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1</w:t>
      </w:r>
    </w:p>
    <w:p>
      <w:r>
        <w:t>Внести в пункт 13 части 4 статьи 1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№ 50, ст. 7343; 2012, № 53, ст. 7649; 2013, № 23, ст. 2873; № 27, ст. 3452; № 51, ст. 6699; № 52, ст. 6961; 2015, № 1, ст. 11; № 27, ст. 3950; № 29, ст. 4375; 2016, № 27, ст. 4169, 4254; 2017, № 1, ст. 15; № 24, ст. 3477; 2018, № 1, ст. 54, 80, 89; № 27, ст. 3957; № 32, ст. 5134; № 45, ст. 6846; № 49, ст. 7524; 2019, № 18, ст. 2194; 2020, № 52, ст. 8581, 8589, 8593) изменения, дополнив его после слов "услуг у" словами "указанных в части 2 настоящей статьи" и заменив в нем слова "и перечень которых" словами ", у иных юридических лиц, которые признаются взаимозависимыми с ним лицами в соответствии с указанным Кодексом, если закупки осуществляются в целях обеспечения единого технологического процесса, при условии, что перечень предусмотренных настоящим пунктом юридических лиц".</w:t>
      </w:r>
    </w:p>
    <w:p>
      <w:r>
        <w:rPr>
          <w:b/>
        </w:rPr>
        <w:t>Статья 2</w:t>
      </w:r>
    </w:p>
    <w:p>
      <w:r>
        <w:t>Положения о закупке, которыми определен перечень юридических лиц в соответствии с пунктом 13 части 4 статьи 1 Федерального закона от 18 июля 2011 года № 223-ФЗ "О закупках товаров, работ, услуг отдельными видами юридических лиц", должны быть приведены в соответствие с требованиями пункта 13 части 4 статьи 1 Федерального закона от 18 июля 2011 года № 223-ФЗ "О закупках товаров, работ, услуг отдельными видами юридических лиц" (в редакции настоящего Федерального закона), утверждены и размещены в единой информационной системе в сфере закупок товаров, работ, услуг для обеспечения государственных и муниципальных нужд не позднее чем в течение девяноста дней со дня вступления в силу настоящего Федерального закона. Если по истечении девяноста дней со дня вступления в силу настоящего Федерального закона положения о закупке, которыми определен указанный перечень, не соответствуют пункту 13 части 4 статьи 1 Федерального закона от 18 июля 2011 года № 223-ФЗ "О закупках товаров, работ, услуг отдельными видами юридических лиц" (в редакции настоящего Федерального закона), такие положения о закупке считаются не размещенными в единой информационной системе в сфере закупок товаров, работ, услуг для обеспечения государственных и муниципальных нужд.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