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бесплатной юридической помощи в Российской Федерации"</w:t>
      </w:r>
    </w:p>
    <w:p>
      <w:r>
        <w:rPr>
          <w:b/>
        </w:rPr>
        <w:t>Статья 1</w:t>
      </w:r>
    </w:p>
    <w:p>
      <w:r>
        <w:t>Внести в Федеральный закон от 21 ноября 2011 года № 324-ФЗ "О бесплатной юридической помощи в Российской Федерации" (Собрание законодательства Российской Федерации, 2011, № 48, ст. 6725; 2013, № 27, ст. 3477; 2019, № 30, ст. 4134) следующие изменения: 1) в статье 11: а) пункт 4 после слов "государственных юридических бюро" дополнить словами ", юридических клиник"; б) пункт 5 после слов "адвокатских палат субъектов Российской Федерации" дополнить словами ", юридических клиник"; в) дополнить пунктом 51 следующего содержания: "51) утверждение формы документов, необходимых для проведения мониторинга деятельности по оказанию гражданам бесплатной юридической помощи и правовому просвещению населения, установление порядка заполнения формы указанных документов и определение сроков представления таких документов субъектами, указанными в пункте 5 настоящей статьи;"; 2) дополнить статьей 161 следующего содержания: "Статья 161. Представление информации об оказании гражданам бесплатной юридической помощи и о правовом просвещении населения Федеральные органы исполнительной власти, органы исполнительной власти субъектов Российской Федерации, органы управления государственных внебюджетных фондов, органы местного самоуправления, государственные юридические бюро, адвокатские палаты субъектов Российской Федерации, юридические клиники и негосударственные центры бесплатной юридической помощи представляют информацию об оказании гражданам бесплатной юридической помощи и о правовом просвещении населения в порядке, установленном уполномоченным федеральным органом исполнительной власти, для проведения мониторинга деятельности по оказанию гражданам бесплатной юридической помощи и правовому просвещению населения."; 3) в статье 23: а) части 1 и 2 изложить в следующей редакции: "1. Образовательные организации высшего образования и научные организации для реализации целей, указанных в части 2 статьи 1 настоящего Федерального закона, правового просвещения населения и формирования у обучающихся по специальностям и направлениям подготовки высшего образования, относящимся к укрупненной группе специальностей и направлений подготовки "Юриспруденция", научным специальностям, относящимся к группе научных специальностей "Право", навыков оказания юридической помощи могут создавать юридические клиники для оказания бесплатной юридической помощи.</w:t>
      </w:r>
    </w:p>
    <w:p>
      <w:r>
        <w:rPr>
          <w:b/>
        </w:rPr>
        <w:t xml:space="preserve">2. </w:t>
      </w:r>
      <w:r>
        <w:t>Юридическая клиника может создаваться в качестве структурного подразделения образовательной организации высшего образования или научной организации."; б) часть 5 изложить в следующей редакции: "5. В оказании бесплатной юридической помощи юридическими клиниками участвуют лица, обучающиеся по специальностям и направлениям подготовки высшего образования, относящимся к укрупненной группе специальностей и направлений подготовки "Юриспруденция", научным специальностям, относящимся к группе научных специальностей "Право", в образовательных организациях высшего образования и научных организациях не менее половины срока получения образования, установленного соответствующим федеральным государственным образовательным стандартом, и не имеющие академической задолженности. Указанные лица участвуют в оказании бесплатной юридической помощи в юридических клиниках под контролем лиц, имеющих высшее юридическое образование, ответственных за обучение указанных лиц и деятельность юридических клиник в образовательных организациях высшего образования и научных организациях.";</w:t>
      </w:r>
    </w:p>
    <w:p>
      <w:r>
        <w:rPr>
          <w:b/>
        </w:rPr>
        <w:t xml:space="preserve">2. </w:t>
      </w:r>
      <w:r>
        <w:t>Уполномоченный федеральный орган исполнительной власти ведет список юридических клиник и размещает его на своем официальном сайте в сети "Интернет". Порядок ведения указанного списка и его размещения устанавливается уполномоченным федеральным органом исполнительной власти."</w:t>
      </w:r>
    </w:p>
    <w:p>
      <w:r>
        <w:rPr>
          <w:b/>
        </w:rPr>
        <w:t xml:space="preserve">2. </w:t>
      </w:r>
      <w:r>
        <w:t>дополнить статьей 231 следующего содержания: "Статья 231. Список юридических клиник 1. Образовательная организация высшего образования или научная организация, создавшие юридическую клинику, в течение десяти дней со дня ее создания направляет в территориальный орган уполномоченного федерального органа исполнительной власти уведомление, в котором должны содержаться следующие сведения:</w:t>
      </w:r>
    </w:p>
    <w:p>
      <w:r>
        <w:rPr>
          <w:b/>
        </w:rPr>
        <w:t xml:space="preserve">2. </w:t>
      </w:r>
      <w:r>
        <w:t>дата и адрес места нахождения (создания) юридической клиники, адрес электронной почты и номер контактного телефона</w:t>
      </w:r>
    </w:p>
    <w:p>
      <w:r>
        <w:rPr>
          <w:b/>
        </w:rPr>
        <w:t xml:space="preserve">2. </w:t>
      </w:r>
      <w:r>
        <w:t>полное наименование юридической клиники</w:t>
      </w:r>
    </w:p>
    <w:p>
      <w:r>
        <w:rPr>
          <w:b/>
        </w:rPr>
        <w:t xml:space="preserve">2. </w:t>
      </w:r>
      <w:r>
        <w:t>адрес помещения, в котором будет осуществляться прием граждан</w:t>
      </w:r>
    </w:p>
    <w:p>
      <w:r>
        <w:rPr>
          <w:b/>
        </w:rPr>
        <w:t xml:space="preserve">2. </w:t>
      </w:r>
      <w:r>
        <w:t>сведения об образовательной организации высшего образования или научной организации, создавших юридическую клинику, содержащие в обязательном порядке полное наименование, основной государственный регистрационный номер и адрес юридического лица, а также сведения о лицензии на осуществление образовательной деятельности</w:t>
      </w:r>
    </w:p>
    <w:p>
      <w:r>
        <w:rPr>
          <w:b/>
        </w:rPr>
        <w:t xml:space="preserve">2. </w:t>
      </w:r>
      <w:r>
        <w:t>информация о видах бесплатной юридической помощи и категориях граждан, которые будут иметь право на ее получение</w:t>
      </w:r>
    </w:p>
    <w:p>
      <w:r>
        <w:rPr>
          <w:b/>
        </w:rPr>
        <w:t xml:space="preserve">2. </w:t>
      </w:r>
      <w:r>
        <w:t>перечень правовых вопросов, по которым будет оказываться бесплатная юридическая помощь</w:t>
      </w:r>
    </w:p>
    <w:p>
      <w:r>
        <w:rPr>
          <w:b/>
        </w:rPr>
        <w:t>Статья 2</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