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9-1 Федерального закона "Об отходах производства и потребле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