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39 и 46 Федерального закона "О связи"</w:t>
      </w:r>
    </w:p>
    <w:p>
      <w:r>
        <w:rPr>
          <w:b/>
        </w:rPr>
        <w:t>Статья 1</w:t>
      </w:r>
    </w:p>
    <w:p>
      <w:r>
        <w:t>Внести в Федеральный закон от 7 июля 2003 года № 126-ФЗ "О связи" (Собрание законодательства Российской Федерации, 2003, № 28, ст. 2895; 2007, № 7, ст. 835; 2010, № 7, ст. 705; № 15, ст. 1737; № 31, ст. 4190; 2012, № 31, ст. 4328; № 53, ст. 7578; 2013, № 48, ст. 6162; 2014, № 19, ст. 2302; № 30, ст. 4273; № 49, ст. 6928; 2015, № 29, ст. 4383; 2016, № 15, ст. 2066; № 27, ст. 4213; № 28, ст. 4558; 2017, № 31, ст. 4742, 4794; № 50, ст. 7557; 2018, № 53, ст. 8453, 8455; 2019, № 18, ст. 2214; № 23, ст. 2914; № 52, ст. 7796; 2021, № 1, ст. 27, 72, 74; № 24, ст. 4188; № 27, ст. 5147; 2022, № 1, ст. 34) следующие изменения</w:t>
      </w:r>
    </w:p>
    <w:p>
      <w:r>
        <w:t>пункт 2 статьи 39 дополнить подпунктами 5 и 6 следующего содержания: "5) непредставления отчета, предусмотренного пунктом 15 статьи 46 настоящего Федерального закона, или представление отчета, содержащего заведомо недостоверные или неполные сведения об оказанных оператором связи услугах связи</w:t>
      </w:r>
    </w:p>
    <w:p>
      <w:r>
        <w:t>неоказания услуг связи более чем шесть месяцев, в том числе их неоказания с предусмотренного лицензией дня начала оказания таких услуг."</w:t>
      </w:r>
    </w:p>
    <w:p>
      <w:r>
        <w:t>статью 46 дополнить пунктом 15 следующего содержания: "15. Оператор связи ежегодно представляет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отчет о своей деятельности в электронной форме, который в том числе должен содержать информацию о сети связи, об используемых таким оператором связи средствах связи в составе сети связи, а также об оказанных услугах связи, который подписывается усиленной квалифицированной электронной подписью уполномоченного должностного лица. Указанный отчет подтверждает осуществление оператором связи деятельности по оказанию услуг связи. Не допускается представление отчета, содержащего заведомо недостоверные или неполные сведения об оказанных оператором связи услугах связи. Форма отчета о деятельности оператора связи, состав сведений, обязательных к указанию в отчете, срок и порядок его представления устанавливаются Правительством Российской Федерации."</w:t>
      </w:r>
    </w:p>
    <w:p>
      <w:r>
        <w:rPr>
          <w:b/>
        </w:rPr>
        <w:t>Статья 2</w:t>
      </w:r>
    </w:p>
    <w:p>
      <w:r>
        <w:rPr>
          <w:b/>
        </w:rPr>
        <w:t xml:space="preserve">1. </w:t>
      </w:r>
      <w:r>
        <w:t>Настоящий Федеральный закон вступает в силу с 1 декабря 2022 года</w:t>
      </w:r>
    </w:p>
    <w:p>
      <w:r>
        <w:rPr>
          <w:b/>
        </w:rPr>
        <w:t xml:space="preserve">2. </w:t>
      </w:r>
      <w:r>
        <w:t>К нормативному правовому акту Правительства Российской Федерации, предусмотренному пунктом 15 статьи 46 Федерального закона от 7 июля 2003 года № 126-ФЗ "О связи", не применяются положения части 1 статьи 3 Федерального закона от 31 июля 2020 года № 247-ФЗ "Об обязательных требованиях в Российской Федерации"</w:t>
      </w:r>
    </w:p>
    <w:p>
      <w:r>
        <w:rPr>
          <w:b/>
        </w:rPr>
        <w:t xml:space="preserve">3. </w:t>
      </w:r>
      <w:r>
        <w:t>Операторы связи, получившие лицензии на оказание услуг связи до дня вступления в силу настоящего Федерального закона, обязаны представить отчет, предусмотренный пунктом 15 статьи 46 Федерального закона от 7 июля 2003 года № 126-ФЗ "О связи",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до 1 марта 2023 года включительно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