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2002, № 22, ст. 2026; № 30, ст. 3021, 3027; 2003, № 1, ст. 2, 6; № 21, ст. 1958; № 28, ст. 2886; 2004, № 27, ст. 2711, 2715; № 31, ст. 3231; № 34, ст. 3517, 3518, 3520, 3522, 3524, 3527; № 35, ст. 3607; № 45, ст. 4377; 2005, № 1, ст. 30, 38; № 24, ст. 2312; № 27, ст. 2710, 2717; № 30, ст. 3104, 3128, 3129, 3130; № 52, ст. 5581; 2006; № 10, ст. 1065; № 23, ст. 2382; № 31, ст. 3436, 3452; № 45, ст. 4628; № 50, ст. 5279, 5286; 2007, № 1, ст. 20, 31; № 13, ст. 1465; № 21, ст. 2462; № 22, ст. 2563; № 23, ст. 2691; № 31, ст. 3991, 4013; № 45, ст. 5416, 5417, 5432; № 49, ст. 6045, 6071; № 50, ст. 6237; 2008, № 18, ст. 1942; № 30, ст. 3614, 3616; № 48, ст. 5504, 5519; № 49, ст. 5723, 5749; № 52, ст. 6237; 2009, № 1, ст. 13; № 18, ст. 2147; № 23, ст. 2772; № 29, ст. 3598, 3639; № 30, ст. 3739; № 39, ст. 4534; № 45, ст. 5271; № 48, ст. 5726, 5731, 5737; № 51, ст. 6155; № 52, ст. 6444, 6455; 2010, № 15, ст. 1737, 1746; № 19, ст. 2291; № 21, ст. 2524; № 25, ст. 3070; № 31, ст. 4176, 4186, 4198; № 32, ст. 4298; № 40, ст. 4969; № 45, ст. 5756; № 48, ст. 6247, 6250; № 49, ст. 6409; 2011, № 1, ст. 7, 9, 37; № 11, ст. 1492; № 17, ст. 2318; № 23, ст. 3262; № 24, ст. 3357; № 26, ст. 3652; № 27, ст. 3881; № 29, ст. 4291; № 30, ст. 4575, 4583, 4593; № 45, ст. 6335; № 47, ст. 6611; № 48, ст. 6729, 6731; № 49, ст. 7014, 7015, 7016, 7017, 7037, 7043; № 50, ст. 7359; 2012, № 10, ст. 1164; № 19, ст. 2281; № 26, ст. 3447; № 27, ст. 3588; № 31, ст. 4334; № 41, ст. 5526; № 49, ст. 6750, 6751; № 53, ст. 7596, 7604, 7607, 7619; 2013, № 14, ст. 1647; № 19, ст. 2321; № 23, ст. 2866, 2889; № 27, ст. 3444; № 30, ст. 4031, 4045, 4048, 4049, 4081, 4084; № 40, ст. 5037, 5038; № 44, ст. 5640, 5645; № 48, ст. 6165; № 51, ст. 6699; № 52, ст. 6985; 2014, № 8, ст. 737; № 16, ст. 1835, 1838; № 23, ст. 2936, 2938; № 26, ст. 3373; № 30, ст. 4220, 4239; № 40, ст. 5316; № 48, ст. 6647, 6649, 6657, 6660, 6661, 6663; 2015, № 1, ст. 13, 15, 16, 17, 18, 32; № 10, ст. 1402; № 14, ст. 2023; № 18, ст. 2616; № 24, ст. 3373, 3377; № 27, ст. 3968; № 29, ст. 4340; № 41, ст. 5632; № 48, ст. 6684, 6686, 6687, 6688, 6689, 6692, 6693, 6694; 2016, № 1, ст. 6, 16, 18; № 7, ст. 920; № 14, ст. 1902; № 18, ст. 2504; № 22, ст. 3092, 3098; № 23, ст. 3298; № 26, ст. 3856; № 27, ст. 4175, 4177, 4180, 4181, 4182, 4184; № 49, ст. 6841, 6842, 6843, 6844, 6849, 6851; 2017, № 1, ст. 4, 16; № 11, ст. 1534; № 15, ст. 2133; № 30, ст. 4441, 4448; № 31, ст. 4803; № 40, ст. 5753; № 45, ст. 6578, 6579; № 47, ст. 6842; № 49, ст. 7305, 7307, 7313, 7314, 7315, 7316, 7318, 7320, 7322, 7323, 7324, 7325, 7326; 2018, № 1, ст. 20, 50; № 9, ст. 1289, 1291; № 18, ст. 2558, 2565, 2568, 2575, 2583; № 24, ст. 3404, 3410; № 27, ст. 3942; № 28, ст. 4143; № 30, ст. 4534, 4535; № 32, ст. 5087, 5090, 5094, 5095, 5096; № 45, ст. 6828, 6836, 6844, 6847; № 47, ст. 7135; № 49, ст. 7496, 7497; № 53, ст. 8416, 8419; 2019, № 16, ст. 1826; № 18, ст. 2225; № 22, ст. 2667; № 23, ст. 2906, 2908; № 25, ст. 3167; № 27, ст. 3523, 3527; № 30, ст. 4112, 4113, 4114; № 31, ст. 4414, 4427, 4428; № 39, ст. 5371, 5372, 5373, 5374, 5375, 5377; № 52, ст. 7777; 2020, № 12, ст. 1657; № 13, ст. 1857; № 14, ст. 2032; № 17, ст. 2699; № 21, ст. 3229; № 24, ст. 3746; № 29, ст. 4501, 4505, 4514; № 30, ст. 4746; № 31, ст. 5024; № 42, ст. 6508, 6522; № 46, ст. 7212; № 48, ст. 7625, 7627; 2021, № 8, ст. 1198; № 17, ст. 2886, 2887; № 18, ст. 3047, 3048; № 24, ст. 4214, 4217; № 27, ст. 5133, 5136; № 49, ст. 8146, 8147; 2022, № 9, ст. 1250; № 10, ст. 1394; № 11, ст. 1597; № 13, ст. 1955, 1956, 1957; № 16, ст. 2598, 2599; № 22, ст. 3535) следующие изменения: 1) в пункте 2 статьи 149: а) подпункт 122 дополнить абзацами следующего содержания: "услуг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подпунктом 26 настоящего пункта); услуг, не указанных в абзаце тринадцатом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перечню услуг, утверждаемому Правительством Российской Федерации). 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 б) дополнить подпунктом 38 следующего содержания: "38) цифровых финансовых активов."; 2) в статье 154: а) пункт 1 изложить в следующей редакции: "1.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 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 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 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пункта 13 статьи 167 настоящего Кодекса; которые облагаются по налоговой ставке 0 процентов в соответствии с пунктом 1 статьи 164 настоящего Кодекса; которые не подлежат налогообложению (освобождаются от налогообложения). 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абзацем первым настоящего пункта, если иное не предусмотрено пунктом 61 настоящей статьи. 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 б) дополнить пунктом 61 следующего содержания: "61.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 3) статью 155 дополнить пунктом 6 следующего содержания: "6.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4) в статье 161: а) в пункте 2 слова "пунктом 3 статьи 1742" заменить словами "пунктом 52 настоящей статьи и пунктом 3 статьи 1742"; б) дополнить пунктом 52 следующего содержания: "52.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 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5) пункт 4 статьи 164 изложить в следующей редакции: "4.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пунктами 2 - 4 и 6 статьи 155 настоящего Кодекса, при удержании налога налоговыми агентами в соответствии с пунктами 1 - 3, 52 статьи 161 настоящего Кодекса и при исчислении налога налоговыми агентами в соответствии с пунктом 8 статьи 161 настоящего Кодекса, при реализации имущества, приобретенного на стороне и учитываемого с налогом в соответствии с пунктом 3 статьи 154 настоящего Кодекса, при реализации сельскохозяйственной продукции и продуктов ее переработки в соответствии с пунктом 4 статьи 154 настоящего Кодекса, при реализации электронной, бытовой техники и автомобилей в соответствии с пунктом 51 статьи 154 настоящего Кодекса, при реализации ответственными хранителями и заемщиками материальных ценностей в соответствии с пунктом 11 статьи 154 настоящего Кодекса, при передаче имущественных прав в соответствии с абзацем вторым пункта 1 и пунктами 2 - 4 и 6 статьи 155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пунктом 2 или 3 настоящей статьи, к налоговой базе, принятой за 100 и увеличенной на соответствующий размер налоговой ставки."; 6) пункт 8 статьи 167 изложить в следующей редакции: "8. При передаче имущественных прав в случае, предусмотренном пунктом 2 статьи 155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пунктами 3 и 4 указанной статьи, - как день уступки (последующей уступки) требования или день исполнения обязательства должником, в случае, предусмотренном пунктом 5 указанной статьи, - как день передачи имущественных прав, а в случае, предусмотренном пунктом 6 указанной статьи, - как день внесения в информационную систему, в которой 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 7) в статье 170: а) в пункте 2: абзац первый изложить в следующей редакции: "2.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 дополнить подпунктом 6 следующего содержания: "6) приобретения имущественных прав, предусмотренных абзацем вторым пункта 1, пунктами 2 - 4 и 6 статьи 155 настоящего Кодекса."; б) дополнить пунктом 22 следующего содержания: "22. Суммы налога, предъявленные налогоплательщику при передаче имущественных прав, предусмотренных абзацем вторым пункта 1, пунктами 2 - 4 и 6 статьи 155 настоящего Кодекса, вычету не подлежат."; в) пункт 41 дополнить подпунктом 6 следующего содержания: "6)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главой 25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 8) в статье 171: а) в пункте 5: дополнить новым абзацем третьим следующего содержания: "Вычетам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в случае, если выкуп таких цифровых прав производится денежными средствами или передачей товаров (работ, услуг), имущественных прав, операции по реализации которых не подлежат налогообложению (освобождаются от налогообложения)."; абзац третий считать абзацем четвертым; б) в пункте 12: в абзаце первом слово "Вычетам" заменить словами "Если иное не предусмотрено настоящим пунктом, вычетам"; дополнить абзацами следующего содержания: "Суммы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 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абзацем вторым пункта 1, пунктами 2 - 4 и 6 статьи 155 настоящего Кодекса, вычету не подлежат."; 9) в статье 172: а) пункт 4 изложить в следующей редакции: "4. Вычеты сумм налога, указанных в абзацах первом и втором пункта 5 статьи 171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товаров (работ, услуг), но не позднее одного года с даты возврата или отказа. Вычеты сумм налога, указанных в абзаце третьем пункта 5 статьи 171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 б) пункт 6 изложить в следующей редакции: "6. Вычеты сумм налога, указанных в пункте 8 статьи 171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 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абзацем вторым пункта 1 и пунктами 2 - 4 и 6 статьи 155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абзацем девятым пункта 1 статьи 154 настоящего Кодекса."; 10) пункт 1 статьи 208 дополнить подпунктом 92 следующего содержания: "92)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главой 21 настоящего Кодекса налогоплательщиком, в случае, если налогоплательщик не является первым обладателем указанного цифрового права;"; 11) в статье 210: а) пункт 21 дополнить подпунктами 81 и 82 следующего содержания: "81)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82 настоящего пункта; 82) налоговая база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б) пункт 22 дополнить подпунктом 71 следующего содержания: "71)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в) абзац первый пункта 23 после цифр "2149" дополнить словами "и 21411"; г) пункт 5 после цифр "2145," дополнить словами "21411 и"; д) дополнить пунктом 8 следующего содержания: "8.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 учетом особенностей, установленных статьей 21411 настоящего Кодекса, если иное не предусмотрено пунктом 2 статьи 227 настоящего Кодекса."; 12) в статье 211: а) пункт 2 дополнить подпунктом 12 следующего содержания: "12) цифровые финансовые активы и (или) цифровые права, включающие одновременно цифровые финансовые активы и утилитарные цифровые права, полученные налогоплательщиком безвозмездно или с частичной оплатой. Стоимость указанных цифровых финансовых активов и (или) цифровых прав, включающих одновременно цифровые финансовые активы и утилитарные цифровые права, в целях налогообложения определяется в порядке, предусмотренном статьей 1053 настоящего Кодекса;"; б) дополнить пунктом 3 следующего содержания: "3. К доходам налогоплательщика в натуральной форме не относятся полученное налогоплательщиком имущество (исключительные права на результаты интеллектуальной деятельности и (или) права использования результатов интеллектуальной деятельности), за исключением денежных средств, выполненные в интересах налогоплательщика работы (оказанные услуги) в результате выкупа цифровых прав, включающих одновременно цифровые финансовые активы и утилитарные цифровые права."; 13) в статье 212: а) подпункты 2 и 3 пункта 1 изложить в следующей редакции: "2) материальная выгода, полученная от приобретения товаров (работ, услуг),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 3) материальная выгода, полученная от приобретения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приобретенных у контролируемой иностранной компании налогоплательщиком, признаваемым контролирующим лицом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этой иностранной компании на основании пункта 10 статьи 3091 настоящего Кодекса."; б) пункт 3 изложить в следующей редакции: "3. При получении налогоплательщиком дохода в виде материальной выгоды от приобретения товаров (работ, услуг), указанной в подпункте 2 пункта 1 настоящей статьи, налоговая база определяется как превышение цены идентичных (однородных)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 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подпункте 2 пункта 1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статьей 1053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 в) в пункте 4: дополнить новым абзацем третьим следующего содержания: "В целях настоящей главы расходами на приобретение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пунктом 3 статьи 21411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 абзацы третий - четырнадцатый считать соответственно абзацами четвертым - пятнадцатым; 14) в статье 2141: а) абзац первый пункта 10 изложить в следующей редакции: "10.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пунктом 3 статьи 21411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 б) пункт 14 дополнить абзацем следующего содержания: "Налоговая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пункта 6 статьи 21411 настоящего Кодекса."; 15) дополнить статьей 21411 следующего содержания: "Статья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1. Для целей применения настоящей статьи доходами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 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w:t>
      </w:r>
    </w:p>
    <w:p>
      <w:r>
        <w:rPr>
          <w:b/>
        </w:rPr>
        <w:t xml:space="preserve">2. </w:t>
      </w:r>
      <w:r>
        <w:t>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 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право, иного имущественного права, полученных в результате такой мены. При этом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полученных в результате такой мены, определяется в порядке, аналогичном предусмотренному абзацами третьим - шестым настоящего пункта. Если с учетом положений абзацев первого и второго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актив и утилитарное цифровое право,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как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по сделкам с этими цифровым финансовым активом или цифровым правом, включающим одновременно цифровой финансовый актив и утилитарное цифровое право, совершенным в течение дня, когда была совершена сделка с соответствующими цифровым финансовым активом или цифровым правом, определяемая оператором информационной системы, в которой осуществлен выпуск этих цифрового финансового актива или цифрового права, оператором обмена цифровых финансовых активов или оператором инвестиционной платформы, в которой была совершена указанная сделка. При отсутствии информации о ценах по сделкам с цифровым финансовым активом и (или) цифровым правом, включающим одновременно цифровой финансовый актив и утилитарное цифровое право, у оператора информационной системы, в которой осуществлен выпуск соответствующих цифрового финансового актива и (или) цифрового права, оператора обмена цифровых финансовых активов либо оператора инвестиционной платформы, в которой была совершена сделка с соответствующими цифровым финансовым активом и (или) цифровым правом, по состоянию на дату совершения сделки с соответствующими цифровым финансовым активом и (или) цифровым правом,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сложившаяся по состоянию на последнюю дату, в которую совершались сделки с такими цифровым финансовым активом и (или) цифровым правом, включающим одновременно цифровой финансовый актив и утилитарное цифровое право, и которая предшествовала дню совершения соответствующей сделки, если сделки с такими цифровым финансовым активом или цифровым правом, включающим одновременно цифровой финансовый актив и утилитарное цифровое право, проводились хотя бы один раз в течение последних трех месяцев. При определении средневзвешенной цены цифрового финансового актива или цифрового права, включающего одновременно цифровой финансовый актив и утилитарное цифровое право, оператор информационной системы, оператор обмена цифровых финансовых активов или оператор инвестиционной платформы учитывает сделки с такими цифровыми финансовыми активами и (или) цифровыми правами, совершенными только через свои информационную систему или инвестиционную платформу. В иных случаях, если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финансовый актив и утилитарное цифровое право</w:t>
      </w:r>
    </w:p>
    <w:p>
      <w:r>
        <w:rPr>
          <w:b/>
        </w:rPr>
        <w:t xml:space="preserve">3. </w:t>
      </w:r>
      <w:r>
        <w:t>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w:t>
      </w:r>
    </w:p>
    <w:p>
      <w:r>
        <w:rPr>
          <w:b/>
        </w:rPr>
        <w:t xml:space="preserve">4. </w:t>
      </w:r>
      <w:r>
        <w:t>В целях настоящей статьи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как доход по соответствующим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вычетом указанных в пункте 3 настоящей статьи расходов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Финансовый результат по доходам от операций с цифровыми финансовыми активами, предусмотренным подпунктом 2 пункта 1 настоящей статьи, определяется как доход, полученный налогоплательщиком по соответствующим операциям.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отдельно по каждой операции и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на дату осуществления выплаты дохода, по истечении налогового периода и (или) на дату прекращения действия последнего договора налогоплательщика, заключенного с лицом, признаваемым налоговым агентом в соответствии со статьей 2262 настоящего Кодекса. Финансовый результат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отдельно от финансового результата по доходам от совокупности операций с цифровыми финансовыми активами, предусмотренным подпунктом 2 указанного пункта. В целях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налоговый период, а также в случае прекращения действия до окончания налогового периода последнего договора налогоплательщика, заключенного с лицом, признаваемым налоговым агентом в соответствии со статьей 2262 настоящего Кодекса, расходы, указанные в подпункте 5 пункта 3 настоящей статьи, которые не могут быть непосредственно отнесены на уменьшение дохода, полученного по операциям с определенными цифровыми финансовыми активами и (или) цифровыми правами, включающими одновременно цифровые финансовые активы и утилитарные цифровые права, включаются в расходы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Суммы, уплаченные налогоплательщиком за приобретение цифровых финансовых активов и (или) цифровых прав, включающих одновременно цифровые финансовые активы и утилитарные цифровые права, решением о выпуске которых предусмотрен их выкуп и определен срок выкупа, признаются расходами при определении финансового результата по операциям по отчуждению либо выкупу соответствующих цифровых финансовых активов и (или) цифровых прав, включающих одновременно цифровые финансовые активы и утилитарные цифровые права. Суммы, уплаченные налогоплательщиком за приобретение цифровых финансовых активов, решением о выпуске которых не предусмотрен их выкуп, но определен срок, по истечении которого права, удостоверенные цифровыми финансовыми активами, прекращаются, признаются расходами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 определяемых начиная с периода приобретения таких цифровых финансовых активов до периода, на который приходится срок прекращения прав, удостоверенных такими цифровыми финансовыми активами, определенный решением о выпуске таких цифровых финансовых активов, если ранее не произойдет их отчуждения. Указанный порядок не применяется в отношении сумм, уплаченных налогоплательщиком за приобретение цифровых финансовых активов, решением о выпуске которых предусмотрена выплата дохода в сумме, равной сумме дивидендов, полученных лицом, выпустившим этот цифровой финансовый актив, и подлежащих учету только в случае отчуждения соответствующих цифровых финансовых активов. Суммы, уплаченные налогоплательщиком за приобретение цифровых финансовых активов, решением о выпуске которых не предусмотрен их выкуп и не определен срок, по истечении которого права, удостоверенные цифровыми финансовыми активами, прекращаются, подлежат учету только в случае отчуждения соответствующих цифровых финансовых активов. В случае получения дохода от отчуждения цифрового финансового актива и (или) цифрового права, включающего одновременно цифровой финансовый актив и утилитарное цифровое право, суммы, уплаченные налогоплательщиком за приобретение цифрового финансового актива и (или) цифрового права, включающего одновременно цифровой финансовый актив и утилитарное цифровое право, признаются расходами для целей определения финансового результата по соответствующей операции с цифровым финансовым активом и (или) цифровым правом, включающим одновременно цифровой финансовый актив и утилитарное цифровое право, в сумме, не учтенной ранее при определении финансового результата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5. </w:t>
      </w:r>
      <w:r>
        <w:t>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 При выкупе либо отчуждении цифровых финансовых активов и (или) цифровых прав, включающих одновременно цифровые финансовые активы и утилитарные цифровые права, полученных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 в качестве документально подтвержденных расходов налогоплательщика признаются расходы по приобретению цифровых финансовых активов и (или) цифровых прав, включающих одновременно цифровые финансовые активы и утилитарные цифровые права, переданных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w:t>
      </w:r>
    </w:p>
    <w:p>
      <w:r>
        <w:rPr>
          <w:b/>
        </w:rPr>
        <w:t xml:space="preserve">6. </w:t>
      </w:r>
      <w:r>
        <w:t>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пунктами 2 - 5 настоящей статьи. 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отдельно от налоговой базы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подпунктом 2 указанного пункта. 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предусмотренных подпунктом 2 пункта 1 настоящей статьи, может быть уменьшена на сумму убытка, рассчитанного в соответствии с положениями статьи 2141 настоящего Кодекса и полученного в налоговом периоде по операциям с ценными бумагами, не обращающимися на организованном рынке ценных бумаг. 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подпунктом 2 пункта 1 настоящей статьи, признается убытком. Расчет налоговой базы и уплата налога с учетом положений абзацев третьего и четвертого настоящего пункта производятся налогоплательщиком в соответствии с положениями статьи 228 настоящего Кодекса. Перенос на будущие периоды убытков, полученных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не допускается</w:t>
      </w:r>
    </w:p>
    <w:p>
      <w:r>
        <w:rPr>
          <w:b/>
        </w:rPr>
        <w:t xml:space="preserve">7. </w:t>
      </w:r>
      <w:r>
        <w:t>Сумма налога к уплате на дату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(или) цифровыми правами, включающими одновременно цифровые финансовые активы и утилитарные цифровые права, и каждой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с зачетом ранее удержанных сумм налога. При этом учет расходов для целей расчета финансового результата происходит в случае получения налогооблагаемого дохода в результате выкупа и (или) отчуждения цифрового финансового актива и (или) цифрового права, включающего одновременно цифровой финансовый актив и утилитарное цифровое право. Сумма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 удерживается налоговым агентом с учетом положений статьи 2262 настоящего Кодекса.";</w:t>
      </w:r>
    </w:p>
    <w:p>
      <w:r>
        <w:rPr>
          <w:b/>
        </w:rPr>
        <w:t xml:space="preserve">2. </w:t>
      </w:r>
      <w:r>
        <w:t>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w:t>
      </w:r>
    </w:p>
    <w:p>
      <w:r>
        <w:rPr>
          <w:b/>
        </w:rPr>
        <w:t xml:space="preserve">3. </w:t>
      </w:r>
      <w:r>
        <w:t>При определении налоговым агентом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указанные в пункте 3 статьи 21411 настоящего Кодекса, которые налогоплательщик произвел без участия налогового агента, от которого или в результате отношений с которым получил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4. </w:t>
      </w:r>
      <w:r>
        <w:t>Лица, указанные в пункте 2 настоящей статьи, вправе признать себя налоговыми агентами в течение 2022 года, представив соответствующее письменное уведомление в налоговый орган по месту своего учета не позднее 1 сентября 2022 года. В этом случае указанные лица исполняют обязанности налогового агента с даты представления данного уведомления</w:t>
      </w:r>
    </w:p>
    <w:p>
      <w:r>
        <w:rPr>
          <w:b/>
        </w:rPr>
        <w:t xml:space="preserve">5. </w:t>
      </w:r>
      <w:r>
        <w:t>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 по окончании налогового периода; до истечения налогового периода; до истечения срока действия договора, на основании которого налоговый агент осуществляет выплату налогоплательщику дохода. Удержание и перечисление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производятся налоговым агентом при осуществлении выплат такого дохода в пользу налогоплательщика в порядке, установленном настоящей статьей</w:t>
      </w:r>
    </w:p>
    <w:p>
      <w:r>
        <w:rPr>
          <w:b/>
        </w:rPr>
        <w:t xml:space="preserve">6. </w:t>
      </w:r>
      <w:r>
        <w:t>При выплате дохода в денежной или натуральной форме, за исключением дохода, указанного в подпункте 2 пункта 1 статьи 21411 настоящего Кодекса, до истечения налогового периода или до истечения срока действия договора, на основании которого действует налоговый агент, сумма налога исчисляется исходя из расчета налоговой базы, определяемой в соответствии с пунктами 1 - 6 статьи 21411 настоящего Кодекса и с учетом положений пункта 6 статьи 223 настоящего Кодекса нарастающим итогом с начала налогового периода до даты выплаты дохода с зачетом налога, ранее удержанного в течение налогового периода</w:t>
      </w:r>
    </w:p>
    <w:p>
      <w:r>
        <w:rPr>
          <w:b/>
        </w:rPr>
        <w:t xml:space="preserve">7. </w:t>
      </w:r>
      <w:r>
        <w:t>Налоговый агент удерживает и перечисляет исчисленную сумму налога в срок не позднее одного месяца с наиболее ранней из следующих дат</w:t>
      </w:r>
    </w:p>
    <w:p>
      <w:r>
        <w:rPr>
          <w:b/>
        </w:rPr>
        <w:t xml:space="preserve">8. </w:t>
      </w:r>
      <w:r>
        <w:t>Налоговый агент обязан удерживать исчисленную сумму налога из рублевых денежных средств налогоплательщика, выплачиваемых налогоплательщику либо по его поручению третьим лицам или находящихся в распоряжении налогового агента, в том числе из денежных средств, учитываемых на номинальном счете, открытом оператору информационной системы для учета денежных средств пользователей</w:t>
      </w:r>
    </w:p>
    <w:p>
      <w:r>
        <w:rPr>
          <w:b/>
        </w:rPr>
        <w:t xml:space="preserve">9. </w:t>
      </w:r>
      <w:r>
        <w:t>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один месяц с даты окончания налогового периода, в котором налоговый агент не смог полностью удержать исчисленную сумму налога; дата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 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 пунктом 6 статьи 228 настоящего Кодекса</w:t>
      </w:r>
    </w:p>
    <w:p>
      <w:r>
        <w:rPr>
          <w:b/>
        </w:rPr>
        <w:t xml:space="preserve">10. </w:t>
      </w:r>
      <w:r>
        <w:t>Оператор информационной системы в отношении операций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которые совершены начиная с 1 января 2023 года и по которым он не признается налоговым агентом в соответствии с настоящим Кодексом, обязан представлять не позднее 1 февраля года, следующего за отчетным налоговым периодом, в налоговый орган по месту своего учета информацию о таких операциях с цифровыми финансовыми активами и (или) цифровыми правами, включающими одновременно цифровые финансовые активы и утилитарные цифровые права, в отношении каждого физического лица, являющегося пользователем этой информационной системы, который был стороной таких операций в течение налогового периода. Формы и формат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r>
        <w:rPr>
          <w:b/>
        </w:rPr>
        <w:t xml:space="preserve">3. </w:t>
      </w:r>
      <w:r>
        <w:t>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 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r>
        <w:rPr>
          <w:b/>
        </w:rPr>
        <w:t xml:space="preserve">4. </w:t>
      </w:r>
      <w:r>
        <w:t>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r>
        <w:rPr>
          <w:b/>
        </w:rPr>
        <w:t xml:space="preserve">5. </w:t>
      </w:r>
      <w:r>
        <w:t>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r>
        <w:rPr>
          <w:b/>
        </w:rPr>
        <w:t xml:space="preserve">6. </w:t>
      </w:r>
      <w:r>
        <w:t>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r>
        <w:rPr>
          <w:b/>
        </w:rPr>
        <w:t xml:space="preserve">7. </w:t>
      </w:r>
      <w:r>
        <w:t>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 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 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p>
      <w:r>
        <w:rPr>
          <w:b/>
        </w:rPr>
        <w:t xml:space="preserve">3. </w:t>
      </w:r>
      <w:r>
        <w:t>расходы в виде стоимости приобретения цифровых финансовых активов и (или) цифровых прав, включающих одновременно цифровые финансовые активы и утилитарные цифровые права, в том числе денежные суммы, иное имущество (имущественные права) в сумме расходов на их приобретение, уплачиваемые (передаваемые): в оплату выпускаемых цифровых финансовых активов и (или) цифровых прав, включающих одновременно цифровые финансовые активы и утилитарные цифровые права; по сделкам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3. </w:t>
      </w:r>
      <w:r>
        <w:t>оплата услуг, оказываемых оператором информационной системы, оператором обмена цифровых финансовых активов или оператором инвестиционной платформы</w:t>
      </w:r>
    </w:p>
    <w:p>
      <w:r>
        <w:rPr>
          <w:b/>
        </w:rPr>
        <w:t xml:space="preserve">3. </w:t>
      </w:r>
      <w:r>
        <w:t>документально подтвержденные расходы наследодателя (дарителя) на приобретение цифрового финансового актива и (или) цифрового права, включающего одновременно цифровой финансовый актив и утилитарное цифровое право, если такие расходы не учитывались наследодателем (дарителем) в целях налогообложения, в случае, если цифровой финансовый актив и (или) цифровое право, включающее одновременно цифровой финансовый актив и утилитарное цифровое право, получены налогоплательщиком в порядке наследования (дарения)</w:t>
      </w:r>
    </w:p>
    <w:p>
      <w:r>
        <w:rPr>
          <w:b/>
        </w:rPr>
        <w:t xml:space="preserve">3. </w:t>
      </w:r>
      <w:r>
        <w:t>суммы, с которых был исчислен и уплачен налог при приобретении (получении) цифрового финансового актива и (или) цифрового права, включающего одновременно цифровой финансовый актив и утилитарное цифровое право</w:t>
      </w:r>
    </w:p>
    <w:p>
      <w:r>
        <w:rPr>
          <w:b/>
        </w:rPr>
        <w:t xml:space="preserve">3. </w:t>
      </w:r>
      <w:r>
        <w:t>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цифровые права</w:t>
      </w:r>
    </w:p>
    <w:p>
      <w:r>
        <w:rPr>
          <w:b/>
        </w:rPr>
        <w:t xml:space="preserve">7. </w:t>
      </w:r>
      <w:r>
        <w:t>абзац первый пункта 181 статьи 217 изложить в следующей редакции: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акций, цифровых финансовых активов, цифровых прав, включающих одновременно цифровые финансовые активы и утилитарные цифровые права, долей, паев, если иное не предусмотрено настоящим пунктом."</w:t>
      </w:r>
    </w:p>
    <w:p>
      <w:r>
        <w:rPr>
          <w:b/>
        </w:rPr>
        <w:t xml:space="preserve">7. </w:t>
      </w:r>
      <w:r>
        <w:t>в пункте 2 статьи 220:</w:t>
      </w:r>
    </w:p>
    <w:p>
      <w:r>
        <w:rPr>
          <w:b/>
        </w:rPr>
        <w:t xml:space="preserve">7. </w:t>
      </w:r>
      <w:r>
        <w:t>в статье 223:</w:t>
      </w:r>
    </w:p>
    <w:p>
      <w:r>
        <w:rPr>
          <w:b/>
        </w:rPr>
        <w:t xml:space="preserve">7. </w:t>
      </w:r>
      <w:r>
        <w:t>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r>
        <w:rPr>
          <w:b/>
        </w:rPr>
        <w:t xml:space="preserve">7. </w:t>
      </w:r>
      <w:r>
        <w:t>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подпунктом 2 пункта 1 статьи 212 настоящего Кодекса."</w:t>
      </w:r>
    </w:p>
    <w:p>
      <w:r>
        <w:rPr>
          <w:b/>
        </w:rPr>
        <w:t xml:space="preserve">7. </w:t>
      </w:r>
      <w:r>
        <w:t>абзац второй пункта 3 статьи 224 изложить в следующей редакции: "в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w:t>
      </w:r>
    </w:p>
    <w:p>
      <w:r>
        <w:rPr>
          <w:b/>
        </w:rPr>
        <w:t xml:space="preserve">7. </w:t>
      </w:r>
      <w:r>
        <w:t>в статье 226:</w:t>
      </w:r>
    </w:p>
    <w:p>
      <w:r>
        <w:rPr>
          <w:b/>
        </w:rPr>
        <w:t xml:space="preserve">7. </w:t>
      </w:r>
      <w:r>
        <w:t>дополнить статьей 2262 следующего содержания: "Статья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1. Исчисление суммы и уплата налога в отношении доходов, указанных в подпункте 2 пункта 1 статьи 21411 настоящего Кодекса,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пунктами 1 и 3 статьи 224 настоящего Кодекса. При определении суммы налога в отношении доходов, указанных в подпункте 2 пункта 1 статьи 21411 настоящего Кодекса, налоговым агентом в соответствии с настоящим пунктом в расчет совокупности налоговых баз для целей применения ставки, предусмотренной пунктом 1 статьи 224 настоящего Кодекса, не включаются налоговые базы, указанные в подпунктах 1 - 81 и 9 пункта 21 статьи 210 настоящего Кодекса. При этом в отношении доходов, указанных в подпункте 2 пункта 1 статьи 21411 настоящего Кодекса, сумма налога, исчисленная по ставкам, предусмотренным пунктами 1 и 3 статьи 224 настоящего Кодекса, может быть уменьшена на величину, которая определяется как произведение суммы, равной указанным доходам, и ставки налога, примененной к доходам в виде дивидендов при их получении лицом, выпустившим соответствующий цифровой финансовый актив. Лицо, выпустившее цифровой финансовый актив, решением о выпуске которого предусмотрена выплата дохода в сумме, равной сумме дивидендов, полученных таким лицом, обязано довести до сведения налогового агента информацию о сумме полученных дивидендов и примененных к ним ставках налога в одной из следующих форм: электронный документ, подписанный электронной подписью в соответствии с Федеральным законом от 6 апреля 2011 года № 63-ФЗ "Об электронной подписи"; документ на бумажном носителе, подписанный уполномоченным лицом российской организации, выпустившей цифровые финансовые активы</w:t>
      </w:r>
    </w:p>
    <w:p>
      <w:r>
        <w:rPr>
          <w:b/>
        </w:rPr>
        <w:t xml:space="preserve">7. </w:t>
      </w:r>
      <w:r>
        <w:t>абзац четвертый подпункта 1 изложить в следующей редакции: "в размере доходов, полученных налогоплательщиком в налоговом периоде от продажи иного имущества (за исключением ценных бумаг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r>
        <w:rPr>
          <w:b/>
        </w:rPr>
        <w:t xml:space="preserve">7. </w:t>
      </w:r>
      <w:r>
        <w:t>в подпункте 2: дополнить новым абзацем семнадцатым следующего содержания: "В состав расходов налогоплательщика, связанных с приобретением имущества, полученного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пунктом 3 статьи 21411 настоящего Кодекса."; абзацы семнадцатый и восемнадцатый считать соответственно абзацами восемнадцатым и девятнадцатым и изложить их в следующей редакции: "При продаже имущества (за исключением ценных бумаг), полученного на безвозмездной основе или с частичной оплатой, а также по договору дарения, в том числе имущества, полученного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подпункта 2 пункта 1 статьи 212 настоящего Кодекса, или по договору дарения, налогоплательщик вправе уменьшить полученные доходы от продажи такого имущества на величину документально подтвержденных расходов в виде сумм, с которых был исчислен и уплачен налог при приобретении (получении) таких имущества и (или) цифровых прав. В случае, если при получении налогоплательщиком имущества, цифрового финансового актива и (или) цифрового права, включающего одновременно цифровой финансовый актив и утилитарное цифровое право,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таких имущества, цифрового финансового актива и (или) цифрового права, учитываются также документально подтвержденные расходы наследодателя (дарителя) на приобретение таких имущества, цифрового финансового актива и (или) цифрового права, если эти расходы не учитывались наследодателем (дарителем) в целях налогообложения, за исключением случаев, предусмотренных подпунктами 3 и 4 пункта 1 настоящей статьи."; абзацы девятнадцатый - двадцать первый считать соответственно абзацами двадцатым - двадцать вторым; абзац двадцать второй считать абзацем двадцать третьим и в нем слова "девятнадцатого - двадцать первого" заменить словами "двадцатого - двадцать второго"; абзац двадцать третий считать абзацем двадцать четвертым</w:t>
      </w:r>
    </w:p>
    <w:p>
      <w:r>
        <w:rPr>
          <w:b/>
        </w:rPr>
        <w:t xml:space="preserve">7. </w:t>
      </w:r>
      <w:r>
        <w:t>абзац первый пункта 1 изложить в следующей редакции: "1. В целях настоящей главы, если иное не предусмотрено пунктами 2 - 6 настоящей статьи, дата фактического получения дохода определяется как день:"</w:t>
      </w:r>
    </w:p>
    <w:p>
      <w:r>
        <w:rPr>
          <w:b/>
        </w:rPr>
        <w:t xml:space="preserve">7. </w:t>
      </w:r>
      <w:r>
        <w:t>дополнить пунктом 6 следующего содержания: "6.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w:t>
      </w:r>
    </w:p>
    <w:p>
      <w:r>
        <w:rPr>
          <w:b/>
        </w:rPr>
        <w:t xml:space="preserve">7. </w:t>
      </w:r>
      <w:r>
        <w:t>абзац второй пункта 2 после цифр "2261," дополнить цифрами "2262,"</w:t>
      </w:r>
    </w:p>
    <w:p>
      <w:r>
        <w:rPr>
          <w:b/>
        </w:rPr>
        <w:t xml:space="preserve">7. </w:t>
      </w:r>
      <w:r>
        <w:t>абзац третий пункта 4 изложить в следующей редакции: "Положения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подпунктами 1 и 2 пункта 1 статьи 212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2. </w:t>
      </w:r>
      <w:r>
        <w:t>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указанного в подпункте 3 настоящего пункта</w:t>
      </w:r>
    </w:p>
    <w:p>
      <w:r>
        <w:rPr>
          <w:b/>
        </w:rPr>
        <w:t xml:space="preserve">2. </w:t>
      </w:r>
      <w:r>
        <w:t>российская организация, иностранная организация, состоящая на учете в налоговых органах в соответствии с пунктом 4 статьи 83 настоящего Кодекса, или индивидуальный предприниматель,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 выплате налогоплательщику дохода, за исключением случаев выплаты дохода через налоговых агентов, указанных в подпунктах 1 и 3 настоящего пункта</w:t>
      </w:r>
    </w:p>
    <w:p>
      <w:r>
        <w:rPr>
          <w:b/>
        </w:rPr>
        <w:t xml:space="preserve">2. </w:t>
      </w:r>
      <w:r>
        <w:t>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7. </w:t>
      </w:r>
      <w:r>
        <w:t>дата окончания соответствующего налогового периода</w:t>
      </w:r>
    </w:p>
    <w:p>
      <w:r>
        <w:rPr>
          <w:b/>
        </w:rPr>
        <w:t xml:space="preserve">7. </w:t>
      </w:r>
      <w:r>
        <w:t>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r>
        <w:rPr>
          <w:b/>
        </w:rPr>
        <w:t xml:space="preserve">7. </w:t>
      </w:r>
      <w:r>
        <w:t>дата выплаты дохода в денежной форме - в отношении доходов, указанных в подпункте 2 пункта 1 статьи 21411 настоящего Кодекса</w:t>
      </w:r>
    </w:p>
    <w:p>
      <w:r>
        <w:rPr>
          <w:b/>
        </w:rPr>
        <w:t xml:space="preserve">7. </w:t>
      </w:r>
      <w:r>
        <w:t>дата перечисления средств на счета налогоплательщика либо по его поручению на счета третьих лиц, в том числе на счета номинальных держателей</w:t>
      </w:r>
    </w:p>
    <w:p>
      <w:r>
        <w:rPr>
          <w:b/>
        </w:rPr>
        <w:t xml:space="preserve">10. </w:t>
      </w:r>
      <w:r>
        <w:t>в статье 228:</w:t>
      </w:r>
    </w:p>
    <w:p>
      <w:r>
        <w:rPr>
          <w:b/>
        </w:rPr>
        <w:t xml:space="preserve">10. </w:t>
      </w:r>
      <w:r>
        <w:t>в абзаце втором пункта 4 статьи 229 слова "и пунктом 14 статьи 2261" заменить словами ", пунктом 14 статьи 2261 и пунктом 9 статьи 2262"</w:t>
      </w:r>
    </w:p>
    <w:p>
      <w:r>
        <w:rPr>
          <w:b/>
        </w:rPr>
        <w:t xml:space="preserve">10. </w:t>
      </w:r>
      <w:r>
        <w:t>часть вторую статьи 250 дополнить пунктами 26 и 27 следующего содержания: "26)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r>
        <w:rPr>
          <w:b/>
        </w:rPr>
        <w:t xml:space="preserve">10. </w:t>
      </w:r>
      <w:r>
        <w:t>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w:t>
      </w:r>
    </w:p>
    <w:p>
      <w:r>
        <w:rPr>
          <w:b/>
        </w:rPr>
        <w:t xml:space="preserve">10. </w:t>
      </w:r>
      <w:r>
        <w:t>пункт 1 статьи 265 дополнить подпунктом 199 следующего содержания: "199)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статьей 270 настоящего Кодекса;"</w:t>
      </w:r>
    </w:p>
    <w:p>
      <w:r>
        <w:rPr>
          <w:b/>
        </w:rPr>
        <w:t xml:space="preserve">10. </w:t>
      </w:r>
      <w:r>
        <w:t>в подпункте 21 пункта 1 статьи 268:</w:t>
      </w:r>
    </w:p>
    <w:p>
      <w:r>
        <w:rPr>
          <w:b/>
        </w:rPr>
        <w:t xml:space="preserve">10. </w:t>
      </w:r>
      <w:r>
        <w:t>статью 270 дополнить пунктом 121 следующего содержания: "121)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r>
        <w:rPr>
          <w:b/>
        </w:rPr>
        <w:t xml:space="preserve">10. </w:t>
      </w:r>
      <w:r>
        <w:t>в статье 271:</w:t>
      </w:r>
    </w:p>
    <w:p>
      <w:r>
        <w:rPr>
          <w:b/>
        </w:rPr>
        <w:t xml:space="preserve">10. </w:t>
      </w:r>
      <w:r>
        <w:t>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пункте 27 части второй статьи 250 настоящего Кодекса."</w:t>
      </w:r>
    </w:p>
    <w:p>
      <w:r>
        <w:rPr>
          <w:b/>
        </w:rPr>
        <w:t xml:space="preserve">10. </w:t>
      </w:r>
      <w:r>
        <w:t>в статье 272:</w:t>
      </w:r>
    </w:p>
    <w:p>
      <w:r>
        <w:rPr>
          <w:b/>
        </w:rPr>
        <w:t xml:space="preserve">10. </w:t>
      </w:r>
      <w:r>
        <w:t>статью 274 дополнить пунктом 22 следующего содержания: "22.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статьи 2822 настоящего Кодекса."</w:t>
      </w:r>
    </w:p>
    <w:p>
      <w:r>
        <w:rPr>
          <w:b/>
        </w:rPr>
        <w:t xml:space="preserve">10. </w:t>
      </w:r>
      <w:r>
        <w:t>в пункте 1: в подпункте 4 слова "и пунктом 14 статьи 2261" заменить словами ", пунктом 14 статьи 2261 и пунктом 9 статьи 2262"; в подпункте 9 слова "и пунктом 14 статьи 2261" заменить словами ", пунктом 14 статьи 2261 и пунктом 9 статьи 2262"</w:t>
      </w:r>
    </w:p>
    <w:p>
      <w:r>
        <w:rPr>
          <w:b/>
        </w:rPr>
        <w:t xml:space="preserve">10. </w:t>
      </w:r>
      <w:r>
        <w:t>в абзаце третьем пункта 6 слова "и пунктом 14 статьи 2261" заменить словами ", пунктом 14 статьи 2261 и пунктом 9 статьи 2262"</w:t>
      </w:r>
    </w:p>
    <w:p>
      <w:r>
        <w:rPr>
          <w:b/>
        </w:rPr>
        <w:t xml:space="preserve">10. </w:t>
      </w:r>
      <w:r>
        <w:t>абзац первый пункта 22 статьи 280 дополнить предложением следующего содержания: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r>
        <w:rPr>
          <w:b/>
        </w:rPr>
        <w:t xml:space="preserve">10. </w:t>
      </w:r>
      <w:r>
        <w:t>дополнить статьей 2822 следующего содержания: "Статья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r>
        <w:rPr>
          <w:b/>
        </w:rPr>
        <w:t xml:space="preserve">10. </w:t>
      </w:r>
      <w:r>
        <w:t>абзац первый после слов "реализации имущественных прав (долей, паев)" дополнить словами ", если иное не предусмотрено настоящим подпунктом,"</w:t>
      </w:r>
    </w:p>
    <w:p>
      <w:r>
        <w:rPr>
          <w:b/>
        </w:rPr>
        <w:t xml:space="preserve">10. </w:t>
      </w:r>
      <w:r>
        <w:t>дополнить новым абзацем вторым следующего содержания: "При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абзацами третьим и четвертым пункта 53 статьи 272 настоящего Кодекса), цена приобретения этих имущественных прав уменьшается на сумму указанных расходов."</w:t>
      </w:r>
    </w:p>
    <w:p>
      <w:r>
        <w:rPr>
          <w:b/>
        </w:rPr>
        <w:t xml:space="preserve">10. </w:t>
      </w:r>
      <w:r>
        <w:t>абзацы второй - четвертый считать соответственно абзацами третьим - пятым</w:t>
      </w:r>
    </w:p>
    <w:p>
      <w:r>
        <w:rPr>
          <w:b/>
        </w:rPr>
        <w:t xml:space="preserve">10. </w:t>
      </w:r>
      <w:r>
        <w:t>дополнить пунктом 31 следующего содержания: "31.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 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 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 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r>
        <w:rPr>
          <w:b/>
        </w:rPr>
        <w:t xml:space="preserve">10. </w:t>
      </w:r>
      <w:r>
        <w:t>пункт 4 дополнить подпунктами 16 и 17 следующего содержания: "16)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
        <w:rPr>
          <w:b/>
        </w:rPr>
        <w:t xml:space="preserve">10. </w:t>
      </w:r>
      <w:r>
        <w:t>дополнить пунктом 53 следующего содержания: "53.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цифровых финансовых активов и (или) цифровых прав. 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 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 Если срок, указанный в абзацах третьем и четвертом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r>
        <w:rPr>
          <w:b/>
        </w:rPr>
        <w:t xml:space="preserve">10. </w:t>
      </w:r>
      <w:r>
        <w:t>пункт 7 дополнить подпунктом 14 следующего содержания: "14)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
        <w:rPr>
          <w:b/>
        </w:rPr>
        <w:t xml:space="preserve">7. </w:t>
      </w:r>
      <w:r>
        <w:t>в статье 284:</w:t>
      </w:r>
    </w:p>
    <w:p>
      <w:r>
        <w:rPr>
          <w:b/>
        </w:rPr>
        <w:t xml:space="preserve">7. </w:t>
      </w:r>
      <w:r>
        <w:t>в статье 309:</w:t>
      </w:r>
    </w:p>
    <w:p>
      <w:r>
        <w:rPr>
          <w:b/>
        </w:rPr>
        <w:t xml:space="preserve">7. </w:t>
      </w:r>
      <w:r>
        <w:t>дополнить пунктом 45 следующего содержания: "45.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 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 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 электронный документ, подписанный электронной подписью в соответствии с Федеральным законом от 6 апреля 2011 года № 63-ФЗ "Об электронной подписи"; документ на бумажном носителе, подписанный уполномоченным лицом российской организации, выпустившей цифровые финансовые активы."</w:t>
      </w:r>
    </w:p>
    <w:p>
      <w:r>
        <w:rPr>
          <w:b/>
        </w:rPr>
        <w:t xml:space="preserve">7. </w:t>
      </w:r>
      <w:r>
        <w:t>пункт 6 после цифры "4" дополнить цифрами ", 42 - 45"</w:t>
      </w:r>
    </w:p>
    <w:p>
      <w:r>
        <w:rPr>
          <w:b/>
        </w:rPr>
        <w:t xml:space="preserve">7. </w:t>
      </w:r>
      <w:r>
        <w:t>пункт 1 дополнить подпунктом 92 следующего содержания: "92)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
        <w:rPr>
          <w:b/>
        </w:rPr>
        <w:t xml:space="preserve">7. </w:t>
      </w:r>
      <w:r>
        <w:t>пункт 2 после слов "имущественных прав," дополнить словами "за исключением указанных в подпункте 92 пункта 1 настоящей статьи,"</w:t>
      </w:r>
    </w:p>
    <w:p>
      <w:r>
        <w:rPr>
          <w:b/>
        </w:rPr>
        <w:t>Статья 2</w:t>
      </w:r>
    </w:p>
    <w:p>
      <w:r>
        <w:rPr>
          <w:b/>
        </w:rPr>
        <w:t xml:space="preserve">1. </w:t>
      </w:r>
      <w:r>
        <w:t>Оператор информационной системы обязан представить не позднее 1 февраля 2023 года в налоговый орган по месту своего учета информацию об операциях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совершенных в период со дня вступления в силу настоящего Федерального закона по 31 декабря 2022 года, в отношении каждого физического лица, которое является пользователем соответствующей информационной системы и было стороной таких операций, за исключением случаев, если сведения о доходах по таким операциям по отчуждению цифровых финансовых активов и (или) цифровых прав, включающих одновременно цифровые финансовые активы и утилитарные цифровые права, представлены оператором информационной системы при исполнении обязанностей налогового агента в соответствии со статьей 2262 Налогового кодекса Российской Федерации</w:t>
      </w:r>
    </w:p>
    <w:p>
      <w:r>
        <w:rPr>
          <w:b/>
        </w:rPr>
        <w:t xml:space="preserve">2. </w:t>
      </w:r>
      <w:r>
        <w:t>Формы и формат представления указанной в части 1 настоящей статьи информации утверждаются федеральным органом исполнительной власти, уполномоченным по контролю и надзору в области налогов и сборов</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подпунктов 122 и 38 пункта 2 статьи 149, пунктов 1 и 61 статьи 154, пункта 6 статьи 155, пунктов 2 и 52 статьи 161, пункта 4 статьи 164, пункта 8 статьи 167, абзаца первого и подпункта 6 пункта 2, пункта 22, подпункта 6 пункта 41 статьи 170, абзаца третьего пункта 5, абзацев первого, третьего и четвертого пункта 12 статьи 171, пунктов 4 и 6 статьи 172, подпункта 92 пункта 1 статьи 208, пунктов 21 и 22, абзаца первого пункта 23, пунктов 5 и 8 статьи 210, подпункта 12 пункта 2 и пункта 3 статьи 211, подпунктов 2 и 3 пункта 1, пунктов 3 и 4 статьи 212, абзаца первого пункта 10, абзаца третьего пункта 14 статьи 2141, статьи 21411, абзаца первого пункта 181 статьи 217, абзаца четвертого подпункта 1 и подпункта 2 пункта 2 статьи 220, абзаца первого пункта 1 и пункта 6 статьи 223, абзаца второго пункта 3 статьи 224, абзаца второго пункта 2 и абзаца третьего пункта 4 статьи 226, статьи 2262, подпунктов 4 и 9 пункта 1, абзаца третьего пункта 6 статьи 228, абзаца второго пункта 4 статьи 229, пунктов 26 и 27 части второй статьи 250, подпункта 199 пункта 1 статьи 265, подпункта 21 пункта 1 статьи 268, пункта 121 статьи 270, пункта 31, подпунктов 16 и 17 пункта 4 статьи 271, пункта 53 и подпункта 14 пункта 7 статьи 272, пункта 22 статьи 274, абзаца первого пункта 22 статьи 280, статьи 2822, пункта 45 статьи 284, подпункта 92 пункта 1 и пункта 2 статьи 309 Налогового кодекса Российской Федерации (в редакции настоящего Федерального закона) применяется к правоотношениям, возникшим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