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21 декабря 1994 года № 69-ФЗ "О пожарной безопасности" (Собрание законодательства Российской Федерации, 1994, № 35, ст. 3649; 2004, № 35, ст. 3607; 2006, № 44, ст. 4537; 2016, № 1, ст. 68; 2021, № 24, ст. 4186; 2022, № 16, ст. 2612; № 29, ст. 5241) следующие изменения</w:t>
      </w:r>
    </w:p>
    <w:p>
      <w:r>
        <w:t>статью 24 дополнить частью седьмой следующего содержания: "Работники и лица, привлекаемые к осуществлению видов деятельности в области пожарной безопасности, должны соответствовать квалификационным требованиям, указанным в квалификационных справочниках, утверждаемых в порядке, устанавливаемом Правительством Российской Федерации, и (или) профессиональным стандартам (при наличии)."</w:t>
      </w:r>
    </w:p>
    <w:p>
      <w:r>
        <w:t>в статье 37: а) дополнить новой частью третьей следующего содержания: "Лицо, ответственное за эксплуатацию здания или сооружения, обязано назначить ответственное за обеспечение пожарной безопасности таких здания или сооружения лицо, соответствующее квалификационным требованиям, указанным в квалификационных справочниках, утверждаемых в порядке, устанавливаемом Правительством Российской Федерации, и (или) профессиональным стандартам (при наличии)."; б) часть третью считать частью четвертой</w:t>
      </w:r>
    </w:p>
    <w:p>
      <w:r>
        <w:rPr>
          <w:b/>
        </w:rPr>
        <w:t>Статья 2</w:t>
      </w:r>
    </w:p>
    <w:p>
      <w:r>
        <w:t>В подпункте "б" пункта 3 статьи 38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2001, № 7, ст. 620, 621; 2003, № 46, ст. 4437; 2004, № 18, ст. 1687; 2006, № 19, ст. 2062; № 28, ст. 2974; № 29, ст. 3121, 3122; № 50, ст. 5281; 2007, № 2, ст. 362; 2009, № 7, ст. 769; 2010, № 11, ст. 1167, 1176, 1177; 2013, № 27, ст. 3477; 2014, № 26, ст. 3365; 2017, № 1, ст. 53; 2018, № 1, ст. 28; № 32, ст. 5102; 2020, № 14, ст. 2010) слова "пять лет" заменить словами "один год".</w:t>
      </w:r>
    </w:p>
    <w:p>
      <w:r>
        <w:rPr>
          <w:b/>
        </w:rPr>
        <w:t>Статья 3</w:t>
      </w:r>
    </w:p>
    <w:p>
      <w:r>
        <w:t>(Статья утратила силу - Федеральный закон от 28.04.2023 № 138-ФЗ)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марта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