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13 Федерального закона "Об ответственном обращении с животными и о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