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44 Федерального закона "О прокуратуре Российской Федерации" и статью 35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Абзац третий пункта 2 статьи 44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2000, № 2, ст. 140; 2002, № 26, ст. 2523; 2004, № 35, ст. 3607; 2005, № 29, ст. 2906; 2007, № 24, ст. 2830; 2011, № 1, ст. 16; № 46, ст. 6407; 2012, № 53, ст. 7609; 2013, № 27, ст. 3477; № 48, ст. 6165; 2014, № 23, ст. 2930; № 30, ст. 4234; 2017, № 31, ст. 4795; № 52, ст. 7929; 2018, № 1, ст. 76; № 53, ст. 8462; 2019, № 30, ст. 4107; № 40, ст. 5488; 2020, № 31, ст. 5047; 2021, № 1, ст. 79) дополнить предложением следующего содержания: "Решение об индексации принимается Правительством Российской Федерации.".</w:t>
      </w:r>
    </w:p>
    <w:p>
      <w:r>
        <w:rPr>
          <w:b/>
        </w:rPr>
        <w:t>Статья 2</w:t>
      </w:r>
    </w:p>
    <w:p>
      <w:r>
        <w:t>Часть 132 статьи 35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2013, № 7, ст. 607; № 27, ст. 3477; № 48, ст. 6165; 2014, № 23, ст. 2930; 2016, № 1, ст. 55; 2017, № 31, ст. 4795; № 52, ст. 7929; 2018, № 1, ст. 76; № 53, ст. 8462; 2019, № 40, ст. 5488; 2020, № 31, ст. 5047; 2021, № 27, ст. 5070) дополнить предложением следующего содержания: "Решение об индексации принимается Правительством Российской Федерации.".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третьего пункта 2 статьи 44 Федерального закона "О прокуратуре Российской Федерации" (в редакции настоящего Федерального закона) и части 132 статьи 35 Федерального закона "О Следственном комитете Российской Федерации" (в редакции настоящего Федерального закона) распространяется на правоотношения, возникшие с 1 октября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