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мышленной политик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