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июля 1998 года № 135-ФЗ "Об оценочной деятельности в Российской Федерации" (Собрание законодательства Российской Федерации, 1998, № 31, ст. 3813; 2010, № 30, ст. 3998; 2014, № 30, ст. 4226; 2015, № 24, ст. 3372; 2016, № 23, ст. 3296; № 27, ст. 4294; 2017, № 31, ст. 4823; 2020, № 12, ст. 1658; 2021, № 27, ст. 5179) следующие изменения</w:t>
      </w:r>
    </w:p>
    <w:p>
      <w:r>
        <w:t>в части пятой статьи 2418 слова "и предоставление сведений, содержащихся в Едином государственном реестре недвижимости" и слова "или подведомственного ему государственного бюджетного учреждения, наделенного соответствующими полномочиями в соответствии с решением такого органа" исключить, после слов "(далее - орган регистрации прав)" дополнить словами "или на основании акта Правительства Российской Федерации публично-правовой компании, созданной в соответствии с Федеральным законом от 30 декабря 2021 года № 448-ФЗ "О публично-правовой компании "Роскадастр" (далее - публично-правовая компания),"</w:t>
      </w:r>
    </w:p>
    <w:p>
      <w:r>
        <w:t>в части третьей статьи 2419 слова "на основании решения данного органа вправе осуществлять подведомственные ему государственные бюджетные учреждения" заменить словами "осуществляет публично-правовая компания"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221-ФЗ "О кадастровой деятельности" (Собрание законодательства Российской Федерации, 2007, № 31, ст. 4017; 2016, № 1, ст. 72; № 27, ст. 4294; 2021, № 24, ст. 4188) следующие изменения</w:t>
      </w:r>
    </w:p>
    <w:p>
      <w:r>
        <w:t>в статье 303: а) в части 4: в пункте 2 слова "засвидетельствованная в нотариальном порядке" исключить; в пункте 3 слова "заверенные некоммерческой организацией" исключить; б) дополнить частью 41 следующего содержания: "41. Заявление и документы, указанные в части 4 настоящей статьи, направляются некоммерческой организацией в орган федерального государственного надзора в форме электронных документов (пакета электронных документов), подписанных некоммерческой организацией усиленной квалифицированной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услуг."</w:t>
      </w:r>
    </w:p>
    <w:p>
      <w:r>
        <w:t>в статье 304: а) в части 2: в пункте 2 слова "засвидетельствованная в нотариальном порядке" исключить; пункт 6 изложить в следующей редакции: "6) копия реестра членов такой некоммерческой организации с указанием в отношении каждого ее члена регистрационного номера члена саморегулируемой организации кадастровых инженеров (уникального реестрового номера), фамилии, имени, отчества (при наличии), даты и места рождения, реквизитов документов, удостоверяющих личность, страхового номера индивидуального лицевого счета в системе обязательного пенсионного страхования Российской Федерации, информации о форме организации кадастровой деятельности, номеров контактных телефонов, адреса электронной почты;"; б) в части 3 слова "с использованием усиленной квалифицированной электронной подписи" заменить словами "усиленной квалифицированной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услуг", дополнить предложением следующего содержания: "Саморегулируемая организация кадастровых инженеров несет ответственность за достоверность представленных такой организацией сведений и документов в порядке, установленном законодательством Российской Федерации."; в) часть 5 изложить в следующей редакции: "5. В случае, если ассоциацией (союзом) не представлены копии документов, подтверждающих соответствие всех ее членов обязательным условиям принятия физического лица в саморегулируемую организацию кадастровых инженеров, установленным пунктами 5 и 6 части 2 статьи 29 настоящего Федерального закона, орган федерального государственного надзора запрашивает:</w:t>
      </w:r>
    </w:p>
    <w:p>
      <w:r>
        <w:t>сведения о неприменении в соответствии с вступившим в законную силу решением суда административного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деятельности, предусмотренное Кодексом Российской Федерации об административных правонарушениях, - в федеральном органе исполнительной власти, уполномоченном Правительством Российской Федерации на осуществление формирования и ведения реестра дисквалифицированных лиц</w:t>
      </w:r>
    </w:p>
    <w:p>
      <w:r>
        <w:t>сведения об отсутствии у членов некоммерческой организации неснятой или непогашенной судимости за совершение умышленного преступления - в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сфере внутренних дел."; г) в части 7 слово "двадцати" заменить словом "двенадцати"; д) пункт 2 части 9 изложить в следующей редакции: "2) ассоциацией (союзом) представлены не все предусмотренные частью 2 настоящей статьи документы (за исключением случаев, если такие документы и (или) содержащаяся в них информация запрашиваются в порядке межведомственного информационного взаимодействия либо имеются в распоряжении органа федерального государственного надзора) или в представленных документах содержится недостоверная информация;"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4294; 2017, № 31, ст. 4766, 4796, 4829; 2018, № 10, ст. 1437; № 32, ст. 5133, 5134, 5135; № 53, ст. 8464; 2019, № 25, ст. 3170; № 29, ст. 3861; № 31, ст. 4426; 2020, № 29, ст. 4512; № 50, ст. 8049; 2021, № 1, ст. 33; № 15, ст. 2446; № 18, ст. 3064; № 27, ст. 5054, 5103, 5127; № 50, ст. 8415; 2022, № 1, ст. 18, 45, 47; № 10, ст. 1396; № 12, ст. 1785; № 18, ст. 3010; № 27, ст. 4586; № 29, ст. 5233, 5238, 5279, 5317) следующие изменения</w:t>
      </w:r>
    </w:p>
    <w:p>
      <w:r>
        <w:t>пункт 2 части 2 статьи 3 дополнить словами "в объеме, предусмотренном положением, указанным в части 9 статьи 7 настоящего Федерального закона, обеспечивает информационную безопасность данной информационной системы"</w:t>
      </w:r>
    </w:p>
    <w:p>
      <w:r>
        <w:t>в части 2 статьи 31: а) абзац первый изложить в следующей редакции: "2. В сфере государственного кадастрового учета и государственной регистрации прав публично-правовая компания осуществляет следующие полномочия и оказывает следующие государственные услуги:"; б) пункт 1 изложить в следующей редакции: "1) прием, в том числе выездной, заявления о государственном кадастровом учете и (или) государственной регистрации прав и прилагаемых к нему документов, выдача, в том числе посредством курьерской доставки, документов, подтверждающих осуществление государственного кадастрового учета и (или) государственной регистрации прав, иных документов, подлежащих выдаче заявителям в результате рассмотрения заявления об осуществлении государственного кадастрового учета и (или) государственной регистрации прав в соответствии с настоящим Федеральным законом в форме документов на бумажном носителе, и удостоверяющей осуществленные государственный кадастровый учет и (или) государственную регистрацию прав выписки из Единого государственного реестра недвижимости, а также предусмотренных настоящим Федеральным законом уведомлений в форме документа на 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государственной услуги органом регистрации прав;"; в) пункт 5 изложить в следующей редакции: "5) создание и развитие в соответствии с законодательством федеральной государственной информационной системы ведения Единого государственного реестра недвижимости, эксплуатация в объеме, предусмотренном положением о данной информационной системе, указанным в части 9 статьи 7 настоящего Федерального закона, данной информационной системы, выполнение функций ее оператора, а также создание, развитие, эксплуатация в соответствии с законодательством иных информационных систем, в том числе используемых при осуществлении органом регистрации прав своих полномочий, выполнение функций оператора таких систем;"; г) дополнить пунктами 81 - 87 следующего содержания: "81) ведение и хранение книг учета документов, ведение которых в электронном виде и (или) на бумажных носителях как неотъемлемой части Единого государственного реестра прав на недвижимое имущество и сделок с ним предусматривалось до 1 января 2017 года нормативными правовыми актами Российской Федерации в сфере государственной регистрации прав на недвижимое имущество и сделок с ним</w:t>
      </w:r>
    </w:p>
    <w:p>
      <w:r>
        <w:t>ведение и хранение реестровых дел (томов реестровых дел) объектов недвижимости, формируемых в электронном виде после 1 января 2017 года</w:t>
      </w:r>
    </w:p>
    <w:p>
      <w:r>
        <w:t>хранение разделов Единого государственного реестра прав на недвижимое имущество и сделок с ним, ведение которых осуществлялось на бумажном носителе</w:t>
      </w:r>
    </w:p>
    <w:p>
      <w:r>
        <w:t>ведение и хранение сформированных после 1 января 2017 года на бумажных носителях реестровых дел, а также открытых до 1 января 2017 года кадастровых дел, дел правоустанавливающих документов, ведение которых осуществлялось на бумажном носителе</w:t>
      </w:r>
    </w:p>
    <w:p>
      <w:r>
        <w:t>внесение в Единый государственный реестр недвижимости сведений о кадастровой стоимости объектов недвижимости</w:t>
      </w:r>
    </w:p>
    <w:p>
      <w:r>
        <w:t>информационное обслуживание заинтересованных лиц посредством информационно-телекоммуникационной сети "Интернет", а также телефонной связи по вопросам осуществления государственного кадастрового учета, государственной регистрации прав, ведения Единого государственного реестра недвижимости и предоставления сведений, содержащихся в Едином государственном реестре недвижимости</w:t>
      </w:r>
    </w:p>
    <w:p>
      <w:r>
        <w:t>ведение кадастровых карт;"</w:t>
      </w:r>
    </w:p>
    <w:p>
      <w:r>
        <w:t>часть 1 статьи 7 изложить в следующей редакции: "1. Ведение Единого государственного реестра недвижимости осуществляется путем внесения сведений в Единый государственный реестр недвижимости, изменения указанных сведений в данном реестре и исключения указанных сведений из данного реестра в порядке, установленном настоящим Федеральным законом и принятыми в соответствии с ним нормативными правовыми актами Российской Федерации. Ведение Единого государственного реестра недвижимости осуществляется на русском языке на основе принципов единства технологии его ведения на всей территории Российской Федерации, достоверности и доступности его сведений."</w:t>
      </w:r>
    </w:p>
    <w:p>
      <w:r>
        <w:t>в статье 29: а) пункт 1 части 1 после слов "в орган регистрации прав" дополнить словами "в том числе"; б) в части 19 второе предложение изложить в следующей редакции: "При выдаче документов публично-правовой компанией, указанной в части 1 статьи 31 настоящего Федерального закона, в том числе посредством курьерской доставки, выписка из Единого государственного реестра недвижимости, удостоверяющая осуществленные государственный кадастровый учет и (или) государственную регистрацию прав, а также предусмотренные настоящим Федеральным законом уведомления выдаются публично-правовой компанией, указанной в части 1 статьи 31 настоящего Федерального закона, в форме документа на 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государственной услуги органом регистрации прав."</w:t>
      </w:r>
    </w:p>
    <w:p>
      <w:r>
        <w:t>часть 73 статьи 61 изложить в следующей редакции: "73. В целях реализации полномочий органа регистрации прав, предусмотренных частью 71 настоящей статьи, публично-правовая компания, указанная в части 1 статьи 31 настоящего Федерального закона, осуществляет:</w:t>
      </w:r>
    </w:p>
    <w:p>
      <w:r>
        <w:t>сбор и обработку пространственных данных, необходимых для определения координат характерных точек границ смежных и (или) несмежных земельных участков, площади таких земельных участков, определения координат характерных точек контуров зданий, сооружений, объектов незавершенного строительства, а также координат характерных точек границ муниципальных образований, населенных пунктов, территориальных зон, лесничеств</w:t>
      </w:r>
    </w:p>
    <w:p>
      <w:r>
        <w:t>определение координат характерных точек границ смежных и (или) несмежных земельных участков, площади таких земельных участков, определение координат характерных точек контуров зданий, сооружений, объектов незавершенного строительства, а также при необходимости координат характерных точек границ муниципальных образований, населенных пунктов, территориальных зон, лесничеств."</w:t>
      </w:r>
    </w:p>
    <w:p>
      <w:r>
        <w:t>в части 28 статьи 70 слова "уполномоченным Правительством Российской Федерации федеральным органом исполнительной власти" заменить словами "публично-правовой компанией, указанной в части 1 статьи 31 настоящего Федерального закона,"</w:t>
      </w:r>
    </w:p>
    <w:p>
      <w:r>
        <w:rPr>
          <w:b/>
        </w:rPr>
        <w:t>Статья 4</w:t>
      </w:r>
    </w:p>
    <w:p>
      <w:r>
        <w:t>В части 5 статьи 15 Федерального закона от 3 июля 2016 года № 237-ФЗ "О государственной кадастровой оценке" (Собрание законодательства Российской Федерации, 2016, № 27, ст. 4170; 2020, № 31, ст. 5028; 2022, № 1, ст. 18) слова "подведомственное органу регистрации прав федеральное государственное бюджетное учреждение" заменить словами "публично-правовую компанию".</w:t>
      </w:r>
    </w:p>
    <w:p>
      <w:r>
        <w:rPr>
          <w:b/>
        </w:rPr>
        <w:t>Статья 5</w:t>
      </w:r>
    </w:p>
    <w:p>
      <w:r>
        <w:t>Внести в Федеральный закон от 31 июля 2020 года № 269-ФЗ "О внесении изменений в отдельные законодательные акты Российской Федерации" (Собрание законодательства Российской Федерации, 2020, № 31, ст. 5028) следующие изменения</w:t>
      </w:r>
    </w:p>
    <w:p>
      <w:r>
        <w:t>в абзаце первом части 2 статьи 6 цифры "2023" заменить цифрами "2026"</w:t>
      </w:r>
    </w:p>
    <w:p>
      <w:r>
        <w:t>в части 4 статьи 7 цифры "2023" заменить цифрами "2026"</w:t>
      </w:r>
    </w:p>
    <w:p>
      <w:r>
        <w:rPr>
          <w:b/>
        </w:rPr>
        <w:t>Статья 6</w:t>
      </w:r>
    </w:p>
    <w:p>
      <w:r>
        <w:t>Внести в Федеральный закон от 30 декабря 2021 года № 448-ФЗ "О публично-правовой компании "Роскадастр" (Собрание законодательства Российской Федерации, 2022, № 1, ст. 17) следующие изменения</w:t>
      </w:r>
    </w:p>
    <w:p>
      <w:r>
        <w:t>статью 4 дополнить частью 5 следующего содержания: "5. Компания обеспечивает информационное взаимодействие государственных информационных систем, оператором которых является, в том числе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и может безвозмездно использовать данные таких систем в целях осуществления возложенных на нее функций и полномочий публично-правового характера, предусмотренных частью 1 настоящей статьи."</w:t>
      </w:r>
    </w:p>
    <w:p>
      <w:r>
        <w:t>статью 5 дополнить частью 9 следующего содержания: "9. Компания имеет право на приобретение без проведения торгов в безвозмездное пользование или в аренду находящихся в государственной или муниципальной собственности объектов недвижимости, необходимых для осуществления функций и полномочий, предусмотренных частью 1 статьи 4 настоящего Федерального закона."</w:t>
      </w:r>
    </w:p>
    <w:p>
      <w:r>
        <w:t>в статье 12: а) в пункте 3 части 4 слова "в безвозмездное пользование на сорок девять лет без проведения торгов" заменить словами "в качестве имущественного взноса Российской Федерации"; б) в части 5 слова "движимого и" исключить, после слов "указанного в" дополнить словами "пунктах 1 и 2"; в) часть 12 изложить в следующей редакции: "12. Компания вправе осуществлять функции, полномочия и виды деятельности организаций."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марта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