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21 июля 2005 года № 115-ФЗ "О концессионных соглашениях" (Собрание законодательства Российской Федерации, 2005, № 30, ст. 3126; 2008, № 27, ст. 3126; 2009, № 29, ст. 3582; 2010, № 27, ст. 3436; 2012, № 18, ст. 2130; 2013, № 19, ст. 2330; 2014, № 30, ст. 4266; 2016, № 1, ст. 80; № 27, ст. 4208; 2017, № 31, ст. 4828; 2018, № 15, ст. 2034; № 27, ст. 3956; № 53, ст. 8451; 2020, № 50, ст. 8046; 2021, № 27, ст. 5179; 2022, № 1, ст. 38; № 18, ст. 3012) следующие изменения</w:t>
      </w:r>
    </w:p>
    <w:p>
      <w:r>
        <w:t>в части 17 статьи 5 слова "(руководитель высшего исполнительного органа государственной власти субъекта Российской Федерации)" исключить</w:t>
      </w:r>
    </w:p>
    <w:p>
      <w:r>
        <w:t>в статье 37: а) дополнить частью 43-1 следующего содержания: "43-1. Правительство Российской Федерации, либо субъект Российской Федерации, либо муниципальное образование, которым поступило предложение о заключении концессионного соглашения, в течение десяти рабочих дней со дня поступления такого предложения направляет его на рассмотрение органу, уполномоченному Правительством Российской Федерации, либо субъектом Российской Федерации, либо муниципальным образованием на рассмотрение предложения о заключении концессионного соглашения."; б) в части 44: в пункте 1 слова "в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соглашением" исключить; в пункте 2 слова "в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соглашением" исключить; в пункте 3 слова "в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соглашением" исключить; в) часть 46 дополнить пунктами 31 и 32 следующего содержания: "31) публично-правовое образование не обладает исключительным правом на указанный в предложении о заключении концессионного соглашения существующий объект информационных технологий или правом его использования в пределах, необходимых для заключения и исполнения концессионного соглашения</w:t>
      </w:r>
    </w:p>
    <w:p>
      <w:r>
        <w:t>у публично-правового образования отсутствуют право собственности и (или) исключительное право на указанные в предложении о заключении концессионного соглашения существующие технические средства обеспечения функционирования объектов информационных технологий или право пользования ими в объеме, необходимом для заключения и исполнения концессионного соглашения (в случае, если объектом концессионного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технологий);"; г) пункт 1 части 410 после слов "статьей 22 настоящего Федерального закона," дополнить словами "а в случае, если объектом концессионного соглашения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технологий, предусмотренное статьей 22 и частью 6 статьи 532 настоящего Федерального закона,"</w:t>
      </w:r>
    </w:p>
    <w:p>
      <w:r>
        <w:t>в части 2 статьи 40 слова "(руководитель высшего исполнительного органа государственной власти субъекта Российской Федерации)" исключить</w:t>
      </w:r>
    </w:p>
    <w:p>
      <w:r>
        <w:t>в абзаце первом части 12 статьи 51 слова "(руководителя высшего исполнительного органа государственной власти субъекта Российской Федерации)" исключить</w:t>
      </w:r>
    </w:p>
    <w:p>
      <w:r>
        <w:t>в части 7 статьи 531 слова "в случае переработки (модификации)" заменить словами "для создания", второе предложение после слов "предусмотрено, что" дополнить словом "такие"</w:t>
      </w:r>
    </w:p>
    <w:p>
      <w:r>
        <w:t>в статье 532: а) в части 5 слова "информационные системы или совокупность информационных систем, в состав которых входят объекты информационных технологий" заменить словами "объекты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технологий"; б) дополнить частью 51 следующего содержания: "51. Лицо, выступающее с инициативой заключения концессионного соглашения,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технологий, вправе представить предложение о заключении концессионного соглашения с приложением проекта концессионного соглашения, включающего в себя существенные условия, предусмотренные пунктами 2 - 41, 6 - 63, 65 - 7 части 1 статьи 10 настоящего Федерального закона и частью 2 настоящей статьи, и иные не противоречащие законодательству Российской Федерации условия:</w:t>
      </w:r>
    </w:p>
    <w:p>
      <w:r>
        <w:t>в Правительство Российской Федерации - в случае, если исключительные права на объекты информационных технологий и (или) право их использования принадлежат или будут принадлежать Российской Федерации</w:t>
      </w:r>
    </w:p>
    <w:p>
      <w:r>
        <w:t>в высший исполнительный орган субъекта Российской Федерации - в случае, если исключительные права на объекты информационных технологий и (или) право их использования принадлежат или будут принадлежать субъекту Российской Федерации</w:t>
      </w:r>
    </w:p>
    <w:p>
      <w:r>
        <w:t>в местную администрацию муниципального образования - в случае, если исключительные права на объекты информационных технологий и (или) право их использования принадлежат или будут принадлежать муниципальному образованию."; в) часть 6 дополнить пунктом 4 следующего содержания: "4) в отношении объектов информационных технологий, исключительное право на которые и (или) право использования которых принадлежат муниципальному образованию, органом местного самоуправления."</w:t>
      </w:r>
    </w:p>
    <w:p>
      <w:r>
        <w:rPr>
          <w:b/>
        </w:rPr>
        <w:t>Статья 2</w:t>
      </w:r>
    </w:p>
    <w:p>
      <w:r>
        <w:t>В части 22 статьи 13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2013, № 23, ст. 2870; 2015, № 1, ст. 84; 2018, № 27, ст. 3956; 2019, № 18, ст. 2214) слова "или соглашения о государственно-частном партнерстве" заменить словами ", соглашения о государственно-частном партнерстве или соглашения о муниципально-частном партнерстве".</w:t>
      </w:r>
    </w:p>
    <w:p>
      <w:r>
        <w:rPr>
          <w:b/>
        </w:rPr>
        <w:t>Статья 3</w:t>
      </w:r>
    </w:p>
    <w:p>
      <w:r>
        <w:t>Внести в Федеральный закон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(Собрание законодательства Российской Федерации, 2015, № 29, ст. 4350; 2016, № 27, ст. 4293, 4294; 2018, № 27, ст. 3956; 2019, № 30, ст. 4140) следующие изменения</w:t>
      </w:r>
    </w:p>
    <w:p>
      <w:r>
        <w:t>в части 11 статьи 12 слова "о государственно-частном партнерстве" и второе предложение исключить</w:t>
      </w:r>
    </w:p>
    <w:p>
      <w:r>
        <w:t>наименование главы 61 после слов "о государственно-частном партнерстве," дополнить словами "соглашения о муниципально-частном партнерстве,", слово "которого" заменить словом "которых"</w:t>
      </w:r>
    </w:p>
    <w:p>
      <w:r>
        <w:t>наименование статьи 331 после слов "о государственно-частном партнерстве," дополнить словами "соглашение о муниципально-частном партнерстве,", слово "которого" заменить словом "которых"</w:t>
      </w:r>
    </w:p>
    <w:p>
      <w:r>
        <w:t>в статье 332: а) наименование после слов "о государственно-частном партнерстве," дополнить словами "соглашения о муниципально-частном партнерстве,", слово "которого" заменить словом "которых"; б) в абзаце первом части 1 слова "государственно-частного партнерства"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