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38 Федерального закона "О приватизации государственного и муниципального имущества"</w:t>
      </w:r>
    </w:p>
    <w:p>
      <w:r>
        <w:rPr>
          <w:b/>
        </w:rPr>
        <w:t>Статья None. Федеральный закон   от 29.12.2022 № 617-ФЗ</w:t>
      </w:r>
    </w:p>
    <w:p>
      <w:r>
        <w:t>О внесении изменений в статью 38 Федерального закона "О приватизации государственного и муниципального имущества" РОССИЙСКАЯ ФЕДЕРАЦИЯ ФЕДЕРАЛЬНЫЙ ЗАКОН О внесении изменений в статью 38 Федерального закона "О приватизации государственного и муниципального имущества" Принят Государственной Думой 21 декабря 2022 года Одобрен Советом Федерации 23 декабря 2022 года Внести в статью 38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2015, № 27, ст. 3971) следующие изменения</w:t>
      </w:r>
    </w:p>
    <w:p>
      <w:r>
        <w:t>в абзаце первом пункта 1 слова "или при" заменить словом ", при", дополнить словами ", либо при принятии решения Правительством Российской Федерации об отчуждении находящихся в федеральной собственности акций акционерных обществ, имеющих стратегическое значение для обеспечения обороны страны и безопасности государства в соответствии с Федеральным законом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государства", в которых доля обыкновенных акций, находящихся в собственности Российской Федерации, составляет не менее 25 процентов плюс одна акция от общего количества обыкновенных акций акционерного общества, если в результате такого отчуждения доля обыкновенных акций, находящихся в собственности Российской Федерации, снизится в общем количестве обыкновенных акций акционерного общества до 25 процентов и ниже"</w:t>
      </w:r>
    </w:p>
    <w:p>
      <w:r>
        <w:t>абзац первый пункта 5 изложить в следующей редакции: "5. Специальное право ("золотая акция") используется с момента отчуждения из государственной собственности акций соответствующего акционерного общества, в результате которого доля находящихся в государственной собственности обыкновенных акций снизится в общем количестве обыкновенных акций акционерного общества до 25 процентов и ниже, при наличии решения, указанного в абзаце 1 пункта 1 настоящей статьи.". Президент Российской Федерации В.Путин Москва, Кремль 29 декабря 2022 года № 617-ФЗ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