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12-2 Федерального закона "О введении в действие Уголовно-процессуального кодекса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