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33-1 Федерального закона "О сельскохозяйственной кооперации"</w:t>
      </w:r>
    </w:p>
    <w:p>
      <w:r>
        <w:rPr>
          <w:b/>
        </w:rPr>
        <w:t>Статья 1</w:t>
      </w:r>
    </w:p>
    <w:p>
      <w:r>
        <w:t>Внести в статью 331 Федерального закона от 8 декабря 1995 года № 193-ФЗ "О сельскохозяйственной кооперации" (Собрание законодательства Российской Федерации, 1995, № 50, ст. 4870; 2006, № 45, ст. 4635; 2011, № 27, ст. 3880; № 49, ст. 7061; 2013, № 27, ст. 3477; 2014, № 45, ст. 6154) следующие изменения</w:t>
      </w:r>
    </w:p>
    <w:p>
      <w:r>
        <w:t>в абзаце первом пункта 4 слова "выдачи регулирующим органом регистрационного документа о внесении" заменить словами "внесения сведений о"</w:t>
      </w:r>
    </w:p>
    <w:p>
      <w:r>
        <w:t>пункт 7 изложить в следующей редакции: "7. Для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регулирующий орган рассматривает:</w:t>
      </w:r>
    </w:p>
    <w:p>
      <w:r>
        <w:t>заявление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с указанием наименования некоммерческой организации, идентификационного номера налогоплательщика и (или) основного государственного регистрационного номера некоммерческой организации, адреса официального сайта, адреса электронной почты с приложением заверенного некоммерческой организацией перечня членов некоммерческой организации с указанием их мест нахождения и почтовых адресов, идентификационного номера налогоплательщика и (или) основного государственного регистрационного номера каждого из членов некоммерческой организации - юридических лиц, представленное на бумажном носителе либо направленное в форме электронного документа, подписанного некоммерческой организацией с использованием усиленной квалифицированной электронной подписи</w:t>
      </w:r>
    </w:p>
    <w:p>
      <w:r>
        <w:t>выписку из лицевого счета, подтверждающую размещение на счете некоммерческой организации средств компенсационного фонда, предусмотренного подпунктом 4 пункта 4 настоящей статьи</w:t>
      </w:r>
    </w:p>
    <w:p>
      <w:r>
        <w:t>правила осуществления ревизионными союзами ревизий и оказания сопутствующих им услуг</w:t>
      </w:r>
    </w:p>
    <w:p>
      <w:r>
        <w:t>документ, устанавливающий требования к формированию членами некоммерческой организации своих органов управления и к квалификации работников, осуществляющих ревизии и оказывающих сопутствующие им услуги</w:t>
      </w:r>
    </w:p>
    <w:p>
      <w:r>
        <w:t>правила ведения учета и составления отчетности, представляемой в некоммерческую организацию ее членами, порядок представления отчетности и иной информации о деятельности членов некоммерческой организации</w:t>
      </w:r>
    </w:p>
    <w:p>
      <w:r>
        <w:t>порядок проведения проверок соблюдения членами некоммерческой организации установленных правил некоммерческой организации</w:t>
      </w:r>
    </w:p>
    <w:p>
      <w:r>
        <w:t>порядок реализации результатов ревизий, порядок ознакомления с ними других членов некоммерческой организации</w:t>
      </w:r>
    </w:p>
    <w:p>
      <w:r>
        <w:t>документ, устанавливающий требования к предоставлению информации для ревизий, осуществляемых некоммерческой организацией</w:t>
      </w:r>
    </w:p>
    <w:p>
      <w:r>
        <w:t>порядок применения мер ответственности в отношении членов некоммерческой организации и их работников при выявлении нарушений в их деятельности</w:t>
      </w:r>
    </w:p>
    <w:p>
      <w:r>
        <w:t>положение о контроле за исполнением санкций и иных мер, применяемых к членам некоммерческой организации и их работникам, и порядок учета этих санкций</w:t>
      </w:r>
    </w:p>
    <w:p>
      <w:r>
        <w:t>порядок размещения средств компенсационного фонда в целях его сохранения и увеличения, меры контроля за целевым использованием средств компенсационного фонда, порядок ведения некоммерческой организацией учета по операциям со средствами, предназначенными для компенсационных выплат."</w:t>
      </w:r>
    </w:p>
    <w:p>
      <w:r>
        <w:t>пункт 71 признать утратившим силу</w:t>
      </w:r>
    </w:p>
    <w:p>
      <w:r>
        <w:t>дополнить пунктом 72 следующего содержания: "72. Заявление и документы, указанные в пункте 7 настоящей статьи, некоммерческая организация вправе представить в регулирующий орган, указанный в пункте 3 настоящей статьи, в форме электронных документов (пакета электронных документов), подписанных некоммерческой организацией с использованием усиленной квалифицированной электронной подписи, или непосредственно на бумажном носителе, или путем направления почтового отправления с описью вложения и уведомлением о вручении. Указанное заявление может содержать просьбу некоммерческой организации о направлении ей в электронной форме информации по вопросу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кооперативов."</w:t>
      </w:r>
    </w:p>
    <w:p>
      <w:r>
        <w:t>пункт 8 изложить в следующей редакции: "8. Регулирующий орган в течение пяти рабочих дней с даты получения заявления и документов, указанных в пункте 7 настоящей статьи, принимает решение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или направляет мотивированный отказ во внесении сведений о некоммерческой организации в указанный реестр. В случае выявления несоответствия представленных некоммерческой организацией документов перечню, предусмотренному пунктом 7 настоящей статьи, регулирующий орган до окончания срока, установленного абзацем первым настоящего пункта, уведомляет некоммерческую организацию о необходимости корректировки представленных документов или сведений, указанных в них. Некоммерческая организация, получившая от регулирующего органа уведомление о необходимости корректировки представленных документов или сведений, указанных в них, в течение пяти рабочих дней дорабатывает и представляет необходимые документы в регулирующий орган. Регулирующий орган в течение трех рабочих дней с даты получения доработанных некоммерческой организацией документов принимает решение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или направляет мотивированный отказ во внесении сведений о некоммерческой организации в указанный реестр."</w:t>
      </w:r>
    </w:p>
    <w:p>
      <w:r>
        <w:t>абзац первый пункта 9 после слов "во внесении" дополнить словами "сведений о ней"</w:t>
      </w:r>
    </w:p>
    <w:p>
      <w:r>
        <w:t>пункт 14 после слов "после внесения" дополнить словами "сведений о"</w:t>
      </w:r>
    </w:p>
    <w:p>
      <w:r>
        <w:t>подпункт 1 пункта 24 после слов "с даты внесения" дополнить словами "сведений о"</w:t>
      </w:r>
    </w:p>
    <w:p>
      <w:r>
        <w:t>дополнить пунктом 241 следующего содержания: "241. Саморегулируемая организация вправе подать в регулирующий орган, указанный в пункте 3 настоящей статьи, заявление об исключении сведений о ней из государственного реестра саморегулируемых организаций ревизионных союзов сельскохозяйственных кооперативов в форме электронного документа, подписанного указанной организацией с использованием усиленной квалифицированной электронной подписи, или непосредственно на бумажном носителе, или путем направления почтового отправления с описью вложения и уведомлением о вручении. Указанное заявление может содержать просьбу саморегулируемой организации о направлении ей в электронной форме информации по вопросу исключения сведений о саморегулируемой организации из указанного реестра. Регулирующий орган в течение пяти рабочих дней с даты получения заявления, указанного в абзаце первом настоящего пункта, принимает решение об исключении сведений о саморегулируемой организации из государственного реестра саморегулируемых организаций ревизионных союзов сельскохозяйственных кооперативов."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