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государств - участников Содружества Независимых Государств о межгосударственном розыске лиц от 10 декабря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