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108 Федерального закона "Об образовании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