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государственном языке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1 июня 2005 года № 53-ФЗ "О государственном языке Российской Федерации" (Собрание законодательства Российской Федерации, 2005, № 23, ст. 2199; 2013, № 27, ст. 3477; 2014, № 19, ст. 2306) следующие изменения</w:t>
      </w:r>
    </w:p>
    <w:p>
      <w:r>
        <w:t>в статье 1: а) часть 1 дополнить словами "как язык государствообразующего народа, входящего в многонациональный союз равноправных народов Российской Федерации"; б) часть 2 изложить в следующей редакции: "2. Использование русского языка обязательно в сферах, определенных настоящим Федеральным законом, другими федеральными законами, Законом Российской Федерации от 25 октября 1991 года № 1807-I "О языках народов Российской Федерации". Органы государственной власти Российской Федерации обеспечивают защиту и поддержку государственного языка Российской Федерации, а также право граждан Российской Федерации на пользование государственным языком Российской Федерации."; в) часть 3 изложить в следующей редакции: "3. При использовании русского языка как государственного языка Российской Федерации в сферах, определенных частью 1 статьи 3 настоящего Федерального закона, должны соблюдаться нормы современного русского литературного языка. Для целей настоящего Федерального закона под нормами современного русского литературного языка понимаются правила использования языковых средств, зафиксированные в нормативных словарях, справочниках и грамматиках. Порядок формирования и утверждения списка таких словарей, справочников и грамматик, требования к составлению и периодичности издания нормативных словарей, предусмотренных настоящей частью, утверждаются Правительством Российской Федерации на основании предложений Правительственной комиссии по русскому языку. Положение о Правительственной комиссии по русскому языку, ее состав и порядок принятия ею решений утверждаются Правительством Российской Федерации."; г) часть 6 изложить в следующей редакции: "6. При использовании русского языка как государственного языка Российской Федерации не допускается употребление слов и выражений, не соответствующих нормам современного русского литературного языка (в том числе нецензурной брани), за исключением иностранных слов, которые не имеют общеупотребительных аналогов в русском языке и перечень которых содержится в нормативных словарях, предусмотренных частью 3 настоящей статьи."</w:t>
      </w:r>
    </w:p>
    <w:p>
      <w:r>
        <w:t>в статье 3: а) в части 1: пункт 6 изложить в следующей редакции: "6) во взаимоотношениях федеральных органов государственной власти, органов государственной власти субъектов Российской Федерации, иных государственных органов, органов местного самоуправления, а также в официальных взаимоотношениях и официальной переписке организаций всех форм собственности с гражданами Российской Федерации, иностранными гражданами, лицами без гражданства;"; пункт 8 изложить в следующей редакции: "8) при оформлении документов, удостоверяющих личность гражданина Российской Федерации, за исключением случаев, предусмотренных законодательством Российской Федерации, изготовлении бланков свидетельств о государственной регистрации актов гражданского состояния, оформлении документов об образовании и (или) о квалификации установленного в соответствии с Федеральным законом от 29 декабря 2012 года № 273-ФЗ "Об образовании в Российской Федерации" образца, а также других документов, оформление которых в соответствии с законодательством Российской Федерации осуществляется на государственном языке Российской Федерации;"; дополнить пунктом 81 следующего содержания: "81) при оформлении адресов отправителей и получателей телеграмм и почтовых отправлений, пересылаемых в пределах Российской Федерации, почтовых переводов денежных средств;"; дополнить пунктом 82 следующего содержания: "82) в образовании с учетом особенностей, установленных законодательством Российской Федерации об образовании;"; дополнить пунктом 93 следующего содержания: "93) в государственных и муниципальных информационных системах;"; дополнить пунктом 94 следующего содержания: "94) в информации, предназначенной для потребителей товаров (работ, услуг);"; пункт 11 изложить в следующей редакции: "11) в иных сферах, определенных законодательством Российской Федерации, предусматривающим использование русского языка как государственного языка Российской Федерации."; б) часть 11 изложить в следующей редакции: "11. В сферах, указанных в пунктах 82, 9, 91, 92, 93, 94 и 10 части 1 настоящей статьи, и в других предусмотренных федеральными законами и иными нормативными правовыми актами Российской Федерации случаях государственный язык подлежит использованию с учетом особенностей осуществления деятельности в указанных сферах."; в) в части 2 слова "быть идентичными по содержанию и техническому оформлению" заменить словами "быть идентичными по содержанию, равнозначными по размещению и техническому оформлению (иметь одинаковые параметры - цвет, тип и размер шрифта)"</w:t>
      </w:r>
    </w:p>
    <w:p>
      <w:r>
        <w:t>в статье 4: а) пункт 2 изложить в следующей редакции: "2) разрабатывают и принимают федеральные законы и иные нормативные правовые акты Российской Федерации, разрабатывают и реализуют государственные программы Российской Федерации, направленные на защиту и поддержку государственного языка Российской Федерации;"; б) дополнить пунктом 31 следующего содержания: "31) обеспечивают с привлечением специалистов, если это необходимо, и с использованием информационных технологий проведение лингвистической экспертизы и (или) редактирование текстов подготавливаемых проектов нормативных правовых актов в целях приведения их в соответствие с нормами современного русского литературного языка;"; в) дополнить пунктом 51 следующего содержания: "51) обеспечивают гарантии свободного доступа граждан Российской Федерации к изучению русского языка, создают условия для изучения русского языка иностранными гражданами и лицами без гражданства на территории Российской Федерации и за ее пределами, а также оказывают поддержку соотечественникам, проживающим за рубежом, в получении и распространении информации, пользовании информацией на русском языке на территориях государств проживания соотечественников;"; г) пункт 6 изложить в следующей редакции: "6) осуществляют государственную поддержку издания словарей, справочников и грамматик русского языка, создания информационных ресурсов, содержащих информацию о нормах современного русского литературного языка;"</w:t>
      </w:r>
    </w:p>
    <w:p>
      <w:r>
        <w:t>часть 1 статьи 6 признать утратившей силу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подпункта "б" пункта 3 статьи 1 настоящего Федерального закона</w:t>
      </w:r>
    </w:p>
    <w:p>
      <w:r>
        <w:rPr>
          <w:b/>
        </w:rPr>
        <w:t xml:space="preserve">2. </w:t>
      </w:r>
      <w:r>
        <w:t>Подпункт "б" пункта 3 статьи 1 настоящего Федерального закона вступает в силу с 1 января 2025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