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2004, № 45, ст. 4377; 2005, № 30, ст. 3113; 2007, № 1, ст. 11; № 31, ст. 3994; № 49, ст. 6063; 2009, № 1, ст. 21; 2011, № 30, ст. 4566; 2012, № 53, ст. 7584, 7611; 2013, № 30, ст. 4065; 2015, № 1, ст. 43, 47; № 14, ст. 2022; № 27, ст. 3973; 2016, № 26, ст. 3871; № 27, ст. 4194; 2017, № 31, ст. 4827; 2018, № 1, ст. 17; № 31, ст. 4861; № 49, ст. 7520; № 53, ст. 8486; 2019, № 52, ст. 7799; 2020, № 24, ст. 3740; № 52, ст. 8582; 2021, № 18, ст. 3069; № 24, ст. 4188; № 27, ст. 5173; 2022, № 13, ст. 1963; № 29, ст. 5296; 2023, № 1, ст. 4) следующие изменения: 1) в статье 5: а) дополнить новым абзацем двадцать восьмым следующего содержания: "установление порядка ведения реестра производителей пива и пивных напитков, сидра, пуаре, медовухи и ведение такого реестра;"; б) абзацы двадцать восьмой и двадцать девятый считать соответственно абзацами двадцать девятым и тридцатым; 2) в статье 8: а) в пункте 2: в абзаце четвертом слова "300 тысяч декалитров в год при условии, что федеральным органом по контролю и надзору не принято решение о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 в порядке, установленном пунктом 6 статьи 14 настоящего Федерального закона" заменить словами "100 тысяч декалитров в год"; в абзаце двенадцатом слова "300 тысяч" заменить словами "100 тысяч"; в абзаце двадцать восьмом слова "300 тысяч" заменить словами "100 тысяч"; б) в подпункте 2 пункта 21 слова "алкогольной продукции" заменить словами "пива и пивных напитков, сидра, пуаре, медовухи"; 3) подпункт 1 пункта 1 статьи 102 изложить в следующей редакции: "1) электронные документы, содержание и порядок использования которых определяются Правительством Российской Федерации;"; 4) пункт 1 статьи 11 дополнить абзацами следующего содержания: "Право на осуществление деятельности по производству пива и пивных напитков, сидра, пуаре, медовухи предоставляется организациям при условии включения этих организаций и их обособленных подразделений (мест осуществления деятельности по производству пива и пивных напитков, сидра, пуаре, медовухи) в реестр производителей пива и пивных напитков, сидра, пуаре, медовухи. Лица, которые в соответствии с настоящим Федеральным законом вправе осуществлять оборот алкогольной продукции, осуществляют оборот (в том числе розничную продажу) пива и пивных напитков, сидра, пуаре, медовухи, подлежащих обязательной маркировке средствами идентификации, только после регистрации этих лиц в соответствии с правилами маркировки пива, напитков, изготавливаемых на основе пива, и отдельных видов слабоалкогольных напитков средствами идентификации, утвержденными Правительством Российской Федерации (далее - правила маркировки пива)."; 5) в статье 12: а) абзац первый пункта 1 дополнить предложением следующего содержания: "Пиво и пивные напитки, сидр, пуаре, медовуха подлежат обязательной маркировке средствами идентификации в соответствии с требованиями Федерального закона от 28 декабря 2009 года № 381-ФЗ "Об основах государственного регулирования торговой деятельности в Российской Федерации" и принятыми в соответствии с ним иными нормативными правовыми актами Российской Федерации."; б) абзац первый пункта 4 после слов "и цена федеральных специальных марок" дополнить словами ", а также порядок маркировки средствами идентификации пива и пивных напитков, сидра, пуаре, медовухи"; 6) в статье 14: а) в пункте 1: в абзаце третьем слова "пива и пивных напитков, сидра, пуаре, медовухи," исключить; в абзаце двенадцатом слова "и декларирование" исключить; дополнить новыми абзацами тринадцатым и четырнадцатым следующего содержания: "Организации, осуществляющие производство и (или) оборот пива и пивных напитков, сидра, пуаре, медовухи, подлежащих обязательной маркировке средствами идентификации, обязаны представлять сведения об объеме производства и (или) оборота такой продукции в соответствующую государственную информационную систему согласно правилам, утвержденным Правительством Российской Федерации. Индивидуальные предприниматели, осуществляющие розничную продажу пива и пивных напитков, сидра, пуаре, медовухи или розничную продажу пива и пивных напитков, сидра, пуаре, медовухи при оказании услуг общественного питания, подлежащих обязательной маркировке средствами идентификации, обязаны представлять сведения об объеме закупки и розничной продажи такой продукции в соответствующую государственную информационную систему согласно правилам, утвержденным Правительством Российской Федерации."; абзацы тринадцатый - шестнадцатый считать соответственно абзацами пятнадцатым - восемнадцатым; б) абзац первый пункта 2 после слова "алкогольной" дополнить словами "продукции (за исключением пива и пивных напитков, сидра, пуаре, медовухи, подлежащих обязательной маркировке средствами идентификации)"; в) дополнить пунктом 21 следующего содержания: "21. Учет объема производства и (или) оборота пива и пивных напитков, сидра, пуаре, медовухи, подлежащих обязательной маркировке средствами идентификации, осуществляется в единой государственной автоматизированной информационной системе на основании: 1) сведений, представляемых организациями и индивидуальными предпринимателями в соответствии с абзацами тринадцатым и четырнадцатым пункта 1 настоящей статьи; 2) информации, передаваемой автоматическими средствами измерения и учета объема готовой продукции и (или) с использованием технических средств фиксации и передачи информации об объеме производства и оборота алкогольной продукции; 3) представленных организациями и индивидуальными предпринимателями деклараций об объеме розничной продажи пива и пивных напитков, сидра, пуаре, медовухи; 4) сведений, представленных организациями в уведомлениях о начале оборота на территории Российской Федерации алкогольной продукции; 5) информации, полученной в соответствии с правилами маркировки пива из государственной информационной системы в отношении маркировки средствами идентификации пива и пивных напитков, сидра, пуаре, медовухи и оборота такой продукции."; г) в абзаце третьем пункта 4: слова "и индивидуальные предприниматели, осуществляющие розничную продажу пива и пивных напитков, сидра, пуаре, медовухи," исключить; слова "а также сельскохозяйственные товаропроизводители, осуществляющие розничную продажу вина, игристого вина," исключить; д) пункт 6 признать утратившим силу; 7) главу II дополнить статьей 171 следующего содержания: "Статья 171. Реестр производителей пива и пивных напитков, сидра, пуаре, медовухи 1. Реестр производителей пива и пивных напитков, сидра, пуаре, медовухи (далее в настоящей статье - реестр) ведется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федеральным органом по контролю и надзору в порядке, утверждаемом Правительством Российской Федерации, и должен содержать следующую информацию: 1) полное и (или) сокращенное наименования и организационно-правовая форма юридического лица (организации) - производителя пива и пивных напитков, сидра, пуаре, медовухи (далее в настоящей статье - организация); 2) идентификационный номер налогоплательщика организации; 3) адрес (место нахождения) организации; 4) адреса мест нахождения обособленных подразделений организации (места осуществления деятельности по производству пива и пивных напитков, сидра, пуаре, медовухи); 5) код (коды) причины постановки на учет в налоговом органе организации и ее обособленных подразделений, осуществляющих деятельность по производству пива и пивных напитков, сидра, пуаре, медовухи; 6) дата и номер внесения записи о включении организации в реестр; 7) виды производимой продукции (пиво и пивные напитки, сидр, пуаре, медовуха); 8) номер и дата внесения записи об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реестра, которая соответствует дню вступления в законную силу решения суда об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или дню принятия федеральным органом по контролю и надзору решения об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реестра; 9) производственная мощность основного технологического оборудования для производства пива и пивных напитков, сидра, пуаре, медовухи.</w:t>
      </w:r>
    </w:p>
    <w:p>
      <w:r>
        <w:rPr>
          <w:b/>
        </w:rPr>
        <w:t xml:space="preserve">2. </w:t>
      </w:r>
      <w:r>
        <w:t>Правительство Российской Федерации вправе утвердить перечень дополнительных сведений, подлежащих включению в реестр. Информация, содержащаяся в реестре, является общедоступной и подлежит размещению на официальном сайте федерального органа по контролю и надзору в информационно-телекоммуникационной сети "Интернет". Предоставление указанной информации осуществляется в электронной форме без взимания платы</w:t>
      </w:r>
    </w:p>
    <w:p>
      <w:r>
        <w:rPr>
          <w:b/>
        </w:rPr>
        <w:t xml:space="preserve">3. </w:t>
      </w:r>
      <w:r>
        <w:t>Для включения в реестр организация представляет в федеральный орган по контролю и надзору следующие документы</w:t>
      </w:r>
    </w:p>
    <w:p>
      <w:r>
        <w:rPr>
          <w:b/>
        </w:rPr>
        <w:t xml:space="preserve">4. </w:t>
      </w:r>
      <w:r>
        <w:t>Для организаций, владеющих основным технологическим оборудованием для производства пива и пивных напитков, сидра, пуаре, медовухи с производственной мощностью не более 100 тысяч декалитров в год, заявление о включении в реестр одновременно является заявлением о проведении выездной оценки соответствия организации обязательным требованиям (далее в настоящей статье - выездная оценка) после включения такой организации в реестр</w:t>
      </w:r>
    </w:p>
    <w:p>
      <w:r>
        <w:rPr>
          <w:b/>
        </w:rPr>
        <w:t xml:space="preserve">5. </w:t>
      </w:r>
      <w:r>
        <w:t>Документы, указанные в пунктах 3, 12 и 13 настоящей статьи, могут быть представлены по усмотрению организации как на бумажном носителе, так и в форме подписанных усиленной квалифицированной электронной подписью электронных документов посредством федеральной государственной информационной системы "Единый портал государственных и муниципальных услуг (функций)" или с использованием единой государственной автоматизированной информационной системы</w:t>
      </w:r>
    </w:p>
    <w:p>
      <w:r>
        <w:rPr>
          <w:b/>
        </w:rPr>
        <w:t xml:space="preserve">6. </w:t>
      </w:r>
      <w:r>
        <w:t>Федеральный орган по контролю и надзору в течение трех рабочих дней со дня регистрации заявления о включении в реестр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проверяет представленные такой организацией заявление о включении в реестр и иные документы на соответствие положениям пункта 3 настоящей статьи и направляет межведомственные запросы в уполномоченные федеральные органы исполнительной власти в целях подтверждения достоверности информации, указанной в заявлении о включении в реестр, а также о наличии задолженности, указанной в подпункте 1 пункта 7 настоящей статьи. В случае соответствия поданных организацией, указанной в абзаце первом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подтверждения достоверности информации, указанной в заявлении о включении в реестр, федеральный орган по контролю и надзору назначает дату проведения выездной оценки. Представленные организацией, владеющей основным технологическим оборудованием для производства пива и пивных напитков, сидра, пуаре, медовухи с производственной мощностью не более 100 тысяч декалитров в год, заявление о включении в реестр и иные документы федеральный орган по контролю и надзору в срок, указанный в абзаце первом настоящего пункта, проверяет на соответствие положениям пункта 3 настоящей статьи и направляет межведомственные запросы в уполномоченные федеральные органы исполнительной власти в целях подтверждения достоверности информации, указанной в заявлении о включении в реестр, а также о наличии задолженности, указанной в подпункте 1 пункта 7 настоящей статьи. В случае соответствия поданных организацией, указанной в абзаце третьем настоящего пункта, заявления о включении в реестр и иных документов положениям пункта 3 настоящей статьи, отсутствия задолженности, указанной в подпункте 1 пункта 7 настоящей статьи, и подтверждения достоверности информации, указанной в заявлении о включении в реестр, федеральный орган по контролю и надзору в день получения на основании межведомственного запроса последнего подтверждения достоверности информации, указанной в заявлении о включении в реестр, принимает решение о включении организации в реестр с даты регистрации указанного заявления в федеральном органе по контролю и надзору. В течение двух месяцев со дня включения такой организации в реестр федеральным органом по контролю и надзору проводится выездная оценка. В случае выявления нарушений, указанных в пункте 7 или подпункте 4 пункта 27 настоящей статьи, федеральный орган по контролю и надзору в срок не позднее трех рабочих дней соответственно со дня регистрации заявления о включении в реестр и со дня окончания выездной оценки, назначенной в соответствии с абзацем четвертым настоящего пункта, направляет организации в форме электронного документа подписанное усиленной квалифицированной электронной подписью уведомление о необходимости устранения выявленных нарушений в двадцатидневный срок со дня направления указанного уведомления</w:t>
      </w:r>
    </w:p>
    <w:p>
      <w:r>
        <w:rPr>
          <w:b/>
        </w:rPr>
        <w:t xml:space="preserve">7. </w:t>
      </w:r>
      <w:r>
        <w:t>Основанием для направления уведомления о необходимости устранения выявленных нарушений по результатам рассмотрения заявления о включении в реестр и иных документов является</w:t>
      </w:r>
    </w:p>
    <w:p>
      <w:r>
        <w:rPr>
          <w:b/>
        </w:rPr>
        <w:t xml:space="preserve">8. </w:t>
      </w:r>
      <w:r>
        <w:t>В представленном организацией сообщении об устранении выявленных нарушений должна содержаться информация об их устранении, а в случае, если нарушением являлось представление в документах недостоверной, искаженной, неполной информации, к сообщению об устранении выявленных нарушений также прилагаются заверенные подписью руководителя организации копии необходимых документов, которые могут быть представлены в форме электронного документа. Федеральный орган по контролю и надзору в течение трех рабочих дней со дня представления организацией сообщения об устранении выявленных нарушений проверяет такое сообщение и приложенные к нему документы на соответствие положениям пункта 3 настоящей статьи и повторно направляет межведомственные запросы в уполномоченные федеральные органы исполнительной власти в целях подтверждения информации об устранении выявленных нарушений. В случае подтверждения информации об устранении выявленных нарушений федеральный орган по контролю и надзору осуществляет действия, предусмотренные абзацами вторым и четвертым пункта 6 настоящей статьи</w:t>
      </w:r>
    </w:p>
    <w:p>
      <w:r>
        <w:rPr>
          <w:b/>
        </w:rPr>
        <w:t xml:space="preserve">9. </w:t>
      </w:r>
      <w:r>
        <w:t>Решение о включении в реестр или об отказе во включении в реестр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принимается федеральным органом по контролю и надзору в течение десяти рабочих дней со дня регистрации заявления о включении в реестр, за исключением случая, определенного в абзаце пятом пункта 6 настоящей статьи. В случае представления организацией в федеральный орган по контролю и надзору сообщения об устранении выявленных нарушений указанный в абзаце первом настоящего пункта срок исчисляется со дня получения такого сообщения. Установленный абзацем первым настоящего пункта срок принятия решения о включении в реестр или об отказе во включении в реестр организации может быть продлен решением федерального органа по контролю и надзору, но не более чем на десять рабочих дней, если заявленное место осуществления деятельности по производству пива и пивных напитков, сидра, пуаре, медовухи находится за пределами населенного пункта, в котором располагается территориальный орган федерального органа по контролю и надзору, и (или) заявленная мощность основного технологического оборудования для производства пива и пивных напитков, сидра, пуаре, медовухи превышает 300 тысяч декалитров в год. Включение организации в реестр осуществляется федеральным органом по контролю и надзору не позднее рабочего дня, следующего за днем принятия им решения о включении организации в реестр с учетом положения абзаца четвертого пункта 6 настоящей статьи о включении в реестр с даты регистрации заявления о включении в реестр в федеральном органе по контролю и надзору. Решение об отказе во включении в реестр должно содержать мотивированное обоснование этого отказа с указанием норм настоящего Федерального закона, нарушенных организацией, и положений представленных организацией документов, не соответствующих указанным нормам</w:t>
      </w:r>
    </w:p>
    <w:p>
      <w:r>
        <w:rPr>
          <w:b/>
        </w:rPr>
        <w:t xml:space="preserve">10. </w:t>
      </w:r>
      <w:r>
        <w:t>Решение о включении в реестр или об отказе во включении в реестр направляется федеральным органом по контролю и надзору организации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включении в реестр, или посредством федеральной государственной информационной системы "Единый портал государственных и муниципальных услуг (функций)" в течение трех рабочих дней со дня принятия соответствующего решения</w:t>
      </w:r>
    </w:p>
    <w:p>
      <w:r>
        <w:rPr>
          <w:b/>
        </w:rPr>
        <w:t xml:space="preserve">11. </w:t>
      </w:r>
      <w:r>
        <w:t>Основанием для отказа во включении в реестр является</w:t>
      </w:r>
    </w:p>
    <w:p>
      <w:r>
        <w:rPr>
          <w:b/>
        </w:rPr>
        <w:t xml:space="preserve">12. </w:t>
      </w:r>
      <w:r>
        <w:t>В случае изменения сведений, включенных в реестр, организация, включенная в реестр, обязана представить в федеральный орган по контролю и надзору заявление о внесении изменений в реестр с приложением документов, подтверждающих указанные изменения, в течение тридцати календарных дней со дня изменения таких сведений</w:t>
      </w:r>
    </w:p>
    <w:p>
      <w:r>
        <w:rPr>
          <w:b/>
        </w:rPr>
        <w:t xml:space="preserve">13. </w:t>
      </w:r>
      <w:r>
        <w:t>В случае,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напитков, сидра, пуаре, медовухи увеличилась и превысила 100 тысяч декалитров в год,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(или) деклараций о соответствии на такое основное технологическое оборудование, схему оснащения такого основного технологического оборудования автоматическими средствами измерения и учета объема готовой продукции, содержащую информацию о таком основном технологическом оборудовании, об автоматических средствах измерения и учета объема готовой продукции и о коммуникациях, и расчет производственной мощности, составленный в соответствии с подпунктом 2 пункта 3 настоящей статьи. В случае, если после включения в реестр организации производственная мощность основного технологического оборудования для производства пива и пивных напитков, сидра, пуаре, медовухи увеличилась, но не превысила 100 тысяч декалитров в год,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(или) деклараций о соответствии дополнительно вводимого в эксплуатацию основного технологического оборудования для производства пива и пивных напитков, сидра, пуаре, медовухи и расчет производственной мощности, составленный в соответствии с подпунктом 2 пункта 3 настоящей статьи</w:t>
      </w:r>
    </w:p>
    <w:p>
      <w:r>
        <w:rPr>
          <w:b/>
        </w:rPr>
        <w:t xml:space="preserve">14. </w:t>
      </w:r>
      <w:r>
        <w:t>Федеральный орган по контролю и надзору после получения документов, предусмотренных пунктами 12 и 13 настоящей статьи, в течение десяти рабочих дней со дня регистрации заявления о внесении изменений в реестр</w:t>
      </w:r>
    </w:p>
    <w:p>
      <w:r>
        <w:rPr>
          <w:b/>
        </w:rPr>
        <w:t xml:space="preserve">15. </w:t>
      </w:r>
      <w:r>
        <w:t>Если по результатам проведения оценки организации выявлены основания для исключения ее и (или) ее обособленного подразделения (места осуществления деятельности по производству пива и пивных напитков, сидра, пуаре, медовухи) из реестра, предусмотренные пунктом 24 настоящей статьи, организация и (или) ее обособленное подразделение (место осуществления деятельности по производству пива и пивных напитков, сидра, пуаре, медовухи) подлежат исключению из реестра в порядке, предусмотренном пунктами 23 и 25 настоящей статьи</w:t>
      </w:r>
    </w:p>
    <w:p>
      <w:r>
        <w:rPr>
          <w:b/>
        </w:rPr>
        <w:t xml:space="preserve">16. </w:t>
      </w:r>
      <w:r>
        <w:t>Решение об отказе во внесении изменений в реестр на основании документов, представленных организацией в соответствии с пунктами 12 и 13 настоящей статьи, принимается федеральным органом по контролю и надзору при выявлении несоответствия сведений, содержащихся в документах, представленных организацией, основаниям для внесения изменений в реестр, недостоверных сведений, содержащихся в документах, представленных организацией, и (или) при выявлении по результатам проведения выездной оценки организации несоответствия основного технологического оборудования для производства пива и пивных напитков, сидра, пуаре, медовухи требованиям пункта 1, абзацев второго и восьмого пункта 2, абзаца первого пункта 6 статьи 8 настоящего Федерального закона</w:t>
      </w:r>
    </w:p>
    <w:p>
      <w:r>
        <w:rPr>
          <w:b/>
        </w:rPr>
        <w:t xml:space="preserve">17. </w:t>
      </w:r>
      <w:r>
        <w:t>Решение о внесении изменений в реестр или об отказе во внесении изменений в реестр направляется федеральным органом по контролю и надзору организации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включении в реестр, или посредством федеральной государственной информационной системы "Единый портал государственных и муниципальных услуг (функций)" в течение трех рабочих дней после дня окончания проведения в соответствии с пунктом 14 настоящей статьи в отношении организации выездной оценки или оценки без выезда. Федеральный орган по контролю и надзору вносит в реестр соответствующие изменения в день принятия им решения о внесении изменений в реестр</w:t>
      </w:r>
    </w:p>
    <w:p>
      <w:r>
        <w:rPr>
          <w:b/>
        </w:rPr>
        <w:t xml:space="preserve">18. </w:t>
      </w:r>
      <w:r>
        <w:t>Не допускается использование основного технологического оборудования для производства пива и пивных напитков, сидра, пуаре, медовухи, если в отношении такого основного технологического оборудования изменились сведения, включенные в реестр, и не подано заявление о внесении изменений в реестр в соответствии с пунктами 12 и 13 настоящей статьи, либо при наличии решения об отказе во внесении изменений в реестр, принятого в соответствии с пунктом 16 настоящей статьи в случае выявления по результатам выездной оценки организации несоответствия основного технологического оборудования для производства пива и пивных напитков, сидра, пуаре, медовухи требованиям пункта 1, абзаца восьмого пункта 2, абзаца первого пункта 6 статьи 8 настоящего Федерального закона</w:t>
      </w:r>
    </w:p>
    <w:p>
      <w:r>
        <w:rPr>
          <w:b/>
        </w:rPr>
        <w:t xml:space="preserve">19. </w:t>
      </w:r>
      <w:r>
        <w:t>Право на осуществление деятельности по производству пива и пивных напитков, сидра, пуаре, медовухи приостанавливается решением федерального органа по контролю и надзору в случае непредставления организацией в установленный срок заявления о внесении изменений в реестр при наличии одного из следующих обстоятельств</w:t>
      </w:r>
    </w:p>
    <w:p>
      <w:r>
        <w:rPr>
          <w:b/>
        </w:rPr>
        <w:t xml:space="preserve">20. </w:t>
      </w:r>
      <w:r>
        <w:t>Право на осуществление деятельности по производству пива и пивных напитков, сидра, пуаре, медовухи приостанавливается до устранения нарушений, указанных в решении федерального органа по контролю и надзору о приостановлении права на осуществление деятельности по производству пива и пивных напитков, сидра, пуаре, медовухи, и внесения в соответствии с пунктом 14 настоящей статьи изменений в реестр при наличии обстоятельств, указанных в подпунктах 1 - 3 пункта 19 настоящей статьи, но не более чем на два месяца. В случае устранения организацией в установленный срок нарушений, указанных в решении федерального органа по контролю и надзору о приостановлении права на осуществление деятельности по производству пива и пивных напитков, сидра, пуаре, медовухи, федеральный орган по контролю и надзору принимает решение о возобновлении права организации на осуществление указанной деятельности. Решения о приостановлении или возобновлении права на осуществление деятельности по производству пива и пивных напитков, сидра, пуаре, медовухи направляются федеральным органом по контролю и надзору организации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включении в реестр, или посредством федеральной государственной информационной системы "Единый портал государственных и муниципальных услуг (функций)" в день принятия соответствующего решения</w:t>
      </w:r>
    </w:p>
    <w:p>
      <w:r>
        <w:rPr>
          <w:b/>
        </w:rPr>
        <w:t xml:space="preserve">21. </w:t>
      </w:r>
      <w:r>
        <w:t>В случае реорганизации организации, включенной в реестр, организация в заявлении о внесении изменений в реестр указывает сведения, предусмотренные подпунктом 1 пункта 3 настоящей статьи, и представляет документы, предусмотренные подпунктами 2 и 3 пункта 3 настоящей статьи</w:t>
      </w:r>
    </w:p>
    <w:p>
      <w:r>
        <w:rPr>
          <w:b/>
        </w:rPr>
        <w:t xml:space="preserve">22. </w:t>
      </w:r>
      <w:r>
        <w:t>Формы заявления о включении в реестр, заявления о внесении изменений в реестр, заявления об исключении из реестра, решения о включении в реестр, решения об отказе во включении в реестр, решения о внесении изменений в реестр, решения об отказе во внесении изменений в реестр, решения об исключении из реестра, решения об отказе в исключении из реестра, решения о приостановлении права на осуществление деятельности по производству пива и пивных напитков, сидра, пуаре, медовухи, решения о возобновлении права на осуществление деятельности по производству пива и пивных напитков, сидра, пуаре, медовухи утверждаются федеральным органом по контролю и надзору</w:t>
      </w:r>
    </w:p>
    <w:p>
      <w:r>
        <w:rPr>
          <w:b/>
        </w:rPr>
        <w:t xml:space="preserve">23. </w:t>
      </w:r>
      <w:r>
        <w:t>Исключение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осуществляется в соответствии с решением суда по обращению федерального органа по контролю и надзору или решением федерального органа по контролю и надзору</w:t>
      </w:r>
    </w:p>
    <w:p>
      <w:r>
        <w:rPr>
          <w:b/>
        </w:rPr>
        <w:t xml:space="preserve">24. </w:t>
      </w:r>
      <w:r>
        <w:t>Основанием для исключения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в судебном порядке является</w:t>
      </w:r>
    </w:p>
    <w:p>
      <w:r>
        <w:rPr>
          <w:b/>
        </w:rPr>
        <w:t xml:space="preserve">25. </w:t>
      </w:r>
      <w:r>
        <w:t>При обращении федерального органа по контролю и надзору в суд с заявлением об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одновременно направляется заявление о принятии решения о приостановлении права на осуществление деятельности по производству пива и пивных напитков, сидра, пуаре, медовухи до вступления в законную силу решения суда об исключении из реестра или об отказе в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медовухи). Заявление о принятии решения о приостановлении права на осуществление деятельности по производству пива и пивных напитков, сидра, пуаре, медовухи до вступления в законную силу решения суда об исключении из реестра или об отказе в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рассматривается судом в порядке рассмотрения заявления об обеспечении иска. Решение о приостановлении права на осуществление деятельности по производству пива и пивных напитков, сидра, пуаре, медовухи до вступления в законную силу решения суда об исключении из реестра или об отказе в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принимается судом при наличии оснований для исключения из реестра, предусмотренных пунктом 24 настоящей статьи</w:t>
      </w:r>
    </w:p>
    <w:p>
      <w:r>
        <w:rPr>
          <w:b/>
        </w:rPr>
        <w:t xml:space="preserve">26. </w:t>
      </w:r>
      <w:r>
        <w:t>Основанием для исключения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по решению федерального органа по контролю и надзору является</w:t>
      </w:r>
    </w:p>
    <w:p>
      <w:r>
        <w:rPr>
          <w:b/>
        </w:rPr>
        <w:t xml:space="preserve">27. </w:t>
      </w:r>
      <w:r>
        <w:t>Основанием для исключения из реестра по решению федерального органа по контролю и надзору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не более 100 тысяч декалитров в год, является</w:t>
      </w:r>
    </w:p>
    <w:p>
      <w:r>
        <w:rPr>
          <w:b/>
        </w:rPr>
        <w:t xml:space="preserve">28. </w:t>
      </w:r>
      <w:r>
        <w:t>Федеральным органом по контролю и надзору рассматривается заявление организации об исключении ее и (или) ее обособленных подразделений (мест осуществления деятельности по производству пива и пивных напитков, сидра, пуаре, медовухи) из реестра, представленное по усмотрению организации как на бумажном носителе, так и в форме подписанных усиленной квалифицированной электронной подписью электронных документов посредством федеральной государственной информационной системы "Единый портал государственных и муниципальных услуг (функций)" или с использованием единой государственной автоматизированной информационной системы, и принимается решение об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или решение об отказе в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(в случае выявления в заявлении организации недостоверной или искаженной информации) в течение трех рабочих дней со дня регистрации такого заявления в федеральном органе по контролю и надзору. Решение федерального органа по контролю и надзору об исключении или об отказе в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направляется организации федеральным органом по контролю и надзору по адресу электронной почты в форме электронного документа, подписанного усиленной квалифицированной электронной подписью, или посредством федеральной государственной информационной системы "Единый портал государственных и муниципальных услуг (функций)" в течение трех рабочих дней со дня принятия соответствующего решения</w:t>
      </w:r>
    </w:p>
    <w:p>
      <w:r>
        <w:rPr>
          <w:b/>
        </w:rPr>
        <w:t xml:space="preserve">29. </w:t>
      </w:r>
      <w:r>
        <w:t>Решение федерального органа по контролю и надзору об исключении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должно содержать обоснование с указанием норм настоящего Федерального закона, документов и (или) иных источников информации, содержащих основания для исключения из реестра. Исключение организации и (или) ее обособленных подразделений (мест осуществления деятельности по производству пива и пивных напитков, сидра, пуаре, медовухи) из реестра осуществляется в день вступления в законную силу решения суда об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 или в день принятия федеральным органом по контролю и надзору решения об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медовухи).";</w:t>
      </w:r>
    </w:p>
    <w:p>
      <w:r>
        <w:rPr>
          <w:b/>
        </w:rPr>
        <w:t xml:space="preserve">3. </w:t>
      </w:r>
      <w:r>
        <w:t>заявление о включении в реестр с указанием следующих сведений: полного и (или) сокращенного наименований и организационно-правовой формы организации; адреса (места нахождения) организации; информации о государственной регистрации организации; идентификационного номера налогоплательщика организации; кода (кодов) причины постановки на учет в налоговом органе организации и каждого ее обособленного подразделения, осуществляющего деятельность по производству пива и пивных напитков, сидра, пуаре, медовухи; видов производимой (планируемой к производству) продукции (пиво и пивные напитки, сидр, пуаре, медовуха); мест осуществления организацией деятельности по производству пива и пивных напитков, сидра, пуаре, медовухи, в том числе адресов мест нахождения обособленных подразделений организации, осуществляющих производство такой продукции (при наличии этих подразделений); адреса электронной почты, по которому федеральный орган по контролю и надзору осуществляет переписку, направляет решения, извещения, уведомления с использованием электронной подписи; информации об уплате государственной пошлины в размере, установленном законодательством Российской Федерации о налогах и сборах; номера регистрации и даты государственной регистрации в Едином государственном реестре недвижимости права собственности, хозяйственного ведения, оперативного управления или аренды, срок которой определен договором и составляет один год и более, в отношении складских и производственных помещений; номеров сертификатов соответствия и (или) деклараций о соответствии основного технологического оборудования для производства пива и пивных напитков, сидра, пуаре, медовухи</w:t>
      </w:r>
    </w:p>
    <w:p>
      <w:r>
        <w:rPr>
          <w:b/>
        </w:rPr>
        <w:t xml:space="preserve">3. </w:t>
      </w:r>
      <w:r>
        <w:t>расчет производственной мощности основного технологического оборудования для производства пива и пивных напитков, сидра, пуаре, медовухи, составленный в порядке и по форме, которые установлены федеральным органом по контролю и надзору</w:t>
      </w:r>
    </w:p>
    <w:p>
      <w:r>
        <w:rPr>
          <w:b/>
        </w:rPr>
        <w:t xml:space="preserve">3. </w:t>
      </w:r>
      <w:r>
        <w:t>копии правоустанавливающих документов на основное технологическое оборудование для производства пива и пивных напитков, сидра, пуаре, медовухи</w:t>
      </w:r>
    </w:p>
    <w:p>
      <w:r>
        <w:rPr>
          <w:b/>
        </w:rPr>
        <w:t xml:space="preserve">3. </w:t>
      </w:r>
      <w:r>
        <w:t>схему оснащения основного технологического оборудования для производства пива и пивных напитков, сидра, пуаре, медовухи с производственной мощностью более 100 тысяч декалитров в год автоматическими средствами измерения и учета объема готовой продукции, содержащую информацию об указанном основном технологическом оборудовании, опломбированных (опечатанных) федеральным органом по контролю и надзору автоматических средствах измерения и учета объема готовой продукции и о коммуникациях в соответствии с перечнем информации, утвержденным федеральным органом по контролю и надзору</w:t>
      </w:r>
    </w:p>
    <w:p>
      <w:r>
        <w:rPr>
          <w:b/>
        </w:rPr>
        <w:t xml:space="preserve">7. </w:t>
      </w:r>
      <w:r>
        <w:t>наличие у организации на первое число месяца не погашенных на дату поступления в федеральный орган по контролю и надзору заявления о включении в реестр недоимки по налогам, сборам, страховым взносам, задолженности по пеням, штрафам, процентам за нарушение законодательства Российской Федерации о налогах и сборах, которые в совокупности (с учетом имеющейся переплаты по таким обязательным платежам) превышают 3000 рублей, не погашены на дату получения налоговым органом запроса федерального органа по контролю и надзору и информация о которых направлена налоговым органом в федеральный орган по контролю и надзору в форме электронного документа с использованием информационно-телекоммуникационных сетей общего пользования, в том числе информационно-телекоммуникационной сети "Интернет"</w:t>
      </w:r>
    </w:p>
    <w:p>
      <w:r>
        <w:rPr>
          <w:b/>
        </w:rPr>
        <w:t xml:space="preserve">7. </w:t>
      </w:r>
      <w:r>
        <w:t>выявление в представленных документах недостоверной, искаженной, неполной информации либо представление организацией неполного комплекта документов, предусмотренных пунктом 3 настоящей статьи</w:t>
      </w:r>
    </w:p>
    <w:p>
      <w:r>
        <w:rPr>
          <w:b/>
        </w:rPr>
        <w:t xml:space="preserve">11. </w:t>
      </w:r>
      <w:r>
        <w:t>наличие у организации на первое число месяца не погашенных на дату поступления в федеральный орган по контролю и надзору заявления о включении в реестр недоимки по налогам, сборам, страховым взносам, задолженности по пеням, штрафам, процентам за нарушение законодательства Российской Федерации о налогах и сборах, которые в совокупности (с учетом имеющейся переплаты по таким обязательным платежам) превышают 3000 рублей, не погашены на дату получения налоговым органом запроса федерального органа по контролю и надзору и информация о которых направлена налоговым органом в федеральный орган по контролю и надзору в форме электронного документа с использованием информационно-телекоммуникационных сетей общего пользования, в том числе информационно-телекоммуникационной сети "Интернет", в случае неустранения данного нарушения в порядке, определенном пунктом 8 настоящей статьи</w:t>
      </w:r>
    </w:p>
    <w:p>
      <w:r>
        <w:rPr>
          <w:b/>
        </w:rPr>
        <w:t xml:space="preserve">11. </w:t>
      </w:r>
      <w:r>
        <w:t>неустранение выявленных нарушений и непредставление заверенных подписью руководителя организации копий необходимых документов, предусмотренных пунктом 8 настоящей статьи</w:t>
      </w:r>
    </w:p>
    <w:p>
      <w:r>
        <w:rPr>
          <w:b/>
        </w:rPr>
        <w:t xml:space="preserve">11. </w:t>
      </w:r>
      <w:r>
        <w:t>отсутствие 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(или) опломбированных (опечатанных) федеральным органом по контролю и надзору автоматических средств измерения и учета объема готовой продукции на таком основном технологическом оборудовании</w:t>
      </w:r>
    </w:p>
    <w:p>
      <w:r>
        <w:rPr>
          <w:b/>
        </w:rPr>
        <w:t xml:space="preserve">11. </w:t>
      </w:r>
      <w:r>
        <w:t>выявление 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несоответствия представленного расчета производственной мощности порядку и форме составления расчета производственной мощности, которые утверждены федеральным органом по контролю и надзору</w:t>
      </w:r>
    </w:p>
    <w:p>
      <w:r>
        <w:rPr>
          <w:b/>
        </w:rPr>
        <w:t xml:space="preserve">11. </w:t>
      </w:r>
      <w:r>
        <w:t>отсутствие 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технологических инструкций, разработанных в соответствии с техническими регламентами, международными, региональными (межгосударственными), национальными (государственными) стандартами, включенными в перечни стандартов, в результате применения которых на добровольной основе обеспечивается соблюдение требований технических регламентов ЕАЭС на конкретные виды продукции, в соответствии с которыми осуществляется производство пива и пивных напитков, сидра, пуаре, медовухи с учетом требований к видам продукции, установленных статьей 2 настоящего Федерального закона</w:t>
      </w:r>
    </w:p>
    <w:p>
      <w:r>
        <w:rPr>
          <w:b/>
        </w:rPr>
        <w:t xml:space="preserve">11. </w:t>
      </w:r>
      <w:r>
        <w:t>непредоставление федеральному органу по контролю и надзору возможности провести выездную оценку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</w:t>
      </w:r>
    </w:p>
    <w:p>
      <w:r>
        <w:rPr>
          <w:b/>
        </w:rPr>
        <w:t xml:space="preserve">11. </w:t>
      </w:r>
      <w:r>
        <w:t>выявление 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отсутствия права собственности, хозяйственного ведения или оперативного управления в отношении такого основного технологического оборудования</w:t>
      </w:r>
    </w:p>
    <w:p>
      <w:r>
        <w:rPr>
          <w:b/>
        </w:rPr>
        <w:t xml:space="preserve">11. </w:t>
      </w:r>
      <w:r>
        <w:t>отсутствие у организации, владеющей основным технологическим оборудованием для производства пива и пивных напитков, сидра, пуаре, медовухи с производственной мощностью более 100 тысяч декалитров в год,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соответствующих установленным регулирующим органом требованиям складских помещений и производственных помещений, являющихся объектами недвижимого имущества</w:t>
      </w:r>
    </w:p>
    <w:p>
      <w:r>
        <w:rPr>
          <w:b/>
        </w:rPr>
        <w:t xml:space="preserve">11. </w:t>
      </w:r>
      <w:r>
        <w:t>неуплата государственной пошлины в размере, установленном законодательством Российской Федерации о налогах и сборах</w:t>
      </w:r>
    </w:p>
    <w:p>
      <w:r>
        <w:rPr>
          <w:b/>
        </w:rPr>
        <w:t xml:space="preserve">11. </w:t>
      </w:r>
      <w:r>
        <w:t>непредставление организацией сообщения об устранении выявленных нарушений в федеральный орган по контролю и надзору в срок, установленный абзацем пятым пункта 6 настоящей статьи</w:t>
      </w:r>
    </w:p>
    <w:p>
      <w:r>
        <w:rPr>
          <w:b/>
        </w:rPr>
        <w:t xml:space="preserve">14. </w:t>
      </w:r>
      <w:r>
        <w:t>проверяет наличие документов, представленных организацией для внесения изменений в реестр, а также достоверность содержащихся в этих документах сведений</w:t>
      </w:r>
    </w:p>
    <w:p>
      <w:r>
        <w:rPr>
          <w:b/>
        </w:rPr>
        <w:t xml:space="preserve">14. </w:t>
      </w:r>
      <w:r>
        <w:t>при необходимости направляет межведомственные запросы в уполномоченные федеральные органы исполнительной власти в целях проверки достоверности сведений, содержащихся в документах, представленных организацией</w:t>
      </w:r>
    </w:p>
    <w:p>
      <w:r>
        <w:rPr>
          <w:b/>
        </w:rPr>
        <w:t xml:space="preserve">14. </w:t>
      </w:r>
      <w:r>
        <w:t>проводит выездную оценку организации (за исключением случаев реорганизации организации в форме преобразования, изменения наименования организации, включенной в реестр, адреса электронной почты организации, кода (кодов) причины постановки на учет в налоговом органе, указанного в реестре, без изменения фактического места нахождения производства пива и пивных напитков, сидра, пуаре, медовухи). В случаях реорганизации организации в форме преобразования, изменения наименования организации, включенной в реестр, адреса электронной почты организации, кода (кодов) причины постановки на учет в налоговом органе, указанного в реестре, без изменения фактического места нахождения производства пива и пивных напитков, сидра, пуаре, медовухи в отношении организации проводится оценка без выезда</w:t>
      </w:r>
    </w:p>
    <w:p>
      <w:r>
        <w:rPr>
          <w:b/>
        </w:rPr>
        <w:t xml:space="preserve">14. </w:t>
      </w:r>
      <w:r>
        <w:t>принимает решение о внесении изменений в реестр, вносит соответствующие изменения в реестр и направляет организации решение о внесении изменений в реестр либо принимает решение об отказе во внесении изменений в реестр и направляет организации это решение</w:t>
      </w:r>
    </w:p>
    <w:p>
      <w:r>
        <w:rPr>
          <w:b/>
        </w:rPr>
        <w:t xml:space="preserve">19. </w:t>
      </w:r>
      <w:r>
        <w:t>увеличения производственной мощности основного технологического оборудования для производства пива и пивных напитков, сидра, пуаре, медовухи в связи с использованием основного технологического оборудования, не учтенного в расчете производственной мощности</w:t>
      </w:r>
    </w:p>
    <w:p>
      <w:r>
        <w:rPr>
          <w:b/>
        </w:rPr>
        <w:t xml:space="preserve">19. </w:t>
      </w:r>
      <w:r>
        <w:t>изменения места нахождения организации</w:t>
      </w:r>
    </w:p>
    <w:p>
      <w:r>
        <w:rPr>
          <w:b/>
        </w:rPr>
        <w:t xml:space="preserve">19. </w:t>
      </w:r>
      <w:r>
        <w:t>создания нового места осуществления деятельности по производству пива и пивных напитков, сидра, пуаре, медовухи</w:t>
      </w:r>
    </w:p>
    <w:p>
      <w:r>
        <w:rPr>
          <w:b/>
        </w:rPr>
        <w:t xml:space="preserve">24. </w:t>
      </w:r>
      <w:r>
        <w:t>для организации и ее обособленных подразделений (мест осуществления деятельности по производству пива и пивных напитков, сидра, пуаре, медовухи): неустранение в установленный срок нарушения, указанного в решении федерального органа по контролю и надзору, принятом в соответствии с пунктом 19 настоящей статьи, либо невыполнение такого решения; осуществление производства пива и пивных напитков, сидра, пуаре, медовухи на основном технологическом оборудовании,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систему, в случае использования организацией такого основного технологического оборудования с производственной мощностью не более 100 тысяч декалитров в год; осуществление производства пива и пивных напитков, сидра, пуаре, медовухи на основном технологическом оборудовании,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(или) опломбированными (опечатанными) федеральным органом по контролю и надзору автоматическими средствами измерения и учета объема готовой продукции, в случае использования организацией такого основного технологического оборудования с производственной мощностью более 100 тысяч декалитров в год; невыполнение решения суда о приостановлении права на осуществление деятельности по производству пива и пивных напитков, сидра, пуаре, медовухи до вступления в законную силу решения суда об исключении из реестра или об отказе в исключении из реестра организации и (или) ее обособленных подразделений (мест осуществления деятельности по производству пива и пивных напитков, сидра, пуаре, медовухи)</w:t>
      </w:r>
    </w:p>
    <w:p>
      <w:r>
        <w:rPr>
          <w:b/>
        </w:rPr>
        <w:t xml:space="preserve">24. </w:t>
      </w:r>
      <w:r>
        <w:t>для обособленного подразделения организации (места осуществления деятельности по производству пива и пивных напитков, сидра, пуаре, медовухи): выявление оборота произведенных пива и пивных напитков, сидра, пуаре, медовухи, информация о которых не зафиксирована в установленном порядке в единой государственной автоматизированной информационной системе, за исключением случаев, предусмотренных пунктом 21 статьи 8 настоящего Федерального закона. Исключению из реестра по данному основанию не подлежит обособленное подразделение организации (место осуществления деятельности по производству пива и пивных напитков, сидра, пуаре, медовухи) в случае, если суммарный объем выявленного в течение календарного года не зафиксированного в установленном порядке в единой государственной автоматизированной информационной системе оборота произведенных пива и пивных напитков, сидра, пуаре, медовухи составляет менее 5 процентов от годового объема произведенных в обособленном подразделении организации (месте осуществления производства пива и пивных напитков, сидра, пуаре, медовухи) пива и пивных напитков, сидра, пуаре, медовухи, а если такое производство осуществляется менее одного года, то суммарный объем не зафиксированного в установленном порядке в единой государственной автоматизированной информационной системе оборота произведенных пива и пивных напитков, сидра, пуаре, медовухи составляет менее 5 процентов от объема произведенных в обособленном подразделении организации (месте осуществления производства пива и пивных напитков, сидра, пуаре, медовухи) пива и пивных напитков, сидра, пуаре, медовухи, учтенного за предыдущий месяц, умноженного на 12; уклонение от проведения контрольного (надзорного) мероприятия или воспрепятствование его проведению федеральным органом по контролю и надзору в обособленном подразделении организации (месте осуществления деятельности по производству пива и пивных напитков, сидра, пуаре, медовухи) и (или) воспрепятствование проведению контроля за эксплуатацией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(или) автоматических средств измерения и учета объема готовой продукции и (или) снятию показателей с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(или) автоматических средств измерения и учета объема готовой продукции</w:t>
      </w:r>
    </w:p>
    <w:p>
      <w:r>
        <w:rPr>
          <w:b/>
        </w:rPr>
        <w:t xml:space="preserve">26. </w:t>
      </w:r>
      <w:r>
        <w:t>для организации и ее обособленных подразделений (мест осуществления деятельности по производству пива и пивных напитков, сидра, пуаре, медовухи): поступление заявления организации об исключении из реестра ее и указанных в реестре ее обособленных подразделений (мест осуществления деятельности по производству пива и пивных напитков, сидра, пуаре, медовухи); исключение организации из единого государственного реестра юридических лиц</w:t>
      </w:r>
    </w:p>
    <w:p>
      <w:r>
        <w:rPr>
          <w:b/>
        </w:rPr>
        <w:t xml:space="preserve">26. </w:t>
      </w:r>
      <w:r>
        <w:t>для обособленного подразделения организации (места осуществления деятельности по производству пива и пивных напитков, сидра, пуаре, медовухи): поступление заявления организации об исключении из реестра ее обособленного подразделения (места осуществления деятельности по производству пива и пивных напитков, сидра, пуаре, медовухи); исключение обособленного подразделения организации из единого государственного реестра юридических лиц</w:t>
      </w:r>
    </w:p>
    <w:p>
      <w:r>
        <w:rPr>
          <w:b/>
        </w:rPr>
        <w:t xml:space="preserve">27. </w:t>
      </w:r>
      <w:r>
        <w:t>выявление по результатам выездной оценки, назначенной в соответствии с абзацем четвертым пункта 6, абзацем третьим пункта 8 настоящей статьи: отсутствия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на таком основном технологическом оборудовании; отсутствия технологических инструкций, разработанных в соответствии с техническими регламентами, международными, региональными (межгосударственными), национальными (государственными) стандартами, включенными в перечни стандартов, в результате применения которых на добровольной основе обеспечивается соблюдение требований технических регламентов ЕАЭС на конкретные виды продукции, в соответствии с которыми осуществляется производство пива и пивных напитков, сидра, пуаре, медовухи с учетом требований к видам продукции, установленных статьей 2 настоящего Федерального закона; отсутствия основного технологического оборудования, принадлежащего на праве собственности, хозяйственного ведения или оперативного управления; отсутствия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соответствующих установленным регулирующим органом требованиям складских помещений и производственных помещений, являющихся объектами недвижимого имущества; превышения фактической мощности основного технологического оборудования для производства пива и пивных напитков, сидра, пуаре, медовухи с производственной мощностью 100 тысяч декалитров в год. Исключению из реестра по данному основанию не подлежит организация в случае, если ошибка, допущенная при расчете мощности основного технологического оборудования, повлекла превышение фактической величины производственной мощности, выявленной в ходе выездной оценки, над величиной производственной мощности, равной 100 тысячам декалитров в год, не более чем на 1 процент</w:t>
      </w:r>
    </w:p>
    <w:p>
      <w:r>
        <w:rPr>
          <w:b/>
        </w:rPr>
        <w:t xml:space="preserve">27. </w:t>
      </w:r>
      <w:r>
        <w:t>непредоставление федеральному органу по контролю и надзору возможности провести выездную оценку, назначенную в соответствии с абзацем четвертым пункта 6, абзацем третьим пункта 8 настоящей статьи</w:t>
      </w:r>
    </w:p>
    <w:p>
      <w:r>
        <w:rPr>
          <w:b/>
        </w:rPr>
        <w:t xml:space="preserve">27. </w:t>
      </w:r>
      <w:r>
        <w:t>непредставление в соответствии с абзацем первым пункта 8 настоящей статьи в федеральный орган по контролю и надзору сообщения об устранении выявленных нарушений в двадцатидневный срок со дня направления федеральным органом по контролю и надзору уведомления о необходимости устранения выявленных нарушений</w:t>
      </w:r>
    </w:p>
    <w:p>
      <w:r>
        <w:rPr>
          <w:b/>
        </w:rPr>
        <w:t xml:space="preserve">27. </w:t>
      </w:r>
      <w:r>
        <w:t>неустранение следующих нарушений, выявленных по результатам выездной оценки, проведенной в соответствии с абзацем четвертым пункта 6, абзацем третьим пункта 8 настоящей статьи: представление документов, содержащих недостоверную, искаженную или неполную информацию; несоответствие представленного расчета производственной мощности порядку и форме составления расчета производственной мощности, утвержденным федеральным органом по контролю и надзору, если ошибка, допущенная при расчете производственной мощности, повлекла превышение фактической величины производственной мощности, выявленной в ходе выездной оценки, над величиной производственной мощности, равной 100 тысячам декалитров в год, не более чем на 1 процент</w:t>
      </w:r>
    </w:p>
    <w:p>
      <w:r>
        <w:rPr>
          <w:b/>
        </w:rPr>
        <w:t xml:space="preserve">29. </w:t>
      </w:r>
      <w:r>
        <w:t>в подпункте 2 пункта 2 статьи 231 после слов "сведений об обороте алкогольной продукции" дополнить словами ", обязательных требований к маркировке пива и пивных напитков, сидра, пуаре, медовухи средствами идентификации и к представлению сведений об обороте пива и пивных напитков, сидра, пуаре, медовухи, установленных правилами маркировки пива,", слово "ее" заменить словом "их"</w:t>
      </w:r>
    </w:p>
    <w:p>
      <w:r>
        <w:rPr>
          <w:b/>
        </w:rPr>
        <w:t xml:space="preserve">29. </w:t>
      </w:r>
      <w:r>
        <w:t>в пункте 1 статьи 232 слова "пунктом 6 статьи 14, статьей 141" заменить словами "статьями 141, 171"</w:t>
      </w:r>
    </w:p>
    <w:p>
      <w:r>
        <w:rPr>
          <w:b/>
        </w:rPr>
        <w:t xml:space="preserve">29. </w:t>
      </w:r>
      <w:r>
        <w:t>в статье 25:</w:t>
      </w:r>
    </w:p>
    <w:p>
      <w:r>
        <w:rPr>
          <w:b/>
        </w:rPr>
        <w:t xml:space="preserve">29. </w:t>
      </w:r>
      <w:r>
        <w:t>в пункте 1 статьи 26:</w:t>
      </w:r>
    </w:p>
    <w:p>
      <w:r>
        <w:rPr>
          <w:b/>
        </w:rPr>
        <w:t xml:space="preserve">29. </w:t>
      </w:r>
      <w:r>
        <w:t>в пункте 1: в абзаце третьем подпункта 1 слова "или с маркировкой поддельными марками" заменить словами "либо с маркировкой поддельными марками или средствами идентификации, либо без передачи сведений о маркировке пива и пивных напитков, сидра, пуаре, медовухи, подлежащих обязательной маркировке средствами идентификации, и об обороте такой продукции согласно требованиям, установленным правилами маркировки пива, либо с нарушением порядка передачи таких сведений"; дополнить подпунктом 11 следующего содержания: "11) пиво и пивные напитки, сидр, пуаре, медовуха, произведенные организацией и (или) обособленным подразделением организации, не включенными в реестр производителей пива и пивных напитков, сидра, пуаре, медовухи;"; абзац первый подпункта 5 после слова "алкогольной" дополнить словами "продукции (за исключением пива и пивных напитков, сидра, пуаре, медовухи)"; дополнить подпунктом 51 следующего содержания: "51) основное технологическое оборудование для производства пива и пивных напитков, сидра, пуаре, медовухи в случае, если оно: обнаружено в складских, производственных помещениях организаций, не включенных в реестр производителей пива и пивных напитков, сидра, пуаре, медовухи, а также на иных объектах, принадлежащих организациям, не включенным в реестр производителей пива и пивных напитков, сидра, пуаре, медовухи, и используется или использовалось при осуществлении деятельности по производству пива и пивных напитков, сидра, пуаре, медовухи; не принадлежит организации, включенной в реестр производителей пива и пивных напитков, сидра, пуаре, медовухи, на праве собственности, хозяйственного ведения или оперативного управления и находится на территориях складских, производственных помещений такой организации;"</w:t>
      </w:r>
    </w:p>
    <w:p>
      <w:r>
        <w:rPr>
          <w:b/>
        </w:rPr>
        <w:t xml:space="preserve">29. </w:t>
      </w:r>
      <w:r>
        <w:t>в пункте 3: абзац первый после цифры "5" дополнить цифрами ", 51"; абзац второй после цифры "5" дополнить цифрами ", 51"</w:t>
      </w:r>
    </w:p>
    <w:p>
      <w:r>
        <w:rPr>
          <w:b/>
        </w:rPr>
        <w:t xml:space="preserve">29. </w:t>
      </w:r>
      <w:r>
        <w:t>абзац девятый дополнить словами "или средствами идентификации, либо без передачи сведений о маркировке пива и пивных напитков, сидра, пуаре, медовухи, подлежащих обязательной маркировке средствами идентификации, и об обороте такой продукции согласно требованиям, установленным правилами маркировки пива, либо с нарушением порядка передачи этих сведений"</w:t>
      </w:r>
    </w:p>
    <w:p>
      <w:r>
        <w:rPr>
          <w:b/>
        </w:rPr>
        <w:t xml:space="preserve">29. </w:t>
      </w:r>
      <w:r>
        <w:t>дополнить абзацами следующего содержания: "производство пива и пивных напитков, сидра, пуаре, медовухи организацией и (или) ее обособленным подразделением, не включенными в реестр производителей пива и пивных напитков, сидра, пуаре, медовухи; производство пива и пивных напитков, сидра, пуаре, медовухи организацией и (или) ее обособленным подразделением, если право на осуществление ими деятельности по производству пива и пивных напитков, сидра, пуаре, медовухи приостановлено; использование организацией и (или) ее обособленным подразделением, включенными в реестр производителей пива и пивных напитков, сидра, пуаре, медовухи, основного технологического оборудования для производства пива и пивных напитков, сидра, пуаре, медовухи, не принадлежащего такой организации на праве собственности, хозяйственного ведения или оперативного управления."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Абзацы второй и третий подпункта "а" и абзац второй подпункта "г" пункта 6 статьи 1 настоящего Федерального закона вступают в силу с 15 января 2025 года. (В редакции Федерального закона от 25.12.2023 № 624-ФЗ)</w:t>
      </w:r>
    </w:p>
    <w:p>
      <w:r>
        <w:rPr>
          <w:b/>
        </w:rPr>
        <w:t xml:space="preserve">3. </w:t>
      </w:r>
      <w:r>
        <w:t>Пункт 3 статьи 1 настоящего Федерального закона вступает в силу с 1 марта 2026 года. (В редакции федеральных законов от 29.05.2024 № 102-ФЗ, от 30.11.2024 № 433-ФЗ, от 31.07.2025 № 274-ФЗ)</w:t>
      </w:r>
    </w:p>
    <w:p>
      <w:r>
        <w:rPr>
          <w:b/>
        </w:rPr>
        <w:t xml:space="preserve">4. </w:t>
      </w:r>
      <w:r>
        <w:t>Подпункт "а" пункта 2 статьи 1 настоящего Федерального закона вступает в силу с 1 сентября 2024 года</w:t>
      </w:r>
    </w:p>
    <w:p>
      <w:r>
        <w:rPr>
          <w:b/>
        </w:rPr>
        <w:t xml:space="preserve">5. </w:t>
      </w:r>
      <w:r>
        <w:t>До 1 сентября 2024 года положения статьи 171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 части требований об оснащении основного технологического оборудования для производства пива и пивных напитков, сидра, пуаре, медовухи с производственной мощностью более 100 тысяч декалитров в год автоматическими средствами измерения и учета объема готовой продукции не применяются к организациям, владеющим основным технологическим оборудованием для производства пива и пивных напитков, сидра, пуаре, медовухи с производственной мощностью не более 300 тысяч декалитров в год</w:t>
      </w:r>
    </w:p>
    <w:p>
      <w:r>
        <w:rPr>
          <w:b/>
        </w:rPr>
        <w:t xml:space="preserve">6. </w:t>
      </w:r>
      <w:r>
        <w:t>Положения абзацев четвертого и пятого пункта 1 (в части декларирования объема розничной продажи пива и пивных напитков, сидра, пуаре, медовухи), подпункта 3 пункта 21, абзацев второго и третьего пункта 4 (в части декларирования объема розничной продажи пива и пивных напитков, сидра, пуаре, медовухи) статьи 14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применяются до 15 января 2024 года. (В редакции Федерального закона от 25.12.2023 № 624-ФЗ)</w:t>
      </w:r>
    </w:p>
    <w:p>
      <w:r>
        <w:rPr>
          <w:b/>
        </w:rPr>
        <w:t xml:space="preserve">61. </w:t>
      </w:r>
      <w:r>
        <w:t>Положения абзаца пятого пункта 1 статьи 6 (в части приема деклараций об объеме розничной продажи пива и пивных напитков, сидра, пуаре, медовухи)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применяются до 20 июля 2025 года. (Дополнение частью - Федеральный закон от 25.12.2023 № 624-ФЗ)</w:t>
      </w:r>
    </w:p>
    <w:p>
      <w:r>
        <w:rPr>
          <w:b/>
        </w:rPr>
        <w:t xml:space="preserve">62. </w:t>
      </w:r>
      <w:r>
        <w:t>Декларирование объема розничной продажи пива и пивных напитков, сидра, пуаре, медовухи за период с 1 по 14 января 2025 года с учетом сроков, установленных для представления деклараций и корректирующих деклараций, осуществляется до 20 июля 2025 года. (Дополнение частью - Федеральный закон от 25.12.2023 № 624-ФЗ)</w:t>
      </w:r>
    </w:p>
    <w:p>
      <w:r>
        <w:rPr>
          <w:b/>
        </w:rPr>
        <w:t xml:space="preserve">7. </w:t>
      </w:r>
      <w:r>
        <w:t>Организация - производитель пива и пивных напитков, сидра, пуаре, медовухи, получившая решение о допустимости использования основного технологического оборудования для производства пива и пивных напитков, сидра, пуаре, медовухи с производственной мощностью не более 300 тысяч декалитров в год без оснащения автоматическими средствами измерения и учета объема готовой продукции, выданное федеральным органом исполнительной власти, уполномоченным по контролю и надзору в области производства и оборота этилового спирта, алкогольной и спиртосодержащей продукции (далее - федеральный орган по контролю и надзору), организация - производитель, имеющая основное технологическое оборудование для производства пива и пивных напитков, сидра, пуаре, медовухи, оснащенное автоматическими средствами измерения и учета объема готовой продукции, которые опломбированы (опечатаны) федеральным органом по контролю и надзору по состоянию на 31 августа 2023 года, а также организация, осуществляющая производство пива и пивных напитков, сидра, пуаре, медовухи на территориях Донецкой Народной Республики, Луганской Народной Республики, Запорожской области, Херсонской области на день вступления в силу настоящего Федерального закона, включается в реестр производителей пива и пивных напитков, сидра, пуаре, медовухи (далее - реестр) с 1 сентября 2023 года без представления документов, необходимых для включения в реестр</w:t>
      </w:r>
    </w:p>
    <w:p>
      <w:r>
        <w:rPr>
          <w:b/>
        </w:rPr>
        <w:t xml:space="preserve">8. </w:t>
      </w:r>
      <w:r>
        <w:t>В течение девяноста дней со дня вступления в силу настоящего Федерального закона указанные в части 7 настоящей статьи организации (за исключением организаций, получивших решение о допустимости использования основного технологического оборудования для производства пива и пивных напитков, сидра, пуаре, медовухи с производственной мощностью не более 300 тысяч декалитров в год без оснащения автоматическими средствами измерения и учета объема готовой продукции после 26 февраля 2019 года) обязаны представить в федеральный орган по контролю и надзору заявление о внесении изменений в реестр с приложением расчета производственной мощности основного технологического оборудования для производства пива и пивных напитков, сидра, пуаре, медовухи</w:t>
      </w:r>
    </w:p>
    <w:p>
      <w:r>
        <w:rPr>
          <w:b/>
        </w:rPr>
        <w:t xml:space="preserve">9. </w:t>
      </w:r>
      <w:r>
        <w:t>На основании поступивших в соответствии с частью 8 настоящей статьи заявлений о внесении изменений в реестр федеральный орган по контролю и надзору в период с 1 февраля 2024 года по 31 мая 2025 года в срок, определенный для каждой организации, проводит выездную оценку их соответствия</w:t>
      </w:r>
    </w:p>
    <w:p>
      <w:r>
        <w:rPr>
          <w:b/>
        </w:rPr>
        <w:t xml:space="preserve">10. </w:t>
      </w:r>
      <w:r>
        <w:t>Федеральный орган по контролю и надзору посредством использования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информирует организацию о дате и сроке проведения выездной оценки не позднее чем за десять рабочих дней до начала проведения выездной оценки</w:t>
      </w:r>
    </w:p>
    <w:p>
      <w:r>
        <w:rPr>
          <w:b/>
        </w:rPr>
        <w:t xml:space="preserve">11. </w:t>
      </w:r>
      <w:r>
        <w:t>По результатам выездной оценки организации федеральный орган по контролю и надзору в течение тридцати календарных дней со дня окончания ее проведения вносит изменения в реестр либо обращается в суд с заявлением об исключении организации из реестра в порядке, предусмотренном пунктами 23 и 25 статьи 171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в случае выявления несоответствия организации требованиям, указанным в пунктах 2 - 4 части 9 настоящей статьи</w:t>
      </w:r>
    </w:p>
    <w:p>
      <w:r>
        <w:rPr>
          <w:b/>
        </w:rPr>
        <w:t xml:space="preserve">12. </w:t>
      </w:r>
      <w:r>
        <w:t>При выявлении несоответствия организации требованиям, указанным в пункте 1 части 9 настоящей статьи, федеральный орган по контролю и надзору обращается в суд с заявлением об исключении организации из реестра в соответствии с частью 11 настоящей статьи только в случае, если несоответствие представленного организацией расчета производственной мощности порядку составления расчета производственной мощности, утвержденному федеральным органом по контролю и надзору, связано с использованием основного технологического оборудования, не учтенного в расчете производственной мощности</w:t>
      </w:r>
    </w:p>
    <w:p>
      <w:r>
        <w:rPr>
          <w:b/>
        </w:rPr>
        <w:t xml:space="preserve">13. </w:t>
      </w:r>
      <w:r>
        <w:t>В период до 1 сентября 2026 года организации, получившие решение о допустимости использования основного технологического оборудования для производства пива и пивных напитков, сидра, пуаре, медовухи с производственной мощностью не более 300 тысяч декалитров в год без оснащения автоматическими средствами измерения и учета объема готовой продукции, выданное федеральным органом по контролю и надзору, не привлекаются к ответственности за нарушение требований, установленных абзацем вторым пункта 2 статьи 8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 xml:space="preserve">9. </w:t>
      </w:r>
      <w:r>
        <w:t>в отношении представленного организацией расчета производственной мощности порядку составления расчета производственной мощности, утвержденному федеральным органом по контролю и надзору</w:t>
      </w:r>
    </w:p>
    <w:p>
      <w:r>
        <w:rPr>
          <w:b/>
        </w:rPr>
        <w:t xml:space="preserve">9. </w:t>
      </w:r>
      <w:r>
        <w:t>требованию о принадлежности организации основного технологического оборудования на праве собственности, хозяйственного ведения или оперативного управления</w:t>
      </w:r>
    </w:p>
    <w:p>
      <w:r>
        <w:rPr>
          <w:b/>
        </w:rPr>
        <w:t xml:space="preserve">9. </w:t>
      </w:r>
      <w:r>
        <w:t>требованию о наличии у организации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соответствующих установленным регулирующим органом требованиям производственных и складских помещений, являющихся объектами недвижимого имущества</w:t>
      </w:r>
    </w:p>
    <w:p>
      <w:r>
        <w:rPr>
          <w:b/>
        </w:rPr>
        <w:t xml:space="preserve">9. </w:t>
      </w:r>
      <w:r>
        <w:t>требованию об оснащении основного технологического оборудования опломбированными (опечатанными) федеральным органом по контролю и надзору автоматическими средствами измерения и учета объема готовой продукции, а также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 - для организаций, владеющих основным технологическим оборудованием с производственной мощностью более 100 тысяч декалитров в год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