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63 Трудового кодекса Российской Федерации</w:t>
      </w:r>
    </w:p>
    <w:p>
      <w:r>
        <w:rPr>
          <w:b/>
        </w:rPr>
        <w:t>Статья 1</w:t>
      </w:r>
    </w:p>
    <w:p>
      <w:r>
        <w:t>Внести в статью 63 Трудового кодекса Российской Федерации (Собрание законодательства Российской Федерации, 2002, № 1, ст. 3; 2006, № 27, ст. 2878; 2007, № 30, ст. 3808; № 49, ст. 6070; 2013, № 27, ст. 3477; № 30, ст. 4037; 2014, № 49, ст. 6918; 2017, № 27, ст. 3936) следующие изменения</w:t>
      </w:r>
    </w:p>
    <w:p>
      <w:r>
        <w:t>часть третью изложить в следующей редакции: "С письменного согласия одного из родителей (попечителя) трудовой договор может быть заключен с лицом, получившим общее образование и достигшим возраста четырнадцати лет, для выполнения легкого труда, не причиняющего вреда его здоровью, либо с лицом, получающим общее образование и достигшим возраста четырнадцати лет, для выполнения в свободное от получения образования время легкого труда, не причиняющего вреда его здоровью, и без ущерба для освоения образовательной программы."</w:t>
      </w:r>
    </w:p>
    <w:p>
      <w:r>
        <w:t>дополнить новой частью четвертой следующего содержания: "Трудоустройство детей-сирот и детей, оставшихся без попечения родителей, получивших общее образование и достигших возраста четырнадцати лет, для выполнения легкого труда, не причиняющего вреда их здоровью, либо детей-сирот и детей, оставшихся без попечения родителей, получающих общее образование и достигших возраста четырнадцати лет, для выполнения в свободное от получения образования время легкого труда, не причиняющего вреда их здоровью,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представителя."</w:t>
      </w:r>
    </w:p>
    <w:p>
      <w:r>
        <w:t>часть четвертую считать частью пятой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