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регистрации юридических лиц и индивидуальных предпринимателей" и статью 3 Федерального закона "Об обществах с ограниченной ответственностью"</w:t>
      </w:r>
    </w:p>
    <w:p>
      <w:r>
        <w:rPr>
          <w:b/>
        </w:rPr>
        <w:t>Статья 1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52, ст. 5037; 2005, № 27, ст. 2722; 2007, № 7, ст. 834; № 30, ст. 3754; № 49, ст. 6079; 2008, № 30, ст. 3616; 2009, № 1, ст. 20, 23; № 29, ст. 3642; № 52, ст. 6428; 2010, № 31, ст. 4196; № 49, ст. 6409; 2011, № 27, ст. 3880; № 30, ст. 4576; № 49, ст. 7061; 2012, № 31, ст. 4322; 2013, № 26, ст. 3207; 2014, № 14, ст. 1551; № 19, ст. 2312; 2015, № 13, ст. 1811; № 27, ст. 4000, 4001; 2016, № 1, ст. 11; 2017, № 1, ст. 29; № 45, ст. 6586; 2018, № 32, ст. 5088; 2019, № 46, ст. 6423; № 48, ст. 6739; 2020, № 44, ст. 6892; 2021, № 22, ст. 3678; № 27, ст. 5182; 2022, № 1, ст. 15; № 13, ст. 1961; № 24, ст. 3927; № 29, ст. 5287; № 45, ст. 7672; 2023, № 1, ст. 16) следующие изменения: 1) пункт 1 статьи 5 дополнить подпунктом "и3" следующего содержания: "и3) сведения о том, что в отношении юридического лица, отнесенного в соответствии с федеральным законом к субъекту малого или среднего предпринимательства, принято решение о предстоящем исключении из единого государственного реестра юридических лиц;"; 2) пункт 13 статьи 9 дополнить подпунктом "г1" следующего содержания: "г1) учредители (участники) юридического лица и (или) руководитель юридического лица учредителя (участника) юридического лица, отнесенного в соответствии с федеральным законом к субъекту малого или среднего предпринимательства, принявшие решение о прекращении деятельности этого юридического лица;"; 3) дополнить статьей 213 следующего содержания: "Статья 213. Исключение юридического лица, отнесенного в соответствии с федеральным законом к субъекту малого или среднего предпринимательства, из единого государственного реестра юридических лиц в связи с решением учредителей (участников) о прекращении деятельности такого юридического лица 1. Учредители (участники) юридического лица, отнесенного в соответствии с федеральным законом к субъекту малого или среднего предпринимательства, принявшие решение о прекращении деятельности такого юридического лица, вправе направить в регистрирующий орган заявление об исключении юридического лица из единого государственного реестра юридических лиц (далее в настоящей статье также - заявители, заявление). Указанное решение принимается всеми учредителями (участниками) юридического лица, отнесенного в соответствии с федеральным законом к субъекту малого или среднего предпринимательства, единогласно.</w:t>
      </w:r>
    </w:p>
    <w:p>
      <w:r>
        <w:rPr>
          <w:b/>
        </w:rPr>
        <w:t xml:space="preserve">2. </w:t>
      </w:r>
      <w:r>
        <w:t>Форма заявления и требования к оформлению заявления утверждаются уполномоченным Правительством Российской Федерации федеральным органом исполнительной власти</w:t>
      </w:r>
    </w:p>
    <w:p>
      <w:r>
        <w:rPr>
          <w:b/>
        </w:rPr>
        <w:t xml:space="preserve">3. </w:t>
      </w:r>
      <w:r>
        <w:t>Заявление подписывается указанными в пункте 1 настоящей статьи учредителями (участниками) юридического лица, подлинность подписей которых должна быть засвидетельствована в нотариальном порядке, если иное не установлено настоящей статьей</w:t>
      </w:r>
    </w:p>
    <w:p>
      <w:r>
        <w:rPr>
          <w:b/>
        </w:rPr>
        <w:t xml:space="preserve">4. </w:t>
      </w:r>
      <w:r>
        <w:t>Свидетельствование в нотариальном порядке подписей указанных в пункте 1 настоящей статьи учредителей (участников) юридического лица не требуется в случае направления заявления в регистрирующий орган в порядке, установленном пунктом 1 статьи 9 настоящего Федерального закона, в форме электронного документа, подписанного усиленными квалифицированными электронными подписями учредителей (участников)</w:t>
      </w:r>
    </w:p>
    <w:p>
      <w:r>
        <w:rPr>
          <w:b/>
        </w:rPr>
        <w:t xml:space="preserve">5. </w:t>
      </w:r>
      <w:r>
        <w:t>В заявлении подтверждается, что расчеты с кредиторами юридического лица из числа указанных в пункте 1 статьи 64 Гражданского кодекса Российской Федерации завершены, все выплаты, предусмотренные трудовым законодательством Российской Федерации для работников, увольняемых в связи с прекращением деятельности юридического лица, произведены и юридическое лицо не позднее чем за один рабочий день до дня исключения его из единого государственного реестра юридических лиц исполнит установленные обязанности по представлению предусмотренных законодательством Российской Федерации о налогах и сборах документов отчетности и по уплате налогов, сборов, иных обязательных платежей, подлежащих уплате в соответствии с законодательством Российской Федерации о налогах и сборах</w:t>
      </w:r>
    </w:p>
    <w:p>
      <w:r>
        <w:rPr>
          <w:b/>
        </w:rPr>
        <w:t xml:space="preserve">6. </w:t>
      </w:r>
      <w:r>
        <w:t>Заявление может быть представлено в регистрирующий орган непосредственно, направлено в форме электронного документа, подписанного усиленной квалифицированной электронной подписью каждого из заявителей, с использованием информационно-телекоммуникационных сетей, в том числе сети "Интернет". Представление заявления может быть осуществлено нотариусом по просьбе заявителей</w:t>
      </w:r>
    </w:p>
    <w:p>
      <w:r>
        <w:rPr>
          <w:b/>
        </w:rPr>
        <w:t xml:space="preserve">7. </w:t>
      </w:r>
      <w:r>
        <w:t>Регистрирующий орган в течение пяти рабочих дней со дня получения заявления принимает решение о предстоящем исключении юридического лица из единого государственного реестра юридических лиц, о чем в единый государственный реестр юридических лиц вносится соответствующая запись, если на момент принятия такого решения в отношении юридического лица одновременно соблюдаются следующие условия:</w:t>
      </w:r>
    </w:p>
    <w:p>
      <w:r>
        <w:rPr>
          <w:b/>
        </w:rPr>
        <w:t xml:space="preserve">8. </w:t>
      </w:r>
      <w:r>
        <w:t>В случае несоблюдения хотя бы одного из условий, предусмотренных пунктом 7 настоящей статьи, регистрирующий орган в срок не позднее одного рабочего дня, следующего за днем истечения срока принятия решения о предстоящем исключении, уведомляет заявителей о невозможности исключения юридического лица из единого государственного реестра юридических лиц с указанием причин</w:t>
      </w:r>
    </w:p>
    <w:p>
      <w:r>
        <w:rPr>
          <w:b/>
        </w:rPr>
        <w:t xml:space="preserve">9. </w:t>
      </w:r>
      <w:r>
        <w:t>Решение о предстоящем исключении должно быть опубликовано в органах печати, в которых публикуются данные о государственной регистрации юридического лица. Одновременно с решением о предстоящем исключении должны быть опубликованы сведения о порядке и сроках направления возражений против предстоящего исключения кредиторами или иными лицами, чьи права и законные интересы затрагиваются в связи с исключением юридического лица из единого государственного реестра юридических лиц (далее в настоящей статье - возражения), с указанием адреса, по которому могут быть направлены возражения. Не позднее одного рабочего дня, следующего за днем публикации указанного решения, на официальном сайте регистрирующего органа в информационно-телекоммуникационной сети "Интернет" размещаются сведения о предстоящем исключении</w:t>
      </w:r>
    </w:p>
    <w:p>
      <w:r>
        <w:rPr>
          <w:b/>
        </w:rPr>
        <w:t xml:space="preserve">10. </w:t>
      </w:r>
      <w:r>
        <w:t>Возражения с приложением подтверждающих документов могут быть направлены или представлены в регистрирующий орган способами, указанными в пункте 6 статьи 9 настоящего Федерального закона, в срок не позднее чем три месяца со дня опубликования решения о предстоящем исключении</w:t>
      </w:r>
    </w:p>
    <w:p>
      <w:r>
        <w:rPr>
          <w:b/>
        </w:rPr>
        <w:t xml:space="preserve">11. </w:t>
      </w:r>
      <w:r>
        <w:t>Решение об исключении юридического лица из единого государственного реестра юридических лиц не принимается, о чем в единый государственный реестр юридических лиц вносится соответствующая запись, в случае наличия любого из следующих оснований:</w:t>
      </w:r>
    </w:p>
    <w:p>
      <w:r>
        <w:rPr>
          <w:b/>
        </w:rPr>
        <w:t xml:space="preserve">12. </w:t>
      </w:r>
      <w:r>
        <w:t>Если в течение срока, предусмотренного пунктом 10 настоящей статьи, возражения не направлены и не представлены, регистрирующий орган исключает юридическое лицо из единого государственного реестра юридических лиц путем внесения соответствующей записи в указанный государственный реестр</w:t>
      </w:r>
    </w:p>
    <w:p>
      <w:r>
        <w:rPr>
          <w:b/>
        </w:rPr>
        <w:t xml:space="preserve">13. </w:t>
      </w:r>
      <w:r>
        <w:t>Исключение юридического лица, отнесенного в соответствии с федеральным законом к субъекту малого или среднего предпринимательства, из единого государственного реестра юридических лиц в связи с решением о прекращении деятельности такого юридического лица, принятым его учредителями (участниками), может быть обжаловано кредиторами или иными лицами, чьи права и законные интересы затрагиваются в связи с исключением такого юридического лица из указанного государственного реестра, в течение одного года со дня, когда они узнали или должны были узнать о нарушении своих прав."</w:t>
      </w:r>
    </w:p>
    <w:p>
      <w:r>
        <w:rPr>
          <w:b/>
        </w:rPr>
        <w:t xml:space="preserve">7. </w:t>
      </w:r>
      <w:r>
        <w:t>сведения о юридическом лице включены в единый реестр субъектов малого и среднего предпринимательства</w:t>
      </w:r>
    </w:p>
    <w:p>
      <w:r>
        <w:rPr>
          <w:b/>
        </w:rPr>
        <w:t xml:space="preserve">7. </w:t>
      </w:r>
      <w:r>
        <w:t>юридическое лицо не является плательщиком налога на добавленную стоимость или освобождено от его исчисления и уплаты</w:t>
      </w:r>
    </w:p>
    <w:p>
      <w:r>
        <w:rPr>
          <w:b/>
        </w:rPr>
        <w:t xml:space="preserve">7. </w:t>
      </w:r>
      <w:r>
        <w:t>в регистрирующем органе отсутствуют сведения о наличии незавершенных юридическим лицом расчетов с кредиторами из числа указанных в пункте 1 статьи 64 Гражданского кодекса Российской Федерации</w:t>
      </w:r>
    </w:p>
    <w:p>
      <w:r>
        <w:rPr>
          <w:b/>
        </w:rPr>
        <w:t xml:space="preserve">7. </w:t>
      </w:r>
      <w:r>
        <w:t>в едином государственном реестре юридических лиц не содержатся сведения о юридическом лице, в отношении которых внесена запись об их недостоверности</w:t>
      </w:r>
    </w:p>
    <w:p>
      <w:r>
        <w:rPr>
          <w:b/>
        </w:rPr>
        <w:t xml:space="preserve">7. </w:t>
      </w:r>
      <w:r>
        <w:t>юридическое лицо не имеет неисполненной обязанности по уплате налогов, сборов, иных обязательных платежей, подлежащих уплате в соответствии с законодательством Российской Федерации о налогах и сборах</w:t>
      </w:r>
    </w:p>
    <w:p>
      <w:r>
        <w:rPr>
          <w:b/>
        </w:rPr>
        <w:t xml:space="preserve">7. </w:t>
      </w:r>
      <w:r>
        <w:t>юридическое лицо не имеет в собственности недвижимое имущество и транспортные средства</w:t>
      </w:r>
    </w:p>
    <w:p>
      <w:r>
        <w:rPr>
          <w:b/>
        </w:rPr>
        <w:t xml:space="preserve">7. </w:t>
      </w:r>
      <w:r>
        <w:t>юридическое лицо не находится в процессе ликвидации, реорганизации, исключения из единого государственного реестра юридических лиц по решению регистрирующего органа</w:t>
      </w:r>
    </w:p>
    <w:p>
      <w:r>
        <w:rPr>
          <w:b/>
        </w:rPr>
        <w:t xml:space="preserve">7. </w:t>
      </w:r>
      <w:r>
        <w:t>в регистрирующем органе отсутствуют сведения, предусмотренные подпунктом "и2" пункта 1 статьи 5 настоящего Федерального закона</w:t>
      </w:r>
    </w:p>
    <w:p>
      <w:r>
        <w:rPr>
          <w:b/>
        </w:rPr>
        <w:t xml:space="preserve">7. </w:t>
      </w:r>
      <w:r>
        <w:t>отсутствуют основания для отказа в государственной регистрации, предусмотренные подпунктами "б", "д" и "м" пункта 1 статьи 23 настоящего Федерального закона</w:t>
      </w:r>
    </w:p>
    <w:p>
      <w:r>
        <w:rPr>
          <w:b/>
        </w:rPr>
        <w:t xml:space="preserve">7. </w:t>
      </w:r>
      <w:r>
        <w:t>заявление оформлено с соблюдением требований, установленных в соответствии с пунктом 2 настоящей статьи</w:t>
      </w:r>
    </w:p>
    <w:p>
      <w:r>
        <w:rPr>
          <w:b/>
        </w:rPr>
        <w:t xml:space="preserve">11. </w:t>
      </w:r>
      <w:r>
        <w:t>в течение срока, предусмотренного пунктом 10 настоящей статьи, направлены или представлены возражения с приложением подтверждающих документов</w:t>
      </w:r>
    </w:p>
    <w:p>
      <w:r>
        <w:rPr>
          <w:b/>
        </w:rPr>
        <w:t xml:space="preserve">11. </w:t>
      </w:r>
      <w:r>
        <w:t>на последний день истечения срока, предусмотренного пунктом 10 настоящей статьи, не соблюдено хотя бы одно из условий, указанных в пункте 7 настоящей статьи, либо поступило подписанное всеми учредителями (участниками) исключаемого юридического лица и составленное по форме, утвержденной уполномоченным Правительством Российской Федерации федеральным органом исполнительной власти, заявление о прекращении процедуры исключения юридического лица из единого государственного реестра юридических лиц</w:t>
      </w:r>
    </w:p>
    <w:p>
      <w:r>
        <w:rPr>
          <w:b/>
        </w:rPr>
        <w:t>Статья 2</w:t>
      </w:r>
    </w:p>
    <w:p>
      <w:r>
        <w:t>В пункте 31 статьи 3 Федерального закона от 8 февраля 1998 года № 14-ФЗ "Об обществах с ограниченной ответственностью" (Собрание законодательства Российской Федерации, 1998, № 7, ст. 785; 2017, № 1, ст. 29) слова "для недействующих юридических лиц" исключить.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июля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