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Центральном банке Российской Федерации (Банке России)"</w:t>
      </w:r>
    </w:p>
    <w:p>
      <w:r>
        <w:rPr>
          <w:b/>
        </w:rPr>
        <w:t>Статья 1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2790) следующие изменения</w:t>
      </w:r>
    </w:p>
    <w:p>
      <w:r>
        <w:t>дополнить статьями 575-1 и 575-2 следующего содержания: "Статья 575-1. Банк России в целях обеспечения непрерывности оказания банковских услуг осуществляет согласование планов мероприятий кредитных организаций по переходу на преимущественное использование российского программного обеспечения, отечественных радиоэлектронной продукции и телекоммуникационного оборудования, в том числе в составе программно-аппаратных комплексов, на принадлежащих им значимых объектах критической информационной инфраструктуры Российской Федерации и заявок кредитных организаций на согласование закупок иностранного программного обеспечения, радиоэлектронной продукции и телекоммуникационного оборудования, в том числе в составе программно-аппаратных комплексов, а также закупок услуг, необходимых для их использования на таких объектах, в соответствии с порядком, установленным Правительством Российской Федерации по согласованию с Банком России. Кредитные организации обязаны обеспечить переход на преимущественное использование российского программного обеспечения, отечественных радиоэлектронной продукции и телекоммуникационного оборудования, в том числе в составе программно-аппаратных комплексов, на принадлежащих им значимых объектах критической информационной инфраструктуры Российской Федерации в соответствии с согласованными Банком России планами мероприятий кредитных организаций по переходу на преимущественное использование российского программного обеспечения, отечественных радиоэлектронной продукции и телекоммуникационного оборудования, в том числе в составе программно-аппаратных комплексов, на принадлежащих им значимых объектах критической информационной инфраструктуры Российской Федерации и осуществлять закупки иностранного программного обеспечения, радиоэлектронной продукции и телекоммуникационного оборудования, в том числе в составе программно-аппаратных комплексов, а также закупки услуг, необходимых для их использования на таких объектах, в соответствии с согласованными Банком России заявками. Контроль и мониторинг за соблюдением кредитными организациями реализации планов мероприятий кредитных организаций по переходу на преимущественное использование российского программного обеспечения, отечественных радиоэлектронной продукции и телекоммуникационного оборудования, в том числе в составе программно-аппаратных комплексов, на принадлежащих им значимых объектах критической информационной инфраструктуры Российской Федерации и осуществления закупок иностранного программного обеспечения, радиоэлектронной продукции и телекоммуникационного оборудования, в том числе в составе программно-аппаратных комплексов, а также закупок услуг, необходимых для их использования на таких объектах, осуществляются Банком России в порядке, установленном Банком России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</w:t>
      </w:r>
    </w:p>
    <w:p>
      <w:r>
        <w:rPr>
          <w:b/>
        </w:rPr>
        <w:t>Статья 575-2. Банк России по согласованию с федеральным органом исполнительной власти, уполномоченным в области обеспечения безопасности, и федеральным органом исполнительной власти, уполномоченным в области обеспечения безопасности критической информационной инфраструктуры Российской Федерации, организует выполнение кредитными организациями мероприятий по обеспечению безопасности критической информационной инфраструктуры Российской Федерации в банковской сфере в соответствии с Федеральным законом от 26 июля 2017 года № 187-ФЗ "О безопасности критической информационной инфраструктуры Российской Федерации", принимаемыми в соответствии с ним нормативными правовыми актами и осуществляет мониторинг выполнения указанных мероприятий.";</w:t>
      </w:r>
    </w:p>
    <w:p>
      <w:r>
        <w:t>дополнить статьями 764-3 и 764-4 следующего содержания: "Статья 764-3. Банк России в целях обеспечения непрерывности оказания финансовых услуг (за исключением банковских услуг) осуществляет согласование планов мероприятий некредитных финансовых организаций по переходу на преимущественное использование российского программного обеспечения, отечественных радиоэлектронной продукции и телекоммуникационного оборудования, в том числе в составе программно-аппаратных комплексов, на принадлежащих им значимых объектах критической информационной инфраструктуры Российской Федерации и заявок некредитных финансовых организаций на согласование закупок иностранного программного обеспечения, радиоэлектронной продукции и телекоммуникационного оборудования, в том числе в составе программно-аппаратных комплексов, а также закупок услуг, необходимых для их использования на таких объектах, в соответствии с порядком, установленным Правительством Российской Федерации по согласованию с Банком России. Некредитные финансовые организации обязаны обеспечить переход на преимущественное использование российского программного обеспечения, отечественных радиоэлектронной продукции и телекоммуникационного оборудования, в том числе в составе программно-аппаратных комплексов, на принадлежащих им значимых объектах критической информационной инфраструктуры Российской Федерации в соответствии с согласованными Банком России планами мероприятий некредитных финансовых организаций по переходу на преимущественное использование российского программного обеспечения, отечественных радиоэлектронной продукции и телекоммуникационного оборудования, в том числе в составе программно-аппаратных комплексов, на принадлежащих им значимых объектах критической информационной инфраструктуры Российской Федерации и осуществлять закупки иностранного программного обеспечения, радиоэлектронной продукции и телекоммуникационного оборудования, в том числе в составе программно-аппаратных комплексов, а также закупки услуг, необходимых для их использования на таких объектах, в соответствии с согласованными Банком России заявками. Контроль и мониторинг за соблюдением некредитными финансовыми организациями реализации планов мероприятий некредитных финансовых организаций по переходу на преимущественное использование российского программного обеспечения, отечественных радиоэлектронной продукции и телекоммуникационного оборудования, в том числе в составе программно-аппаратных комплексов, на принадлежащих им значимых объектах критической информационной инфраструктуры Российской Федерации и осуществления закупок иностранного программного обеспечения, радиоэлектронной продукции и телекоммуникационного оборудования, в том числе в составе программно-аппаратных комплексов, а также закупок услуг, необходимых для их использования на таких объектах, осуществляются Банком России в порядке, установленном Банком России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</w:t>
      </w:r>
    </w:p>
    <w:p>
      <w:r>
        <w:rPr>
          <w:b/>
        </w:rPr>
        <w:t>Статья 764-4. Банк России по согласованию с федеральным органом исполнительной власти, уполномоченным в области обеспечения безопасности, и федеральным органом исполнительной власти, уполномоченным в области обеспечения безопасности критической информационной инфраструктуры Российской Федерации, организует выполнение некредитными финансовыми организациями мероприятий по обеспечению безопасности критической информационной инфраструктуры Российской Федерации в сфере финансовых рынков (за исключением банковской сферы) в соответствии с Федеральным законом от 26 июля 2017 года № 187-ФЗ "О безопасности критической информационной инфраструктуры Российской Федерации", принимаемыми в соответствии с ним нормативными правовыми актами и осуществляет мониторинг выполнения указанных мероприятий.".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