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правовом положении иностранных граждан в Российской Федерации"</w:t>
      </w:r>
    </w:p>
    <w:p>
      <w:r>
        <w:rPr>
          <w:b/>
        </w:rPr>
        <w:t>Статья 1</w:t>
      </w:r>
    </w:p>
    <w:p>
      <w:r>
        <w:t>Внести в Федеральный закон от 25 июля 2002 года № 115-ФЗ "О правовом положении иностранных граждан в Российской Федерации" (Собрание законодательства Российской Федерации, 2002, № 30, ст. 3032; 2003, № 27, ст. 2700; № 46, ст. 4437; 2006, № 30, ст. 3286; 2007, № 49, ст. 6071; 2008, № 19, ст. 2094; № 30, ст. 3616; 2009, № 19, ст. 2283; 2010, № 21, ст. 2524; № 31, ст. 4196; № 40, ст. 4969; № 52, ст. 7000; 2011, № 1, ст. 29; № 13, ст. 1689; № 17, ст. 2321; № 27, ст. 3880; № 49, ст. 7043, 7061; 2012, № 53, ст. 7640, 7645; 2013, № 19, ст. 2309; № 23, ст. 2866; № 27, ст. 3461, 3477; № 30, ст. 4036, 4037, 4057, 4081; № 52, ст. 6951, 6954, 6955; 2014, № 16, ст. 1828, 1831; № 19, ст. 2311, 2332; № 26, ст. 3370; № 48, ст. 6638, 6659; № 49, ст. 6918; № 52, ст. 7557; 2015, № 1, ст. 61, 72; № 10, ст. 1426; № 21, ст. 2984; № 27, ст. 3951, 3990, 3993; № 29, ст. 4339, 4356; № 48, ст. 6709; 2016, № 1, ст. 58, 85, 86; 2017, № 11, ст. 1537; № 17, ст. 2459; № 31, ст. 4765; № 50, ст. 7564; 2018, № 1, ст. 77, 82; № 30, ст. 4537, 4551; № 53, ст. 8433, 8454; 2019, № 18, ст. 2224; № 23, ст. 2904; № 25, ст. 3164, 3165; № 30, ст. 4134; № 31, ст. 4416; 2020, № 6, ст. 595; № 9, ст. 1122; № 15, ст. 2242; № 17, ст. 2713; № 31, ст. 5027, 5064; № 50, ст. 8057; 2021, № 1, ст. 56; № 9, ст. 1469, 1475; № 27, ст. 5098, 5102, 5171, 5179, 5185; 2022, № 14, ст. 2200; № 27, ст. 4608; № 29, ст. 5204, 5238, 5324; Российская газета, 2023, 19 июня) следующие изменения: 1) в статье 5: а) в абзаце девятом пункта 7 после слов "внутренних дел" дополнить словами "о предоставлении иностранному гражданину академического отпуска,", слова "с даты его отчисления" заменить словами "со дня издания распорядительного акта о предоставлении ему академического отпуска или его отчислении"; б) в пункте 19: абзац второй дополнить словами ", а также членов их семей"; абзац третий изложить в следующей редакции: "Иностранные граждане, являющиеся высококвалифицированными специалистами и привлекаемые к трудовой деятельности в Российской Федерации в соответствии со статьей 132 настоящего Федерального закона, а также члены их семей в течение тридцати календарных дней со дня принятия решения о продлении срока действия разрешения на работу либо со дня въезда в Российскую Федерацию, если на день принятия такого решения они находились за пределами Российской Федерации, обязаны повторно пройти медицинское освидетельствование, предусмотренное пунктом 18 настоящей статьи, и представить в федеральный орган исполнительной власти в сфере внутренних дел или его территориальный орган непосредственно, либо в форме электронного документа с использованием единого портала государственных и муниципальных услуг, либо через подведомственное предприятие или уполномоченную организацию медицинские документы, подтверждающие отсутствие факта употребления ими наркотических средств или психотропных веществ без назначения врача либо новых потенциально опасных психоактивных веществ, медицинские документы, подтверждающие отсутствие у них инфекционных заболеваний, представляющих опасность для окружающих и предусмотренных перечнем, утверждаемым уполномоченным Правительством Российской Федерации федеральным органом исполнительной власти, и сертификат об отсутствии заболевания, вызываемого вирусом иммунодефицита человека (ВИЧ-инфекции)."; 2) в статье 8: а) в пункте 2: подпункт 17 изложить в следующей редакции: "17) иностранному гражданину, осуществившему инвестиции в Российской Федерации, и членам его семьи (супругу (супруге), детям (в том числе усыновленным), супругам детей, родителям (в том числе приемным), супругам родителей, бабушкам, дедушкам, внукам). Критерии, которым должен соответствовать иностранный гражданин, осуществивший инвестиции в Российской Федерации, для выдачи ему вида на жительство в Российской Федерации без получения разрешения на временное проживание, порядок проведения оценки соответствия иностранного гражданина, осуществившего инвестиции в Российской Федерации, таким критериям, а также федеральный орган исполнительной власти, уполномоченный на проведение указанной оценки, определяется Правительством Российской Федерации;"; дополнить подпунктом 20 следующего содержания: "20) иностранному гражданину, заключившему в период проведения специальной военной операции контракт о прохождении военной службы в Вооруженных Силах Российской Федерации или воинских формированиях на срок один год (далее - военнослужащий), членам его семьи, в том числе в случае гибели (смерти) военнослужащего. Членами семьи военнослужащего признаются его супруг (супруга), дети (в том числе усыновленные, удочеренные), родители (в том числе приемные)."; б) пункт 3 дополнить абзацем следующего содержания: "Вид на жительство выдается без ограничения срока действия высококвалифицированному специалисту, осуществляющему не менее двух лет трудовую деятельность в Российской Федерации в этом качестве, и членам его семьи при условии, что данный высококвалифицированный специалист и члены его семьи проживают в Российской Федерации по полученному в соответствии со статьей 132 настоящего Федерального закона виду на жительство. При этом в указанный период осуществления трудовой деятельности в отношении такого высококвалифицированного специалиста работодателем или заказчиком работ (услуг) должны быть исчислены, удержаны и перечислены в бюджетную систему Российской Федерации налоги в соответствии с законодательством Российской Федерации о налогах и сборах."; в) абзац второй пункта 10 после слова "подтверждающих" дополнить словами "наличие у него соответствующего образования, квалификации или специальных знаний, а также"; 3) статью 9 дополнить пунктом 84-1 следующего содержания: "84-1. Вид на жительство иностранному гражданину и членам его семьи, указанным в подпункте 20 пункта 2 статьи 8 настоящего Федерального закона, не выдается, а ранее выданный таким иностранному гражданину и членам его семьи вид на жительство аннулируется в случаях, предусмотренных подпунктами 1 - 7, 10 - 15 пункта 1 и пунктом 2 настоящей статьи, а также в случае поступления в территориальный орган федерального органа исполнительной власти в сфере внутренних дел от должностного лица, уполномоченного руководителем федерального органа исполнительной власти, ведающего вопросами обороны либо предотвращения чрезвычайных ситуаций и ликвидации последствий стихийных бедствий, уведомления о досрочном увольнении с военной службы иностранного гражданина по основаниям, предусмотренным подпунктами "д", "д1", "д2", "е", "е1" и "з" пункта 1, подпунктами "в", "д", "е1", "к" и "л" пункта 2 и пунктом 6 статьи 51 Федерального закона от 28 марта 1998 года № 53-ФЗ "О воинской обязанности и военной службе". Должностное лицо, уполномоченное руководителем федерального органа исполнительной власти, ведающего вопросами обороны либо предотвращения чрезвычайных ситуаций и ликвидации последствий стихийных бедствий, уведомляет территориальный орган федерального органа исполнительной власти в сфере внутренних дел о досрочном увольнении с военной службы иностранного гражданина в течение трех рабочих дней с даты увольнения. Форма уведомления устанавливается федеральным органом исполнительной власти, ведающим вопросами обороны либо предотвращения чрезвычайных ситуаций и ликвидации последствий стихийных бедствий, по согласованию с федеральным органом исполнительной власти в сфере внутренних дел."; 4) абзац третий пункта 2 статьи 11 дополнить словами ", или в связи с изменением иностранным гражданином места военной службы, прохождение которой послужило основанием для получения разрешения на временное проживание, или в связи с переездом военнослужащего и (или) членов его семьи к новому месту прохождения военной службы военнослужащего"; 5) пункт 12 статьи 13 после слов "или его территориальный орган" дополнить словами ", принявшие решение о выдаче разрешения на работу,"; 6) в статье 132: а) подпункт 3 пункта 1 изложить в следующей редакции: "3) в размере не менее семисот пятидесяти тысяч рублей из расчета за один квартал - для иных иностранных граждан."; б) в пункте 14 слова "11, 21 или 3" заменить словами "11 или 21"; в) подпункт 2 пункта 6 после слов "работ (оказание услуг)" дополнить словами "либо их копии, заверенные работодателем или заказчиком работ (услуг),"; г) в пункте 7 слова "Правительством Российской Федерации" заменить словами "федеральным органом исполнительной власти в сфере внутренних дел"; д) абзац третий пункта 11 изложить в следующей редакции: "В случае, если высококвалифицированный специалист не заключил новый трудовой договор или гражданско-правовой договор на выполнение работ (оказание услуг) по истечении срока, указанного в абзаце первом настоящего пункта, либо ходатайство работодателя или заказчика работ (услуг) о привлечении данного высококвалифицированного специалиста было отклонено, указанный высококвалифицированный специалист и члены его семьи, не имеющие иных законных оснований для пребывания (проживания) в Российской Федерации, обязаны выехать из Российской Федерации в соответствии с законодательством Российской Федерации в течение тридцати календарных дней со дня истечения срока, указанного в абзаце первом настоящего пункта, либо со дня принятия решения об отклонении ходатайства работодателя или заказчика работ (услуг). Выданные высококвалифицированному специалисту разрешение на работу, виза и вид на жительство, а также виза и вид на жительство, выданные членам его семьи, по истечении указанных тридцати календарных дней считаются недействительными."; е) пункт 12 изложить в следующей редакции: "12. Разрешение на работу высококвалифицированному специалисту выдается на срок действия заключенного им трудового договора или гражданско-правового договора на выполнение работ (оказание услуг) с привлекающим его работодателем или заказчиком работ (услуг), но не более чем на три года. Указанный срок действия разрешения на работу может быть неоднократно продлен на срок действия трудового договора или гражданско-правового договора на выполнение работ (оказание услуг), но не более чем на три года для каждого такого продления. В случае, если в соответствии с трудовым договором или гражданско-правовым договором на выполнение работ (оказание услуг) предполагается осуществление высококвалифицированным специалистом трудовой деятельности в обособленных подразделениях организации, в том числе в филиалах или представительствах юридического лица, расположенных вне пределов субъекта Российской Федерации, в котором находится работодатель или заказчик работ (услуг), либо у взаимозависимых лиц (за исключением физических лиц), расположенных на территориях двух и более субъектов Российской Федерации, данному высококвалифицированному специалисту выдается разрешение на работу, действующее на территориях этих субъектов Российской Федерации. В целях получения разрешения на работу, действующего на территориях двух и более субъектов Российской Федерации, работодатель или заказчик работ (услуг) обращается с ходатайством о привлечении высококвалифицированного специалиста в федеральный орган исполнительной власти в сфере внутренних дел или его уполномоченный территориальный орган по месту своего нахождения."; ж) пункт 15 изложить в следующей редакции: "15. Разрешение на работу выдается высококвалифицированному специалисту федеральным органом исполнительной власти в сфере внутренних дел или его территориальным органом. Разрешение на работу выдается высококвалифицированному специалисту по предъявлении документа, удостоверяющего его личность и признаваемого Российской Федерацией в этом качестве. Высококвалифицированный специалист обязан обратиться за получением (выдачей) разрешения на работу в федеральный орган исполнительной власти в сфере внутренних дел или его территориальный орган, принявшие решение о выдаче разрешения на работу, в течение тридцати календарных дней со дня принятия такого решения. При наличии уважительных причин разрешение на работу по ходатайству работодателя или заказчика работ (услуг), поданное в пределах срока, указанного в абзаце третьем настоящего пункта, может быть получено иностранным гражданином в более поздний срок, не превышающий тридцати календарных дней со дня поступления в федеральный орган исполнительной власти в сфере внутренних дел или его территориальный орган, принявшие решение о выдаче разрешения на работу, соответствующего ходатайства работодателя или заказчика работ (услуг)."; з) в пункте 17: подпункт 2 после слов "работ (оказание услуг)" дополнить словами "либо их копии, заверенные работодателем или заказчиком работ (услуг),"; подпункт 5 признать утратившим силу; и) в абзаце первом пункта 18 второе предложение исключить; к) дополнить пунктом 181 следующего содержания: "181. Высококвалифицированный специалист обязан обратиться за получением (выдачей) разрешения на работу, оформленного в связи с обращением работодателя или заказчика работ (услуг) о продлении срока действия разрешения на работу, в федеральный орган исполнительной власти в сфере внутренних дел или его территориальный орган, принявшие решение о продлении срока действия разрешения на работу, в течение тридцати календарных дней со дня принятия такого решения. При наличии уважительных причин разрешение на работу по ходатайству работодателя или заказчика работ (услуг), поданное в пределах срока, указанного в абзаце первом настоящего пункта, может быть получено иностранным гражданином в более поздний срок, не превышающий тридцати календарных дней со дня поступления в федеральный орган исполнительной власти в сфере внутренних дел или его территориальный орган, принявшие решение о выдаче разрешения на работу, соответствующего ходатайства работодателя или заказчика работ (услуг)."; л) пункт 26 дополнить подпунктом 3 следующего содержания: "3) не представил в налоговые органы по истечении шести месяцев, следующих за отчетным периодом, сведения об исчисленных, удержанных и о перечисленных суммах налога на доходы физических лиц в отношении высококвалифицированных специалистов либо в указанный срок представил в налоговые органы поддельные или подложные сведения об исчисленных, удержанных и о перечисленных суммах налога на доходы физических лиц в отношении высококвалифицированных специалистов."; м) в абзаце первом пункта 261 слова "подпунктах 1 и 2 пункта 26" заменить словами "подпунктах 1 - 3 пункта 26"; н) в пункте 28 слова "об исчисленных и перечисленных суммах налога на доходы физических лиц в отношении высококвалифицированных специалистов" заменить словами "о полученных высококвалифицированными специалистами суммах дохода"; о) дополнить пунктами 32 - 34 следующего содержания: "32. Разрешения на работу, не полученные в сроки, предусмотренные пунктами 15 и 181 настоящей статьи, не выдаются, принятые решения о выдаче таких разрешений на работу отменяются.</w:t>
      </w:r>
    </w:p>
    <w:p>
      <w:r>
        <w:rPr>
          <w:b/>
        </w:rPr>
        <w:t xml:space="preserve">33. </w:t>
      </w:r>
      <w:r>
        <w:t>Высококвалифицированный специалист и члены его семьи, не имеющие иных законных оснований для пребывания (проживания) в Российской Федерации, обязаны выехать из Российской Федерации в соответствии с законодательством Российской Федерации в течение пятнадцати календарных дней со дня истечения сроков, предусмотренных пунктами 15 и 181 настоящей статьи. Выданные высококвалифицированному специалисту и членам его семьи визы по истечении указанных пятнадцати календарных дней считаются недействительными</w:t>
      </w:r>
    </w:p>
    <w:p>
      <w:r>
        <w:rPr>
          <w:b/>
        </w:rPr>
        <w:t xml:space="preserve">34. </w:t>
      </w:r>
      <w:r>
        <w:t>Положения настоящей статьи, касающиеся вида на жительство, выданного высококвалифицированному специалисту и членам его семьи, применяются только к виду на жительство, предусмотренному абзацем шестым пункта 3 статьи 8 настоящего Федерального закона.";</w:t>
      </w:r>
    </w:p>
    <w:p>
      <w:r>
        <w:rPr>
          <w:b/>
        </w:rPr>
        <w:t xml:space="preserve">34. </w:t>
      </w:r>
      <w:r>
        <w:t>в статье 133:</w:t>
      </w:r>
    </w:p>
    <w:p>
      <w:r>
        <w:rPr>
          <w:b/>
        </w:rPr>
        <w:t xml:space="preserve">34. </w:t>
      </w:r>
      <w:r>
        <w:t>подпункт 9 пункта 9 статьи 135 после слов "в Российской Федерации добровольного медицинского страхования," дополнить словами "либо сведения о нем в случае его заключения в форме электронного документа,"</w:t>
      </w:r>
    </w:p>
    <w:p>
      <w:r>
        <w:rPr>
          <w:b/>
        </w:rPr>
        <w:t xml:space="preserve">34. </w:t>
      </w:r>
      <w:r>
        <w:t>пункт 5 статьи 151 дополнить подпунктом 11 следующего содержания: "11) иностранные граждане, указанные в подпункте 8 пункта 3 статьи 6 и подпункте 20 пункта 2 статьи 8 настоящего Федерального закона."</w:t>
      </w:r>
    </w:p>
    <w:p>
      <w:r>
        <w:rPr>
          <w:b/>
        </w:rPr>
        <w:t xml:space="preserve">34. </w:t>
      </w:r>
      <w:r>
        <w:t>пункт 41 статьи 16 изложить в следующей редакции: "41. Форма указанного в пункте 4 настоящей статьи ходатайства и перечень представляемых одновременно с ним документов устанавливаются федеральным органом исполнительной власти в сфере внутренних дел."</w:t>
      </w:r>
    </w:p>
    <w:p>
      <w:r>
        <w:rPr>
          <w:b/>
        </w:rPr>
        <w:t xml:space="preserve">34. </w:t>
      </w:r>
      <w:r>
        <w:t>пункт 5 статьи 17 изложить в следующей редакции: "5. Помимо случаев, указанных в пунктах 3 и 4 настоящей статьи, образовательная или научная организация обязана также уведомлять территориальный орган федерального органа исполнительной власти в сфере внутренних дел и орган исполнительной власти субъекта Российской Федерации, осуществляющий государственное управление в сфере образования, о предоставлении иностранному гражданину академического отпуска, о завершении или досрочном прекращении обучения данного иностранного гражданина в этой образовательной или научной организации в течение трех рабочих дней со дня издания распорядительного акта о предоставлении ему академического отпуска или его отчислении."</w:t>
      </w:r>
    </w:p>
    <w:p>
      <w:r>
        <w:rPr>
          <w:b/>
        </w:rPr>
        <w:t xml:space="preserve">34. </w:t>
      </w:r>
      <w:r>
        <w:t>в пункте 2: абзац первый подпункта 4 после слов "в Российской Федерации добровольного медицинского страхования," дополнить словами "либо сведения о нем в случае его заключения в форме электронного документа,"; подпункт 8 признать утратившим силу</w:t>
      </w:r>
    </w:p>
    <w:p>
      <w:r>
        <w:rPr>
          <w:b/>
        </w:rPr>
        <w:t xml:space="preserve">34. </w:t>
      </w:r>
      <w:r>
        <w:t>в пункте 7: абзац первый изложить в следующей редакции: "7. В течение двух месяцев со дня выдачи патента иностранный гражданин обязан представить лично, либо направить почтовым отправлением с уведомлением о вручении, либо направить в форме электронного документа с использованием единого портала государственных и муниципальных услуг в территориальный орган федерального органа исполнительной власти в сфере внутренних дел, выдавший патент, уведомление об осуществлении трудовой деятельности."; дополнить абзацами следующего содержания: "К уведомлению, указанному в абзаце первом настоящего пункта, прилагается копия трудового договора или гражданско-правового договора на выполнение работ (оказание услуг), заключенных между работодателем, заказчиком работ (услуг) и иностранным гражданином, либо в уведомлении сообщаются сведения о гражданско-правовом договоре на выполнение работ (оказание услуг) в случае его заключения в устной форме. Форма и порядок подачи уведомления, указанного в абзаце первом настоящего пункта, устанавливаются федеральным органом исполнительной власти в сфере внутренних дел."</w:t>
      </w:r>
    </w:p>
    <w:p>
      <w:r>
        <w:rPr>
          <w:b/>
        </w:rPr>
        <w:t xml:space="preserve">34. </w:t>
      </w:r>
      <w:r>
        <w:t>абзац первый подпункта 5 пункта 9 после слов "в Российской Федерации добровольного медицинского страхования," дополнить словами "либо сведения о нем в случае его заключения в форме электронного документа,"</w:t>
      </w:r>
    </w:p>
    <w:p>
      <w:r>
        <w:rPr>
          <w:b/>
        </w:rPr>
        <w:t xml:space="preserve">34. </w:t>
      </w:r>
      <w:r>
        <w:t>подпункт 4 пункта 22 после слов "настоящей статьи" дополнить словами "уведомления и"</w:t>
      </w:r>
    </w:p>
    <w:p>
      <w:r>
        <w:rPr>
          <w:b/>
        </w:rPr>
        <w:t>Статья 2</w:t>
      </w:r>
    </w:p>
    <w:p>
      <w:r>
        <w:rPr>
          <w:b/>
        </w:rPr>
        <w:t xml:space="preserve">1. </w:t>
      </w:r>
      <w:r>
        <w:t>Настоящий Федеральный закон вступает в силу со дня его официального опубликования, за исключением положений, для которых настоящей статьей установлены иные сроки вступления их в силу</w:t>
      </w:r>
    </w:p>
    <w:p>
      <w:r>
        <w:rPr>
          <w:b/>
        </w:rPr>
        <w:t xml:space="preserve">2. </w:t>
      </w:r>
      <w:r>
        <w:t>Подпункт "а" пункта 1, подпункт "б" пункта 2, подпункты "в" - "о" пункта 6, подпункты "б" - "г" пункта 7 и пункт 10 статьи 1 настоящего Федерального закона вступают в силу по истечении ста восьмидесяти дней после дня официального опубликования настоящего Федерального закона</w:t>
      </w:r>
    </w:p>
    <w:p>
      <w:r>
        <w:rPr>
          <w:b/>
        </w:rPr>
        <w:t xml:space="preserve">3. </w:t>
      </w:r>
      <w:r>
        <w:t>Подпункты "а" и "б" пункта 6 статьи 1 настоящего Федерального закона вступают в силу с 1 марта 2024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