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органах судейского сообщества Херсонской области</w:t>
      </w:r>
    </w:p>
    <w:p>
      <w:r>
        <w:rPr>
          <w:b/>
        </w:rPr>
        <w:t>Статья 1. Общие положения</w:t>
      </w:r>
    </w:p>
    <w:p>
      <w:r>
        <w:t>Формирование органов судейского сообщества Херсонской области осуществляется в порядке, установленном Федеральным конституционным законом от 31 декабря 1996 года № 1-ФКЗ "О судебной системе Российской Федерации", Федеральным законом от 14 марта 2002 года № 30-ФЗ "Об органах судейского сообщества в Российской Федерации" и настоящим Федеральным законом.</w:t>
      </w:r>
    </w:p>
    <w:p>
      <w:r>
        <w:rPr>
          <w:b/>
        </w:rPr>
        <w:t>Статья 2. Конференция судей Херсонской области</w:t>
      </w:r>
    </w:p>
    <w:p>
      <w:r>
        <w:rPr>
          <w:b/>
        </w:rPr>
        <w:t xml:space="preserve">1. </w:t>
      </w:r>
      <w:r>
        <w:t>Порядок избрания делегатов на первую конференцию судей Херсонской области, нормы их представительства от соответствующих судов и порядок созыва и проведения такой конференции утверждаются Президиумом Совета судей Российской Федерации в соответствии со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Обязанности председательствующего на первой конференции судей Херсонской области возлагаются на председателя Совета судей Российской Федерации</w:t>
      </w:r>
    </w:p>
    <w:p>
      <w:r>
        <w:rPr>
          <w:b/>
        </w:rPr>
        <w:t xml:space="preserve">3. </w:t>
      </w:r>
      <w:r>
        <w:t>Последующие конференции судей Херсонской области созываются и проводятся в порядке, установленном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>Статья 3. Совет судей Херсонской области</w:t>
      </w:r>
    </w:p>
    <w:p>
      <w:r>
        <w:rPr>
          <w:b/>
        </w:rPr>
        <w:t xml:space="preserve">1. </w:t>
      </w:r>
      <w:r>
        <w:t>Совет судей Херсонской области избирается на первой конференции судей Херсонской области в порядке, установленном пунктом 4 статьи 8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Избрание мировых судей в совет судей Херсонской области осуществляется после дня вступления в силу федерального закона, определяющего общее число мировых судей и количество судебных участков в Херсонской области</w:t>
      </w:r>
    </w:p>
    <w:p>
      <w:r>
        <w:rPr>
          <w:b/>
        </w:rPr>
        <w:t>Статья 4. Квалификационная коллегия судей Херсонской области</w:t>
      </w:r>
    </w:p>
    <w:p>
      <w:r>
        <w:rPr>
          <w:b/>
        </w:rPr>
        <w:t xml:space="preserve">1. </w:t>
      </w:r>
      <w:r>
        <w:t>Квалификационная коллегия судей Херсонской области формируется в соответствии с пунктом 4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Судьи в состав квалификационной коллегии судей Херсонской области избираются на первой конференции судей Херсонской области в порядке, установленном пунктами 6 и 7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Избрание мировых судей в состав квалификационной коллегии судей Херсонской области осуществляется после дня вступления в силу федерального закона, определяющего общее число мировых судей и количество судебных участков в Херсонской области</w:t>
      </w:r>
    </w:p>
    <w:p>
      <w:r>
        <w:rPr>
          <w:b/>
        </w:rPr>
        <w:t xml:space="preserve">4. </w:t>
      </w:r>
      <w:r>
        <w:t>До завершения формирования квалификационной коллегии судей Херсонской области ее полномочия, предусмотренные статьей 19 Федерального закона от 14 марта 2002 года № 30-ФЗ "Об органах судейского сообщества в Российской Федерации", осуществляет Высшая квалификационная коллегия судей Российской Федерации в соответствии с подпунктом 10 пункта 2 статьи 17 указанного Федерального закона</w:t>
      </w:r>
    </w:p>
    <w:p>
      <w:r>
        <w:rPr>
          <w:b/>
        </w:rPr>
        <w:t>Статья 5. Экзаменационная комиссия Херсонской области по приему квалификационного экзамена на должность судьи</w:t>
      </w:r>
    </w:p>
    <w:p>
      <w:r>
        <w:rPr>
          <w:b/>
        </w:rPr>
        <w:t xml:space="preserve">1. </w:t>
      </w:r>
      <w:r>
        <w:t>Экзаменационная комиссия Херсонской области по приему квалификационного экзамена на должность судьи формируется в соответствии со статьей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Члены экзаменационной комиссии Херсонской области по приему квалификационного экзамена на должность судьи избираются на первой конференции судей Херсонской области в порядке, установленном пунктом 6 статьи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До завершения формирования экзаменационной комиссии Херсонской области по приему квалификационного экзамена на должность судьи ее полномочия, предусмотренные статьей 261 Федерального закона от 14 марта 2002 года № 30-ФЗ "Об органах судейского сообщества в Российской Федерации" и пунктом 4 статьи 5 Закона Российской Федерации от 26 июня 1992 года № 3132-I "О статусе судей в Российской Федерации", осуществляет Высшая экзаменационная комиссия по приему квалификационного экзамена на должность судьи</w:t>
      </w:r>
    </w:p>
    <w:p>
      <w:r>
        <w:rPr>
          <w:b/>
        </w:rPr>
        <w:t>Статья 6. Обеспечение деятельности органов судейского сообщества Херсонской области</w:t>
      </w:r>
    </w:p>
    <w:p>
      <w:r>
        <w:rPr>
          <w:b/>
        </w:rPr>
        <w:t xml:space="preserve">1. </w:t>
      </w:r>
      <w:r>
        <w:t>Обеспечение деятельности органов судейского сообщества Херсонской области осуществляется в порядке, установленном главой IV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Организационное обеспечение проведения первой конференции судей Херсонской области осуществляет Судебный департамент при Верховном Суде Российской Федерации</w:t>
      </w:r>
    </w:p>
    <w:p>
      <w:r>
        <w:rPr>
          <w:b/>
        </w:rPr>
        <w:t>Статья 7. Заключительные положения</w:t>
      </w:r>
    </w:p>
    <w:p>
      <w:r>
        <w:t>Формирование органов судейского сообщества Херсонской области осуществляется до 1 сентября 2024 года.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