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621; 2003, № 46, ст. 4437; 2004, № 18, ст. 1687; 2006, № 19, ст. 2062; № 28, ст. 2974; № 29, ст. 3121, 3122; № 50, ст. 5281; 2007, № 2, ст. 362; 2009, № 7, ст. 769; 2010, № 11, ст. 1167, 1176, 1177; 2012, № 53, ст. 7613; 2013, № 27, ст. 3477; 2014, № 14, ст. 1556; № 26, ст. 3365; 2017, № 1, ст. 53; 2018, № 1, ст. 28; № 32, ст. 5102; 2020, № 14, ст. 2010; 2021, № 18, ст. 3060, 3061, 3074; 2022, № 24, ст. 3933; № 39, ст. 6540) следующие изменения: 1) в абзаце первом пункта 1 статьи 341 слова "либо пресечению международной террористической деятельности" заменить словами ", либо для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пресечению международной террористической деятельности"; 2) в подпункте "а" пункта 1 статьи 37 слова "пресечению международной террористической деятельности" заменить словами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пресечению международной террористической деятельности"; 3) в статье 38: а) в абзаце втором пункта 4 слова "либо пресечению международной террористической деятельности" заменить словами ", либо для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пресечению международной террористической деятельности"; б) в пункте 7 слова "либо пресечению международной террористической деятельности" заменить словами ", либо для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пресечению международной террористической деятельности"; 4) в статье 53: а) пункт 1 изложить в следующей редакции: "1. Граждане, пребывающие в запасе, подразделяются на три разряда: Составы запаса (воинские звания) Солдаты, матросы, сержанты, старшины, прапорщики и мичманы Младшие офицеры Майоры, капитаны 3 ранга, подполковники, капитаны 2 ранга Полковники, капитаны 1 ранга Высшие офицеры б) в пункте 2 слово "остальные" заменить словами "имеющие иные воинские звания"; 5) пункт 3 статьи 573 изложить в следующей редакции: "3. Предельный возраст пребывания в резерве устанавливается для граждан, имеющих: а) воинские звания высших офицеров, - 70 лет; б) воинские звания старших офицеров, - 65 лет; в) воинские звания младших офицеров, - 60 лет; г) иные воинские звания, - 55 лет."; 6) в статье 574: а) пункт 1 изложить в следующей редакции: "1. Первый контракт о пребывании в резерве может быть заключен с гражданином: а) не имеющим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пребывающим в запасе, ранее проходившим военную службу либо завершившим обучение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военном учебном центре при федеральной государственной образовательной организации высшего образования и имеющим: воинское звание высшего офицера, - в возрасте до 67 лет; воинское звание старшего офицера, - в возрасте до 62 лет; воинское звание младшего офицера, - в возрасте до 57 лет; иное воинское звание, - в возрасте до 52 лет; б)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при условии его соответствия требованиям, установленным настоящим Федеральным законом, а также в случае, если исполнение им должностных обязанностей по воинской должности, подлежащей замещению солдатами, матросами, сержантами и старшинами, по которой он может быть приписан к воинской части (может быть предназначен в специальное формирование) для призыва на военную службу по мобилизации, не связано с использованием сведений, составляющих государственную тайну, - в возрасте до 52 лет."; б) подпункт "д" пункта 3 дополнить словами ", за исключением граждан, указанных в подпункте "б" пункта 1 настоящей статьи"; 7) в пункте 1 статьи 578: а) в подпункте "а" слова "в запасе" заменить словами "в резерве"; б) в подпункте "е" слова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исключить; в) дополнить подпунктами "з" и "и" следующего содержания: "з) в связи с поступлением на военную службу по контракту, за исключением граждан, заключивших контракт в соответствии с пунктом 7 статьи 38 настоящего Федерального закона; и) в связи с наличием у гражданина, имеющего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8) раздел VIII1 дополнить статьей 579 следующего содержания: "Статья 579. Приостановление пребывания в резерве 1. Пребывание гражданина в резерве приостанавливается в случае: а) призыва его на военную службу по мобилизации - на период прохождения военной службы; б) заключения им контракта в соответствии с пунктом 7 статьи 38 настоящего Федерального закона - на период прохождения военной службы; в) заключения им контракта о добровольном содействии в выполнении задач, возложенных на Вооруженные Силы Российской Федерации, - на период действия такого контракта.</w:t>
      </w:r>
    </w:p>
    <w:p>
      <w:r>
        <w:rPr>
          <w:b/>
        </w:rPr>
        <w:t xml:space="preserve">2. </w:t>
      </w:r>
      <w:r>
        <w:t>Периоды, указанные в пункте 1 настоящей статьи, засчитываются в срок контракта о пребывании в резерве, в том числе в срок непрерывного пребывания в резерве, дающего право на ежемесячную процентную надбавку к месячному окладу за непрерывное пребывание в резерве."</w:t>
      </w:r>
    </w:p>
    <w:p>
      <w:r>
        <w:rPr>
          <w:b/>
        </w:rPr>
        <w:t>Статья 2</w:t>
      </w:r>
    </w:p>
    <w:p>
      <w:r>
        <w:t>Статью 20 Федерального закона от 27 мая 1998 года № 76-ФЗ "О статусе военнослужащих" (Собрание законодательства Российской Федерации, 1998, № 22, ст. 2331; 2003, № 46, ст. 4437; 2004, № 18, ст. 1687; № 35, ст. 3607; 2011, № 1, ст. 30; № 46, ст. 6407; 2013, № 48, ст. 6165; 2014, № 23, ст. 2930; № 45, ст. 6152; 2015, № 51, ст. 7241; 2019, № 27, ст. 3529; 2022, № 5, ст. 678; № 45, ст. 7664; 2023, № 1, ст. 50) дополнить пунктом 83 следующего содержания: "83. Обеспечение военнослужащих, проходящих военную службу по призыву, военнослужащих, участвующих в боевых действиях, и граждан, пребывающих в добровольческих формированиях, маркированными почтовыми конвертами осуществляется в порядке, определяемом руководителями федеральных органов исполнительной власти и федеральных государственных органов, в которых федеральным законом предусмотрена военная служба.".</w:t>
      </w:r>
    </w:p>
    <w:p>
      <w:r>
        <w:rPr>
          <w:b/>
        </w:rPr>
        <w:t>Статья 3</w:t>
      </w:r>
    </w:p>
    <w:p>
      <w:r>
        <w:t>Внести в статью 3 Федерального закона от 7 ноября 2011 года № 306-ФЗ "О денежном довольствии военнослужащих и предоставлении им отдельных выплат" (Собрание законодательства Российской Федерации, 2011, № 45, ст. 6336; 2013, № 27, ст. 3477; 2014, № 23, ст. 2930; № 43, ст. 5794; № 45, ст. 6152; 2015, № 10, ст. 1401; 2016, № 27, ст. 4238; 2017, № 30, ст. 4454; 2019, № 40, ст. 5488; 2020, № 9, ст. 1130, 1132; № 24, ст. 3750; № 31, ст. 5045, 5047; 2022, № 29, ст. 5282; № 45, ст. 7664) следующие изменения: а) пункт 12 части 4 изложить в следующей редакции: "12)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 б) часть 18 изложить в следующей редакции: "18. Порядок осуществления выплат, установленных частями 2, 22, 3, 6, 8, 12 и 121 настоящей статьи, определяется федеральным органом исполнительной власти (федеральным государственным органом), в котором федеральным законом предусмотрена военная служба.".</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4 - 6, подпункт "б", абзац третий подпункта "в" пункта 7 статьи 1 настоящего Федерального закона и части 5 - 7 настоящей статьи вступают в силу с 1 января 2024 года</w:t>
      </w:r>
    </w:p>
    <w:p>
      <w:r>
        <w:rPr>
          <w:b/>
        </w:rPr>
        <w:t xml:space="preserve">3. </w:t>
      </w:r>
      <w:r>
        <w:t>Действие положений статьи 579 Федерального закона от 28 марта 1998 года № 53-ФЗ "О воинской обязанности и военной службе" распространяется на правоотношения, возникшие с 24 февраля 2022 года</w:t>
      </w:r>
    </w:p>
    <w:p>
      <w:r>
        <w:rPr>
          <w:b/>
        </w:rPr>
        <w:t xml:space="preserve">4. </w:t>
      </w:r>
      <w:r>
        <w:t>Положения пункта 1 статьи 53 и пункта 3 статьи 573 Федерального закона от 28 марта 1998 года № 53-ФЗ "О воинской обязанности и военной службе" (в редакции настоящего Федерального закона) применяются с учетом особенностей, установленных частями 5 - 7 настоящей статьи</w:t>
      </w:r>
    </w:p>
    <w:p>
      <w:r>
        <w:rPr>
          <w:b/>
        </w:rPr>
        <w:t xml:space="preserve">5. </w:t>
      </w:r>
      <w:r>
        <w:t>Для граждан, имеющих воинские звания солдат, матросов, сержантов, старшин, прапорщиков и мичманов, с 1 января 2024 года и до 1 января 2028 года устанавливаются следующие предельный возраст пребывания в запасе и предельный возраст пребывания в мобилизационном людском резерве</w:t>
      </w:r>
    </w:p>
    <w:p>
      <w:r>
        <w:rPr>
          <w:b/>
        </w:rPr>
        <w:t xml:space="preserve">6. </w:t>
      </w:r>
      <w:r>
        <w:t>Граждане в возрасте от 50 до 54 лет, имеющие воинские звания солдат, матросов, сержантов, старшин, прапорщиков и мичманов, переведенные военным комиссариатом либо иным органом, осуществляющим воинский учет, в отставку до 1 января 2024 года в связи с достижением ими предельного возраста пребывания в запасе, не подлежат зачислению в запас и постановке на воинский учет в соответствии с пунктом 1 статьи 53 Федерального закона от 28 марта 1998 года № 53-ФЗ "О воинской обязанности и военной службе" (в редакции настоящего Федерального закона) после 1 января 2024 года, за исключением случая, если ими в военный комиссариат либо иной орган, осуществляющий воинский учет, подано заявление о постановке на воинский учет и зачислении в запас до достижения ими возраста 55 лет</w:t>
      </w:r>
    </w:p>
    <w:p>
      <w:r>
        <w:rPr>
          <w:b/>
        </w:rPr>
        <w:t xml:space="preserve">7. </w:t>
      </w:r>
      <w:r>
        <w:t>Граждане в возрасте от 50 до 54 лет, имеющие воинские звания солдат, матросов, сержантов, старшин, прапорщиков и мичманов, до достижения ими предельного возраста пребывания в запасе, указанного в части 5 настоящей статьи, вправе подать в военный комиссариат либо иной орган, осуществляющий воинский учет, заявление о желании продолжить пребывание в запасе до достижения ими предельного возраста пребывания в запасе, указанного в пункте 1 статьи 53 Федерального закона от 28 марта 1998 года № 53-ФЗ "О воинской обязанности и военной службе" (в редакции настоящего Федерального закона)</w:t>
      </w:r>
    </w:p>
    <w:p>
      <w:r>
        <w:rPr>
          <w:b/>
        </w:rPr>
        <w:t xml:space="preserve">5. </w:t>
      </w:r>
      <w:r>
        <w:t>до 51 года (для граждан, которые достигнут возраста 50 лет в 2024 году)</w:t>
      </w:r>
    </w:p>
    <w:p>
      <w:r>
        <w:rPr>
          <w:b/>
        </w:rPr>
        <w:t xml:space="preserve">5. </w:t>
      </w:r>
      <w:r>
        <w:t>до 52 лет (для граждан, которые достигнут возраста 50 лет в 2025 году)</w:t>
      </w:r>
    </w:p>
    <w:p>
      <w:r>
        <w:rPr>
          <w:b/>
        </w:rPr>
        <w:t xml:space="preserve">5. </w:t>
      </w:r>
      <w:r>
        <w:t>до 53 лет (для граждан, которые достигнут возраста 50 лет в 2026 году)</w:t>
      </w:r>
    </w:p>
    <w:p>
      <w:r>
        <w:rPr>
          <w:b/>
        </w:rPr>
        <w:t xml:space="preserve">5. </w:t>
      </w:r>
      <w:r>
        <w:t>до 54 лет (для граждан, которые достигнут возраста 50 лет в 2027 году)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