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 отдельные законодательные акты Российской Федерации и о приостановлении действия абзаца второго пункта 1 статьи 78 части первой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2000, № 2, ст. 134; 2002, № 1, ст. 2; 2003, № 22, ст. 2066; № 23, ст. 2174; № 27, ст. 2700; № 52, ст. 5037; 2004, № 27, ст. 2711; № 31, ст. 3231; 2005, № 45, ст. 4585; 2006, № 31, ст. 3436; 2007, № 1, ст. 28, 31; № 18, ст. 2118; № 22, ст. 2563, 2564; 2008, № 26, ст. 3022; № 30, ст. 3616; № 48, ст. 5519; 2009, № 30, ст. 3739; № 48, ст. 5733; 2010, № 1, ст. 4; № 31, ст. 4198; № 32, ст. 4298; № 40, ст. 4969; № 45, ст. 5752; № 48, ст. 6247; 2011, № 1, ст. 16; № 27, ст. 3873; № 29, ст. 4291; № 30, ст. 4575, 4593; № 47, ст. 6611; № 48, ст. 6730; № 49, ст. 7014; 2012, № 26, ст. 3447; № 27, ст. 3588; № 50, ст. 6954; 2013, № 23, ст. 2866; № 26, ст. 3207; № 27, ст. 3445; № 30, ст. 4049, 4081; № 40, ст. 5037, 5038; № 44, ст. 5645, 5646; 2014, № 14, ст. 1544; № 23, ст. 2924; № 40, ст. 5315; № 45, ст. 6157, 6158; № 48, ст. 6657, 6660, 6663; 2015, № 1, ст. 15; № 18, ст. 2616; № 24, ст. 3377; № 29, ст. 4358; № 48, ст. 6691; 2016, № 1, ст. 6; № 7, ст. 920; № 15, ст. 2063, 2064; № 18, ст. 2486, 2506, 2510; № 22, ст. 3092; № 27, ст. 4173, 4174, 4176, 4177; № 49, ст. 6842, 6844; 2017, № 49, ст. 7307, 7312, 7315; 2018, № 1, ст. 20, 50; № 9, ст. 1291; № 31, ст. 4819, 4821; № 32, ст. 5072, 5087, 5095, 5127; № 45, ст. 6828; № 49, ст. 7496, 7519; № 53, ст. 8416, 8472; 2019, № 18, ст. 2225; № 31, ст. 4428; № 39, ст. 5375; № 52, ст. 7788; 2020, № 5, ст. 492; № 13, ст. 1857; № 46, ст. 7212, 7215; № 48, ст. 7627; 2021, № 1, ст. 9; № 8, ст. 1196; № 17, ст. 2886; № 24, ст. 4217; № 49, ст. 8143; 2022, № 9, ст. 1250; № 13, ст. 1955; № 18, ст. 3006; № 22, ст. 3535, 3544; № 27, ст. 4626; № 29, ст. 5206, 5230, 5301; № 52, ст. 9382; 2023, № 1, ст. 12; № 16, ст. 2762; № 23, ст. 4016) следующие изменения: 1) в пункте 2 статьи 11: а) абзац семнадцатый после слов "не уплаченная" дополнить словами "(не перечисленная)"; б) в абзаце двадцать восьмом слова "в отношении уплаты которой судом не выдан исполнительный документ" заменить словами "за исключением государственной пошлины, в отношении уплаты которой арбитражным судом выдан исполнительный документ"; 2) в абзаце первом подпункта 5 пункта 1 статьи 111 слова "за исключением морского месторождения углеводородного сырья, указанного в пункте 12 статьи 35 Закона Российской Федерации от 21 мая 1993 года № 5003-I "О таможенном тарифе"," исключить; 3) в статье 112: а) в пункте 2: в абзаце первом слова "с учетом особенностей, предусмотренных настоящим пунктом" заменить словами "в порядке, установленном настоящим Кодексом"; абзац третий дополнить предложением следующего содержания: "При этом перечень таких документов и условия их направления индивидуальному предпринимателю определяются федеральным органом исполнительной власти, уполномоченным по контролю и надзору в области налогов и сборов."; абзац пятый после слов "сборах, на бумажном носителе" дополнить словами "(за исключением документов, направление которых настоящим Кодексом предусмотрено только в электронной форме)"; абзац шестой после слов "налогоплательщиками - физическими лицами" дополнить словами ", не являющимися индивидуальными предпринимателями,"; дополнить новым абзацем седьмым следующего содержания: "Документы, передаваемые налогоплательщиками - индивидуальными предпринимателями в налоговый орган через личный кабинет налогоплательщика в электронной форме, подписываются усиленной квалифицированной электронной подписью, выданной в соответствии с требованиями Федерального закона от 6 апреля 2011 года № 63-ФЗ "Об электронной подписи", если иное не предусмотрено настоящим Кодексом."; абзац седьмой считать абзацем восьмым; абзац восьмой считать абзацем девятым и в нем слова "индивидуальных предпринимателей," исключить; б) в пункте 3: в абзаце первом цифры "46" заменить словами "46 или 410", дополнить словами ", а также расчета и сведений, указанных в пункте 6 статьи 230 настоящего Кодекса"; в абзаце втором после слов "пункта 46" дополнить словами ", пунктом 410", слово "девятым" заменить словом "одиннадцатым"; абзац третий после слов "пунктом 55" дополнить словами "и абзацем вторым пункта 58"; 4) в статье 113: а) в подпункте 3 пункта 1 слово "зачет;" заменить словами "зачет. В случае совпадения сроков уплаты признание единым налоговым платежом указанных денежных средств осуществляется начиная с меньшей суммы;"; б) в пункте 5: подпункт 1 изложить в следующей редакции: "1) налоговых деклараций (расчетов), которые представлены в налоговый орган (за исключением налоговых деклараций (расчетов) указанных в подпункте 3 настоящего пункта), - со дня их представления в налоговый орган, но не ранее наступления срока уплаты соответствующих налогов (сборов, авансовых платежей по налогам, страховых взносов), если иное не предусмотрено абзацем вторым настоящего подпункта. В случае обнаружения налоговым органом факта несоответствия показателей указанных в абзаце первом настоящего подпункта налоговых деклараций (расчетов) (за исключением налоговых деклараций (расчетов), представленных налогоплательщиками, в отношении которых проводится налоговый мониторинг) контрольным соотношениям, свидетельствующего о нарушении порядка их заполнения (за исключением контрольных соотношений, указанных в пункте 53 статьи 174 настоящего Кодекса), указанные налоговые декларации (расчеты) учитываются при определении размера совокупной обязанности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 Перечень контрольных соотношений, указанных в абзаце втором настоящего подпункта, утверждается федеральным органом исполнительной власти, уполномоченным по контролю и надзору в области налогов и сборов;"; в подпункте 3 слова "или раньше указанного срока" заменить словами "или со дня, следующего за днем завершения камеральной налоговой проверки указанных налоговых деклараций (расчетов)"; абзац третий подпункта 31 изложить в следующей редакции: "в случае их представления после наступления срока уплаты соответствующих налогов (сборов, авансовых платежей по налогам, страховых взносов) - со дня вступления в силу решения налогового органа по результатам камеральной налоговой проверки на основе указанных налоговых деклараций (расчетов), либо в течение десяти дней со дня окончания установленного статьей 88 настоящего Кодекса срока проведения камеральной налоговой проверки указанных налоговых деклараций (расчетов) или со дня, следующего за днем завершения камеральной налоговой проверки указанных налоговых деклараций (расчетов), если при ее проведении не были выявлены нарушения законодательства о налогах и сборах, либо со дня их представления, если в течение следующего рабочего дня после представления уточненных налоговых деклараций (расчетов), указанных в абзаце первом настоящего подпункта, представлены уточненные декларации (расчеты), в которых по сравнению с ранее представленными уточненными налоговыми декларациями (расчетами) увеличены причитающиеся к уплате суммы налогов (сборов, авансовых платежей по налогам, страховых взносов) в размере, равном суммам налогов (сборов, авансовых платежей по налогам, страховых взносов), на которые они были уменьшены в уточненных налоговых декларациях (расчетах), указанных в абзаце первом настоящего подпункта;"; подпункт 5 изложить в следующей редакции: "5) уведомлений об исчисленных суммах налогов, сборов, авансовых платежей по налогам, страховых взносов, представленных в налоговый орган, - со дня представления в налоговый орган таких уведомлений, но не ранее наступления срока уплаты соответствующих налогов, сборов, авансовых платежей по налогам, страховых взносов и до дня, с которого подлежит учету совокупная обязанность на основе налоговой декларации (расчета) по соответствующим налогам, сборам, авансовым платежам по налогам, страховым взносам, указанным в уведомлении, или до дня, с которого совокупная обязанность формируется и подлежит учету на едином налоговом счете на основе сообщений об исчисленных налоговым органом суммах налогов;"; подпункт 6 изложить в следующей редакции: "6) налоговых уведомлений - со дня наступления установленного законодательством о налогах и сборах срока уплаты соответствующего налога;"; в) в пункте 7: в подпункте 1 слова "страховых взносов прошло" заменить словами "страховых взносов до дня подачи указанных налоговых деклараций (расчетов), уточненных налоговых деклараций (расчетов) прошло"; в подпункте 2 слово "судом" заменить словами "арбитражным судом"; 5) абзац пятый пункта 3 статьи 12 дополнить предложением следующего содержания: "Представительным органом федеральной территории "Сириус" в порядке и пределах, которые предусмотрены настоящим Кодексом, могут устанавливаться налоговые льготы, основания и порядок их применения."; 6) в статье 23: а) в подпункте 5 пункта 1 слово "операций;" заменить словами "операций. В случае, если эти лица отнесены к категории крупнейших налогоплательщиков, книга учета доходов и расходов и хозяйственных операций представляется ими по запросу налогового органа в налоговый орган по месту их постановки на учет в качестве крупнейших налогоплательщиков;"; б) абзац первый пункта 31 после слова "лица" дополнить словами "(по месту постановки на учет в качестве крупнейшего налогоплательщика в случае, если это лицо отнесено к категории крупнейших налогоплательщиков)"; в) абзацы пятый и шестой пункта 51 признать утратившими силу; 7) в статье 258: а) в абзаце третьем подпункта 2 пункта 1 слова "(за исключением легковых автомобилей и мотоциклов)" заменить словами "(за исключением легковых автомобилей, мотоциклов, стали жидкой, этана, сжиженного углеводородного газа, нефтяного сырья, состоящего из одного компонента - газового конденсата стабильного и полученного в рамках единого технологического процесса по производству этана и (или) сжиженного углеводородного газа)"; б) абзац четвертый пункта 3 дополнить словами ", за исключением указанных в пункте 31 настоящей статьи затрат, понесенных участниками региональных инвестиционных проектов, включенных в реестр участников региональных инвестиционных проектов до 1 января 2019 года"; в) дополнить пунктом 31 следующего содержания: "31. В целях применения пункта 3 настоящей статьи при определении объема капитальных вложений участников региональных инвестиционных проектов, включенных в реестр участников региональных инвестиционных проектов до 1 января 2019 года, также могут учитываться затраты на создание (приобретение) амортизируемого имущества, понесенные до включения в реестр участников региональных инвестиционных проектов, при условии, что соответствующее амортизируемое имущество, первоначальная стоимость которого формировалась за счет указанных затрат, было введено в эксплуатацию после включения в реестр участников региональных инвестиционных проектов."; 8) в пункте 1 статьи 259: а) в подпункте 1: абзац седьмой изложить в следующей редакции: "организация не является резидентом особой экономической зоны любого типа, либо территории опережающего развития, либо свободного порта Владивосток, либо Арктической зоны Российской Федерации;"; дополнить абзацем следующего содержания: "организация не использует право на освобождение от исполнения обязанностей налогоплательщика налога на прибыль организаций, установленное статьей 2463 настоящего Кодекса;"; б) в подпункте 2: абзац пятый изложить в следующей редакции: "организация не является резидентом особой экономической зоны любого типа, либо территории опережающего развития, либо свободного порта Владивосток, либо Арктической зоны Российской Федерации;"; дополнить абзацем следующего содержания: "организация не использует право на освобождение от исполнения обязанностей налогоплательщика налога на прибыль организаций, установленное статьей 2463 настоящего Кодекса."; 9) в статье 2514: а) пункт 6 дополнить подпунктом 11 следующего содержания: "11) о соблюдении условий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б) в пункте 61 слова "6, 7 и 10" заменить словами "6, 7, 10 и 11"; 10) в статье 2514-1: а) абзац первый пункта 1 после слов "пунктом 9 статьи 2513-1 настоящего Кодекса" дополнить словами "либо для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б) пункт 2 после слов "для освобождения прибыли контролируемой иностранной компании от налогообложения" дополнить словами ", подтверждения соблюдения условий для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в) пункт 4 после слов "пунктом 9 статьи 2513-1" дополнить словами "или пунктом 81 статьи 2515", после слов "вида освобождения от налогообложения прибыли контролируемой иностранной компании" дополнить словами "или освобождения от применения положений статьи 2515 настоящего Кодекса в отношении прибыли контролируемой иностранной компании в соответствии с пунктом 81 статьи 2515 настоящего Кодекса"; 11) в статье 2515: а) дополнить пунктом 81 следующего содержания: "81. Положения настоящей статьи не применяются в отношении прибыли контролируемой иностранной компании в случае, если контролируемая иностранная компания является иностранной структурой без образования юридического лица и при этом в отношении такой структуры одновременно соблюдаются следующие условия: 1) указанная структура в соответствии со своим личным законом является формой осуществления коллективных инвестиций; 2) прибыль (доходы) указанной структуры в соответствии с ее личным законом не подлежит налогообложению; 3) распределенная указанной структурой прибыль (выплаченные ею доходы) в пользу своих участников (пайщиков и иных лиц) либо бенефициаров подлежит учету при определении налоговой базы по налогам у налогоплательщиков, признаваемых контролирующими лицами этой структуры, в соответствии с главами части второй настоящего Кодекса. В целях предусмотренного настоящим пунктом освобождения от применения положений настоящей статьи в отношении прибыли контролируемой иностранной компании налогоплательщик - контролирующее лицо представляет в налоговый орган по месту своего нахождения документы, подтверждающие соблюдение условий для такого освобождения. Указанные документы представляются в срок, предусмотренный пунктом 2 статьи 2514 настоящего Кодекса, и подлежат переводу на русский язык в части, необходимой для подтверждения соблюдения условий для освобождения от применения положений настоящей статьи в отношении прибыли контролируемой иностранной компании в соответствии с настоящим пунктом. Налогоплательщик - контролирующее лицо вправе не представлять документы, предусмотренные настоящим пунктом, если такие документы были представлены иным налогоплательщиком - контролирующим лицом этой контролируемой иностранной компании, являющимся российской организацией, через которую реализовано косвенное участие налогоплательщика, использующего право, предусмотренное настоящим абзацем, в такой контролируемой иностранной компании. Налогоплательщик - контролирующее лицо может воспользоваться данным правом при условии указания им в уведомлении о контролируемых иностранных компаниях, представляемом в соответствии с пунктом 2 статьи 2514 настоящего Кодекса, сведений об организации, представившей документы, предусмотренные настоящим пунктом."; б) в пункте 9 слова "не применяются к" заменить словами "также не применяются в отношении"; 12) абзац первый пункта 1 статьи 2516 изложить в следующей редакции: "1. Для целей законодательства о налогах и сборах налогоплательщиком - участником специального инвестиционного контракта признается лицо, являющееся стороной специального инвестиционного контракта, заключенного в соответствии с Федеральным законом от 31 декабря 2014 года № 488-ФЗ "О промышленной политике в Российской Федерации", если другой стороной этого контракта является также Российская Федерация. Налогоплательщик - участник специального инвестиционного контракта не может являться резидентом особой экономической зоны любого типа или территории опережающего развития, участником (правопреемником участника) регионального инвестиционного проекта, участником свободной экономической зоны, резидентом свободного порта Владивосток и (или) Арктической зоны Российской Федерации, лицом, применяющим специальные налоговые режимы, предусмотренные настоящим Кодексом, и (или) лицом, использующим право на освобождение от исполнения обязанностей налогоплательщика налога на прибыль организаций в соответствии со статьей 2463 настоящего Кодекса."; 13) пункт 1 статьи 27: а) дополнить словами ", если иное не предусмотрено настоящим пунктом"; б) дополнить абзацем следующего содержания: "Законными представителями налогоплательщика - иностранной организации признаются лица, уполномоченные представлять указанную организацию на основании документов, подтверждающих право таких лиц на указанное представительство в соответствии с законодательством иностранного государства, на территории которого эта иностранная организация зарегистрирована."; 14) в статье 29: а) в пункте 1 слова "представлять его интересы" заменить словами "или при согласии налогоплательщика представителем налогоплательщика представлять интересы налогоплательщика"; б) в пункте 3: в абзаце первом слова "доверенности, выдаваемой в порядке, установленном гражданским законодательством Российской Федерации" заменить словами "выдаваемой в порядке, установленном законодательством Российской Федерации, письменной доверенности или доверенности в форме электронного документа, подписанного усиленной квалифицированной электронной подписью налогоплательщика-организации"; абзац второй дополнить словами ", если иное не предусмотрено абзацем третьим настоящего пункта"; дополнить абзацами следующего содержания: "Уполномоченный представитель, указанный в пункте 51 статьи 23 настоящего Кодекса, осуществляет свои полномочия на основании доверенности в форме электронного документа, подписанного усиленной квалифицированной электронной подписью доверителя. Если иное не предусмотрено абзацем третьим настоящего пункта, документы, подтверждающие полномочия уполномоченных представителей, должны быть представлены в налоговый орган лицом лично или через представителя либо направлены в налоговый орган в электронной форме в виде электронных документов или электронных образов документов (документов на бумажном носителе, преобразованных в электронную форму путем сканирования с сохранением их реквизитов), подписанных усиленной квалифицированной подписью доверителя. Форматы документа, подтверждающего полномочия уполномоченного представителя, и заявления об отзыве доверенности, созданной в форме электронного документа, и порядок их направления в налоговый орган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 15) в статье 45: а) в пункте 1: в абзаце втором слова "в качестве единого налогового платежа" заменить словами "в счет исполнения обязанности по уплате налога"; в абзаце третьем слова "в качестве единого налогового платежа" исключить; абзац четвертый дополнить словами "и налога, уплаченного не в качестве единого налогового платежа"; б) в подпункте 5 пункта 6 слова "исполнительном производстве";" заменить словами "исполнительном производстве". Денежные средства, перечисленные судебным приставом-исполнителем в качестве единого налогового платежа в рамках исполнительного производства в соответствии с Федеральным законом от 2 октября 2007 года № 229-ФЗ "Об исполнительном производстве", признаются уплаченными в счет исполнения требований по постановлению налогового органа о взыскании задолженности налогоплательщика (налогового агента) - организации или индивидуального предпринимателя в бюджетную систему Российской Федерации за счет имущества либо судебного акта, содержащего требования о взыскании задолженности, вне зависимости от определения их принадлежности в соответствии с пунктом 8 настоящей статьи;"; в) подпункт 5 пункта 7 после слов "обязанности по уплате" дополнить словами "государственной пошлины, в отношении уплаты которой арбитражным судом не выдан исполнительный документ,"; г) пункт 9 после слов "подпунктами 3," дополнить цифрами "31,"; д) в пункте 14 второе предложение исключить; е) абзац второй пункта 15 изложить в следующей редакции: "При перечислении суммы денежных средств в счет исполнения обязанности по уплате налогов иным лицом за налогоплательщика в платежном поручении указывается идентификационный номер налогоплательщика, за которого перечислены указанные денежные средства."; 16) абзац первый пункта 7 статьи 48 дополнить словами "в порядке, предусмотренном Федеральным законом от 2 октября 2007 года № 229-ФЗ "Об исполнительном производстве" для обращения взыскания на денежные средства по исполнительному документу"; 17) в статье 52: а) наименование после слова "налога," дополнить словом "сбора,"; б) пункт 1 дополнить абзацем следующего содержания: "Подлежащая уплате сумма сбора исчисляется в соответствии с настоящим Кодексом."; в) в пункте 6 слова "налога исчисляется" заменить словами "налога, сбора исчисляется", дополнить предложением следующего содержания: "Сумма сбора округляется до полного рубля."; 18) в статье 58: а) в абзаце третьем пункта 1 слово "судом" заменить словами "арбитражным судом"; б) в пункте 9: абзац второй дополнить предложением следующего содержания: "Индивидуальными предпринимателями уведомление об исчисленных суммах налогов, авансовых платежей по налогам, сборов, страховых взносов может быть представлено в электронной форме по установленному формату через личный кабинет налогоплательщика в виде документа, подписанного усиленной неквалифицированной электронной подписью, сформированной в порядке,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дополнить абзацами следующего содержания: "В случае, если сумма авансового платежа, включенная в совокупную обязанность налогоплательщика по налогу за отчетный период, рассчитанная нарастающим итогом с начала налогового периода, меньше суммы авансового платежа по налогу, рассчитанной за предыдущий отчетный период этого же налогового периода, налогоплательщик вправе представить уведомление об исчисленных суммах налогов, сборов, авансовых платежей по налогам, страховых взносов с указанием суммы авансового платежа с отрицательным значением в размере разницы для уменьшения совокупной обязанности. В случае обнаружения налоговым органом факта несоответствия показателей представленных уведомлений об исчисленных суммах налогов, сборов, авансовых платежей по налогам, страховых взносов контрольным соотношениям, свидетельствующего о нарушении порядка их заполнения, такие уведомления будут считаться не представленными полностью либо в части, о чем сообщается налогоплательщику (налоговому агенту, плательщику страховых взносов) не позднее дня, следующего за днем получения соответствующего уведомления, в электронной форме по телекоммуникационным каналам связи через оператора электронного документооборота или через личный кабинет налогоплательщика. В случае, если уведомление об исчисленных суммах налогов, сборов, авансовых платежей по налогам, страховых взносов было представлено в налоговый орган на бумажном носителе и при этом отсутствует или прекращен доступ налогоплательщика (налогового агента, плательщика страховых взносов) к личному кабинету налогоплательщика, такому налогоплательщику (налоговому агенту, плательщику страховых взносов) сообщается о факте несоответствия указанным контрольным соотношениям по почте заказным письмом не позднее 10 дней, следующих за днем получения уведомления. Уведомление считается не представленным в части в случае обнаружения налоговым органом факта несоответствия соответствующих показателей представленных уведомлений об исчисленных суммах налогов, сборов, авансовых платежей по налогам, страховых взносов контрольным соотношениям, свидетельствующего о нарушении порядка их заполнения в части обязанности по отдельному налогу (сбору, авансовому платежу по налогу, страховым взносам). Перечень контрольных соотношений, указанных в настоящем пункте, утверждается федеральным органом исполнительной власти, уполномоченным по контролю и надзору в области налогов и сборов."; 19) в подпункте 3 пункта 1 статьи 63 слово "судом" заменить словами "арбитражным судом"; 20) в статье 64: а) в пункте 6: в абзаце втором слова ", отвечающая требованиям, установленным статьей 741 настоящего Кодекса" исключить; дополнить абзацами следующего содержания: "Указанная в настоящем пункте банковская гарантия может быть представлена за налогоплательщика гарантом. Требования к банковской гарантии и порядок ее представления гарантом устанавливаются в соответствии со статьей 741 настоящего Кодекса."; б) в пункте 7 слова "банк, выдавший" заменить словами "гаранта, выдавшего", слово "банка" заменить словом "гаранта"; 21) пункт 2 статьи 73 дополнить абзацем следующего содержания: "Форма договора залога утверждается федеральным органом исполнительной власти, уполномоченным по контролю и надзору в области налогов и сборов."; 22) в статье 74: а) пункт 1 дополнить словом "(поручительствами)"; б) дополнить пунктом 61 следующего содержания: "61. В случаях, предусмотренных настоящим Кодексом, налоговый орган уведомляет поручителя в электронной форме по телекоммуникационным каналам связи о его освобождении от обязательств по договору поручительства."; 23) в статье 741: а) пункт 1 дополнить словами "(банковскими гарантиями)"; б) в пункте 2: слова "банк (гарант)" заменить словом "гарант"; дополнить абзацами следующего содержания: "Банковская гарантия, представляемая в налоговый орган гарантом, подписывается усиленной квалифицированной электронной подписью лица, обладающего таким правом, и направляется в налоговый орган в электронной форме по телекоммуникационным каналам связи. Формат и порядок направления банковской гарантии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 по согласованию с Центральным банком Российской Федерации. В случаях, предусмотренных настоящим Кодексом, налоговый орган уведомляет выдавшего банковскую гарантию гаранта в электронной форме по телекоммуникационным каналам связи о его освобождении от обязательств по этой банковской гарантии. При этом налогоплательщика, в отношении которого выдана такая банковская гарантия, налоговый орган уведомляет в электронной форме по телекоммуникационным каналам связи об освобождении гаранта от обязательств по этой банковской гарантии в случае поступления от указанного налогоплательщика в налоговый орган в электронной форме по телекоммуникационным каналам связи соответствующего заявления. Налоговый орган возвращает по письменному заявлению налогоплательщика представленную им на бумажном носителе банковскую гарантию в срок не позднее трех дней со дня получения такого заявления. В целях статьи 64 настоящего Кодекса банковская гарантия может быть представлена в налоговый орган налогоплательщиком на бумажном носителе."; в) в абзаце первом пункта 3 слова "Банковская гарантия должна быть предоставлена банком, включенным" заменить словами "Гарантом для целей представления в налоговый орган банковской гарантии может быть банк, включенный"; г) в абзаце первом пункта 41 слова "Предоставление банковской гарантии также осуществляется государственной корпорацией развития "ВЭБ.РФ" (гарантом)" заменить словами "Гарантом для целей представления банковской гарантии также может быть государственная корпорация развития "ВЭБ.РФ"; д) в абзаце первом пункта 42 слова "банковскими гарантиями этого банка может обеспечиваться исполнение обязанности налогоплательщика по уплате налога" заменить словами "такой банк также может быть гарантом для целей представления банковской гарантии"; е) в абзаце втором пункта 8 слово "банком-гарантом" заменить словом "гарантом"; 24) в пункте 32 статьи 76: а) абзац первый после слов "(расчета по страховым взносам" дополнить словами ", расчета сумм выплаченных иностранным организациям доходов и удержанных налогов"; б) в абзаце втором слово "взносам" заменить словами "взносам, расчета сумм выплаченных иностранным организациям доходов и удержанных налогов"; 25) в подпункте 1 пункта 121 статьи 77 слова "банк (гарант)" заменить словом "гарант", слова "банком (гарантом)" заменить словом "гарантом", слова "банку (гаранту)" заменить словом "гаранту"; 26) в статье 78: а) в пункте 4: абзац первый дополнить словами ", если иное не предусмотрено настоящим пунктом"; дополнить абзацем следующего содержания: "Индивидуальными предпринимателями заявление о распоряжении путем зачета в счет исполнения предстоящей обязанности по уплате конкретного налога (сбора, страхового взноса) может быть представлено в налоговый орган через личный кабинет налогоплательщика в виде документа, подписанного усиленной неквалифицированной электронной подписью, сформированной в порядке,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б) дополнить пунктами 8 и 9 следующего содержания: "8. При наличии у налогоплательщика - физического лица со дня направления ему налогового уведомления положительного сальдо единого налогового счета сумма, формирующая положительное сальдо его единого налогового счета, не превышающая сумму налогов, подлежащих уплате на основании такого налогового уведомления, признается зачтенной в счет исполнения предстоящей обязанности такого налогоплательщика по уплате указанных налогов в день наличия такого положительного сальдо, а в случае его отсутствия - в день формирования такого положительного сальдо. В случае, если на момент проведения указанного в абзаце первом настоящего пункта зачета суммы, формирующей положительное сальдо единого налогового счета налогоплательщика, недостаточно для исполнения в полном объеме обязанностей такого налогоплательщика по уплате налогов, подлежащих уплате на основании направленного ему налогового уведомления, такой зачет осуществляется пропорционально суммам таких обязанностей.</w:t>
      </w:r>
    </w:p>
    <w:p>
      <w:r>
        <w:rPr>
          <w:b/>
        </w:rPr>
        <w:t xml:space="preserve">9. </w:t>
      </w:r>
      <w:r>
        <w:t>В случае поступления уведомления об исчисленных суммах налогов, авансовых платежей по налогам, сборов, страховых взносов, расчета по страховым взносам, содержащих информацию об уплаченной плательщиком страховых взносов сумме страховых взносов, до наступления установленного срока ее уплаты сумма денежных средств, формирующих положительное сальдо единого налогового счета соответствующего плательщика страховых взносов, в размере, не превышающем сумму страховых взносов, подлежащую уплате на основании таких уведомления, расчета, зачитывается налоговым органом не позднее дня, следующего за днем поступления в налоговый орган таких уведомления, расчета, в счет исполнения предстоящей обязанности этого плательщика страховых взносов по уплате указанных страховых взносов. В случае одновременного поступления уведомления, указанного в пункте 7 настоящей статьи, и уведомления, указанного в абзаце первом настоящего пункта, зачет, предусмотренный абзацем первым настоящего пункта, осуществляется после зачета, предусмотренного пунктом 7 настоящей статьи.";</w:t>
      </w:r>
    </w:p>
    <w:p>
      <w:r>
        <w:rPr>
          <w:b/>
        </w:rPr>
        <w:t xml:space="preserve">2. </w:t>
      </w:r>
      <w:r>
        <w:t>Формы, форматы представляемых в электронной форме в налоговые органы сведений, предусмотренных настоящей статьей, и порядок заполнения форм утверждаются федеральным органом исполнительной власти, уполномоченным по контролю и надзору в области налогов и сборов.";</w:t>
      </w:r>
    </w:p>
    <w:p>
      <w:r>
        <w:rPr>
          <w:b/>
        </w:rPr>
        <w:t xml:space="preserve">45. </w:t>
      </w:r>
      <w:r>
        <w:t>Налоговый орган оставляет без рассмотрения запрос о предоставлении мотивированного мнения в случае несоответствия указанного запроса требованиям, установленным пунктом 41 настоящей статьи, или получения заявления об отзыве указанного запроса. Налоговый орган, рассматривающий запрос о предоставлении мотивированного мнения, принимает решение об оставлении указанного запроса без рассмотрения в течение пяти дней со дня его получения или заявления об отзыве указанного запроса. Форма и формат решения об оставлении запроса о предоставлении мотивированного мнения без рассмотрения утверждаются федеральным органом исполнительной власти, уполномоченным по контролю и надзору в области налогов и сборов. Решение об оставлении запроса о предоставлении мотивированного мнения без рассмотрения направляется организации в электронной форме по телекоммуникационным каналам связи или через информационные системы организации, к которым предоставлен доступ налоговому органу, в течение трех дней со дня принятия указанного решения. Оставление запроса о предоставлении мотивированного мнения без рассмотрения не препятствует повторному обращению организации с указанным запросом в срок, установленный пунктом 42 настоящей статьи."; в) пункт 5 дополнить абзацем следующего содержания: "При необходимости получения от Министерства финансов Российской Федерации, финансовых органов субъектов Российской Федерации, муниципальных образований, федеральной территории "Сириус" разъяснений по вопросам применения соответственно законодательства Российской Федерации о налогах и сборах, законодательства субъектов Российской Федерации о налогах и сборах, нормативных правовых актов муниципальных образований о местных налогах и сборах, нормативных правовых актов представительного органа федеральной территории "Сириус" о местных налогах и сборах в целях подготовки мотивированного мнения течение срока направления мотивированного мнения по запросу организации приостанавливается на время, необходимое для получения таких разъяснений, но не более чем на три месяца, о чем уведомляется организация с указанием органа, разъяснения которого необходимы для подготовки мотивированного мнения.";</w:t>
      </w:r>
    </w:p>
    <w:p>
      <w:r>
        <w:rPr>
          <w:b/>
        </w:rPr>
        <w:t xml:space="preserve">2. </w:t>
      </w:r>
      <w:r>
        <w:t>Организации и индивидуальные предприниматели освобождаются от ответственности, предусмотренной пунктом 1 настоящей статьи, в случае, если ими самостоятельно выявлены ошибки и уточненные документы, указанные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представлены налоговому органу до момента, когда соответствующие организации и индивидуальные предприниматели узнали об обнаружении налоговым органом недостоверности представленных сведений.";</w:t>
      </w:r>
    </w:p>
    <w:p>
      <w:r>
        <w:rPr>
          <w:b/>
        </w:rPr>
        <w:t xml:space="preserve">2. </w:t>
      </w:r>
      <w:r>
        <w:t>Рассмотрение жалобы в упрощенном порядке осуществляется налоговым органом, акты ненормативного характера, действия или бездействие должностных лиц которого обжалуются</w:t>
      </w:r>
    </w:p>
    <w:p>
      <w:r>
        <w:rPr>
          <w:b/>
        </w:rPr>
        <w:t xml:space="preserve">3. </w:t>
      </w:r>
      <w:r>
        <w:t>Жалоба, предусмотренная настоящей статьей, рассматривается налоговым органом в течение семи дней со дня ее получения</w:t>
      </w:r>
    </w:p>
    <w:p>
      <w:r>
        <w:rPr>
          <w:b/>
        </w:rPr>
        <w:t xml:space="preserve">4. </w:t>
      </w:r>
      <w:r>
        <w:t>По итогам рассмотрения жалобы в соответствии с настоящей статьей налоговый орган</w:t>
      </w:r>
    </w:p>
    <w:p>
      <w:r>
        <w:rPr>
          <w:b/>
        </w:rPr>
        <w:t xml:space="preserve">2. </w:t>
      </w:r>
      <w:r>
        <w:t>Министерство финансов Российской Федерации вправе запросить у лица, обратившегося с заявлением о проведении взаимосогласительной процедуры, не представленные ранее документы, сведения и иную информацию, подтверждающие доводы и обстоятельства, изложенные в заявлении. Документы, сведения и иная информация, указанные в абзаце первом настоящего пункта, представляются в Министерство финансов Российской Федерации в течение одного месяца со дня получения соответствующего запроса."</w:t>
      </w:r>
    </w:p>
    <w:p>
      <w:r>
        <w:rPr>
          <w:b/>
        </w:rPr>
        <w:t xml:space="preserve">9. </w:t>
      </w:r>
      <w:r>
        <w:t>в пункте 10 статьи 79 слова "в отношении уплаты которой судом не выдан исполнительный документ" заменить словами "за исключением государственной пошлины, в отношении которой арбитражным судом выдан исполнительный документ"</w:t>
      </w:r>
    </w:p>
    <w:p>
      <w:r>
        <w:rPr>
          <w:b/>
        </w:rPr>
        <w:t xml:space="preserve">9. </w:t>
      </w:r>
      <w:r>
        <w:t>в пункте 5 статьи 80:</w:t>
      </w:r>
    </w:p>
    <w:p>
      <w:r>
        <w:rPr>
          <w:b/>
        </w:rPr>
        <w:t xml:space="preserve">9. </w:t>
      </w:r>
      <w:r>
        <w:t>пункт 6 статьи 81 изложить в следующей редакции: "6. При обнаружении налоговым агентом в поданном им в налоговый орган расчете факта неотражения или неполноты отражения сведений, а также ошибок, приводящих к занижению или завышению суммы налога, подлежащей перечислению, налоговый агент обязан внести в указанный расчет необходимые изменения и представить в налоговый орган уточненный расчет в порядке, установленном настоящей статьей. Уточненный расчет, представляемый налоговым агентом в налоговый орган, за исключением расчета сумм выплаченных иностранным организациям доходов и удержанных налогов за прошедший отчетный (налоговый) период, должен содержать данные в отношении только тех налогоплательщиков, в отношении которых обнаружены факты неотражения или неполноты отражения сведений, а также ошибки, приводящие к занижению или завышению суммы налога. Уточненный расчет сумм выплаченных иностранным организациям доходов и удержанных налогов за прошедший отчетный (налоговый) период должен содержать данные в отношении всех налогоплательщиков, указанных в ранее представленном в налоговый орган расчете. Положения, предусмотренные пунктами 3 и 4 настоящей статьи, касающиеся освобождения от ответственности, применяются также в отношении налоговых агентов при представлении ими уточненных расчетов."</w:t>
      </w:r>
    </w:p>
    <w:p>
      <w:r>
        <w:rPr>
          <w:b/>
        </w:rPr>
        <w:t xml:space="preserve">9. </w:t>
      </w:r>
      <w:r>
        <w:t>в статье 83:</w:t>
      </w:r>
    </w:p>
    <w:p>
      <w:r>
        <w:rPr>
          <w:b/>
        </w:rPr>
        <w:t xml:space="preserve">9. </w:t>
      </w:r>
      <w:r>
        <w:t>в статье 84:</w:t>
      </w:r>
    </w:p>
    <w:p>
      <w:r>
        <w:rPr>
          <w:b/>
        </w:rPr>
        <w:t xml:space="preserve">9. </w:t>
      </w:r>
      <w:r>
        <w:t>в статье 85:</w:t>
      </w:r>
    </w:p>
    <w:p>
      <w:r>
        <w:rPr>
          <w:b/>
        </w:rPr>
        <w:t xml:space="preserve">9. </w:t>
      </w:r>
      <w:r>
        <w:t>о фактах первичной выдачи паспорта гражданина Российской Федерации, удостоверяющего личность гражданина Российской Федерации за пределами территории Российской Федерации, выдачи в дополнение к действующему или замены указанного паспорта и об изменениях персональных данных, содержащихся во вновь выданном паспорте, в течение пяти дней со дня выдачи нового паспорта</w:t>
      </w:r>
    </w:p>
    <w:p>
      <w:r>
        <w:rPr>
          <w:b/>
        </w:rPr>
        <w:t xml:space="preserve">9. </w:t>
      </w:r>
      <w:r>
        <w:t>о фактах подачи гражданином в указанные органы заявления об объявлении паспорта гражданина Российской Федерации, удостоверяющего личность гражданина Российской Федерации за пределами территории Российской Федерации, недействительным в связи с его утратой в течение трех дней со дня подачи такого заявления.";</w:t>
      </w:r>
    </w:p>
    <w:p>
      <w:r>
        <w:rPr>
          <w:b/>
        </w:rPr>
        <w:t xml:space="preserve">9. </w:t>
      </w:r>
      <w:r>
        <w:t>о регистрации (снятии с регистрационного учета) застрахованных лиц в системе обязательного пенсионного страхования, а также об изменениях указанных сведений в течение 10 дней со дня соответствующей регистрации (снятия с регистрационного учета) или изменения указанных сведений</w:t>
      </w:r>
    </w:p>
    <w:p>
      <w:r>
        <w:rPr>
          <w:b/>
        </w:rPr>
        <w:t xml:space="preserve">9. </w:t>
      </w:r>
      <w:r>
        <w:t>о лицах, в отношении которых органами Фонда пенсионного и социального страхования Российской Федерации приняты решения о назначении пенсии, прекращении выплаты пенсии, о лицах, соответствующих условиям, необходимым для назначения пенсии в соответствии с законодательством Российской Федерации, действовавшим на 31 декабря 2018 года, о лицах, сведения о которых размещены в государственной информационной системе "Единая централизованная цифровая платформа в социальной сфере", относящихся к инвалидам, включая детей-инвалидов, ветеранам боевых действий, ветеранам труда, лицам, имеющим право на получение социальной поддержки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сведения о которых внесены в государственную информационную систему "Единая централизованная цифровая платформа в социальной сфере", ежегодно до 1 марта года, следующего за годом, за который представляются указанные сведения</w:t>
      </w:r>
    </w:p>
    <w:p>
      <w:r>
        <w:rPr>
          <w:b/>
        </w:rPr>
        <w:t xml:space="preserve">9. </w:t>
      </w:r>
      <w:r>
        <w:t>об опекунах и о попечителях, недееспособных и ограниченных в дееспособности гражданах, сведения о которых размещены органами опеки и попечительства в государственной информационной системе "Единая централизованная цифровая платформа в социальной сфере" и содержатся в банке данных о законных представителях лиц, имеющих право на получение мер социальной защиты (поддержки) (в том числе сведения о внесении исправлений или изменений в указанные сведения), в течение пяти дней со дня их размещения.";</w:t>
      </w:r>
    </w:p>
    <w:p>
      <w:r>
        <w:rPr>
          <w:b/>
        </w:rPr>
        <w:t xml:space="preserve">9. </w:t>
      </w:r>
      <w:r>
        <w:t>в пункте 21 статьи 86:</w:t>
      </w:r>
    </w:p>
    <w:p>
      <w:r>
        <w:rPr>
          <w:b/>
        </w:rPr>
        <w:t xml:space="preserve">9. </w:t>
      </w:r>
      <w:r>
        <w:t>дополнить статьей 864 следующего содержания: "Статья 864. Обязанности органов, учреждений, организаций представлять в налоговые органы сведения, связанные с осуществлением налогового контроля 1. Фонд пенсионного и социального страхования Российской Федерации обязан не позднее 10-го числа каждого месяца представлять в федеральный орган исполнительной власти, уполномоченный по контролю и надзору в области налогов и сборов, сведения за предшествующий месяц о лицах, распорядившихся средствами (частью средств) материнского (семейного) капитала в целях улучшения жилищных условий, и сумме перечисленных средств</w:t>
      </w:r>
    </w:p>
    <w:p>
      <w:r>
        <w:rPr>
          <w:b/>
        </w:rPr>
        <w:t xml:space="preserve">9. </w:t>
      </w:r>
      <w:r>
        <w:t>в абзаце третьем слова ", либо подтверждающий указанные полномочия документ в электронной форме, подписанный усиленной квалифицированной электронной подписью доверителя" исключить</w:t>
      </w:r>
    </w:p>
    <w:p>
      <w:r>
        <w:rPr>
          <w:b/>
        </w:rPr>
        <w:t xml:space="preserve">9. </w:t>
      </w:r>
      <w:r>
        <w:t>абзац четвертый признать утратившим силу</w:t>
      </w:r>
    </w:p>
    <w:p>
      <w:r>
        <w:rPr>
          <w:b/>
        </w:rPr>
        <w:t xml:space="preserve">9. </w:t>
      </w:r>
      <w:r>
        <w:t>в пункте 1: абзац третий изложить в следующей редакции: "Федеральный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иностранных организаций, иностранных граждан и лиц без гражданства, налогоплательщиков, указанных в пункте 1 статьи 2752 настоящего Кодекса."; абзац шестой изложить в следующей редакции: "Федеральный орган исполнительной власти, уполномоченный по контролю и надзору в области налогов и сборов, вправе определять особенности учета в налоговых органах крупнейших налогоплательщиков, в том числе в части установления критериев отнесения лиц к категории крупнейших налогоплательщиков."</w:t>
      </w:r>
    </w:p>
    <w:p>
      <w:r>
        <w:rPr>
          <w:b/>
        </w:rPr>
        <w:t xml:space="preserve">9. </w:t>
      </w:r>
      <w:r>
        <w:t>пункт 43 признать утратившим силу</w:t>
      </w:r>
    </w:p>
    <w:p>
      <w:r>
        <w:rPr>
          <w:b/>
        </w:rPr>
        <w:t xml:space="preserve">9. </w:t>
      </w:r>
      <w:r>
        <w:t>пункт 46 изложить в следующей редакции: "46. Постановка на учет (снятие с учета) в налоговом органе иностранной организации, оказывающей физическим лицам, не являющимся индивидуальными предпринимателями, услуги в электронной форме, указанные в пункте 1 статьи 1742 настоящего Кодекса, местом реализации которых признается территория Российской Федерации (за исключением иностранной организации, оказывающей указанные услуги через обособленное подразделение, расположенное на территории Российской Федерации), и осуществляющей расчеты непосредственно с указанными физическими лицами, а также иностранной организации - посредника, признаваемой налоговым агентом в соответствии с пунктом 3 статьи 1742 настоящего Кодекса (за исключением иностранной организации, осуществляющей предпринимательскую деятельность с участием в расчетах непосредственно с физическими лицами через обособленное подразделение, расположенное на территории Российской Федерации), осуществляется налоговым органом на основании заявления о постановке на учет (снятии с учета) и иных документов, перечень которых утверждается федеральным органом исполнительной власти, уполномоченным по контролю и надзору в области налогов и сборов. Заявление о постановке на учет (снятии с учета) подается указанными в настоящем пункте иностранными организациями в налоговый орган в срок не позднее 30 календарных дней со дня начала (прекращения) оказания указанных услуг."</w:t>
      </w:r>
    </w:p>
    <w:p>
      <w:r>
        <w:rPr>
          <w:b/>
        </w:rPr>
        <w:t xml:space="preserve">9. </w:t>
      </w:r>
      <w:r>
        <w:t>в пункте 49: в абзаце втором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 в абзаце третьем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9. </w:t>
      </w:r>
      <w:r>
        <w:t>дополнить пунктом 410 следующего содержания: "410. Постановка на учет (снятие с учета) в налоговом органе иностранной организации в качестве налогового агента, указанного в пункте 11 статьи 226 настоящего Кодекса (за исключением иностранной организации, осуществляющей деятельность через обособленное подразделение, расположенное на территории Российской Федерации, или состоящей на учете в налоговом органе в соответствии с пунктом 46 настоящей статьи), осуществляется налоговым органом на основании заявления о постановке на учет (снятии с учета) и документов, необходимых для постановки на учет в налоговом органе, перечень которых утверждается федеральным органом исполнительной власти, уполномоченным по контролю и надзору в области налогов и сборов, представляемых этой организацией в налоговый орган не позднее даты первой выплаты дохода, в отношении которого такая иностранная организация признается налоговым агентом в соответствии с пунктом 11 статьи 226 настоящего Кодекса."</w:t>
      </w:r>
    </w:p>
    <w:p>
      <w:r>
        <w:rPr>
          <w:b/>
        </w:rPr>
        <w:t xml:space="preserve">9. </w:t>
      </w:r>
      <w:r>
        <w:t>в пункте 5: абзац второй после слов "статье 85" дополнить словами ", пунктах 31 и 34 статьи 362, пункте 41 статьи 382, пункте 21 статьи 408", после слова "Кодекса" дополнить словами ", пункте 6 статьи 53 Земельного кодекса Российской Федерации", после слова "собственности," дополнить словами "праве постоянного (бессрочного) пользования,"; в подпункте 2 слова "по которым" заменить словами "на которых"</w:t>
      </w:r>
    </w:p>
    <w:p>
      <w:r>
        <w:rPr>
          <w:b/>
        </w:rPr>
        <w:t xml:space="preserve">9. </w:t>
      </w:r>
      <w:r>
        <w:t>пункт 52 дополнить абзацем следующего содержания: "Постановка на учет международной компании в налоговом органе по месту нахождения недвижимого имущества, принадлежавшего иностранной организации, получившей статус этой международной компании в порядке редомициляции, осуществляется на основании сведений о государственной регистрации международной компании, содержащихся в Едином государственном реестре юридических лиц."</w:t>
      </w:r>
    </w:p>
    <w:p>
      <w:r>
        <w:rPr>
          <w:b/>
        </w:rPr>
        <w:t xml:space="preserve">9. </w:t>
      </w:r>
      <w:r>
        <w:t>в абзаце первом пункта 7 слова "пунктами 1 - 6" заменить словами "пунктами 1 - 4, 6"</w:t>
      </w:r>
    </w:p>
    <w:p>
      <w:r>
        <w:rPr>
          <w:b/>
        </w:rPr>
        <w:t xml:space="preserve">9. </w:t>
      </w:r>
      <w:r>
        <w:t>пункт 74 изложить в следующей редакции: "74. Постановка на учет в налоговом органе иностранного гражданина, лица без гражданства, не имеющего на территории Российской Федерации места жительства (места пребывания), принадлежащих ему недвижимого имущества и (или) транспортных средств, а также не состоящего на учете в налоговых органах по основаниям, установленным настоящим Кодексом, осуществляется в налоговом органе по месту нахождения организации (месту жительства индивидуального предпринимателя) - источника выплаты доходов такому иностранному гражданину, лицу без гражданства на основании сведений, представляемых этой организацией (индивидуальным предпринимателем) в соответствии с пунктом 4 статьи 2142 или пунктом 2 статьи 230 настоящего Кодекса. При наличии нескольких организаций (индивидуальных предпринимателей), являющихся источниками выплаты доходов указанным иностранному гражданину, лицу без гражданства, такое физическое лицо подлежит постановке на учет в налоговом органе на основании первых сведений из представленных в соответствии с пунктом 4 статьи 2142 или пунктом 2 статьи 230 настоящего Кодекса."</w:t>
      </w:r>
    </w:p>
    <w:p>
      <w:r>
        <w:rPr>
          <w:b/>
        </w:rPr>
        <w:t xml:space="preserve">9. </w:t>
      </w:r>
      <w:r>
        <w:t>в абзаце первом пункта 1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9. </w:t>
      </w:r>
      <w:r>
        <w:t>в пункте 2: в абзаце пятом слова "органами, указанными в статье 85" заменить словами "органами и лицами, указанными в абзаце втором пункта 5 статьи 83"; в абзаце одиннадцатом слова "в пункте 46" заменить словами "в пунктах 46 и 410"</w:t>
      </w:r>
    </w:p>
    <w:p>
      <w:r>
        <w:rPr>
          <w:b/>
        </w:rPr>
        <w:t xml:space="preserve">9. </w:t>
      </w:r>
      <w:r>
        <w:t>пункт 21 изложить в следующей редакции: "21. Налоговый орган обязан осуществить постановку на учет иностранного гражданина, лица без гражданства, указанных в пункте 74 статьи 83 настоящего Кодекса, на основании сведений, представленных в соответствии с пунктом 4 статьи 2142 или пунктом 2 статьи 230 настоящего Кодекса организацией (индивидуальным предпринимателем), являющейся источником выплаты дохода таким иностранному гражданину, лицу без гражданства, по месту нахождения организации (месту жительства индивидуального предпринимателя) в течение пятнадцати дней со дня получения указанных сведений и в тот же срок выдать (направить) указанной организации (индивидуальному предпринимателю) уведомление о постановке на учет в налоговом органе таких иностранного гражданина, лица без гражданства."</w:t>
      </w:r>
    </w:p>
    <w:p>
      <w:r>
        <w:rPr>
          <w:b/>
        </w:rPr>
        <w:t xml:space="preserve">9. </w:t>
      </w:r>
      <w:r>
        <w:t>в абзаце четвертом пункта 3 слова "пунктом 46" заменить словами "пунктами 46 и 410"</w:t>
      </w:r>
    </w:p>
    <w:p>
      <w:r>
        <w:rPr>
          <w:b/>
        </w:rPr>
        <w:t xml:space="preserve">9. </w:t>
      </w:r>
      <w:r>
        <w:t>в абзаце четвертом пункта 51 слова "основанию, предусмотренному пунктом 46" заменить словами "основаниям, предусмотренным пунктами 46 и 410"</w:t>
      </w:r>
    </w:p>
    <w:p>
      <w:r>
        <w:rPr>
          <w:b/>
        </w:rPr>
        <w:t xml:space="preserve">9. </w:t>
      </w:r>
      <w:r>
        <w:t>пункт 52 признать утратившим силу</w:t>
      </w:r>
    </w:p>
    <w:p>
      <w:r>
        <w:rPr>
          <w:b/>
        </w:rPr>
        <w:t xml:space="preserve">9. </w:t>
      </w:r>
      <w:r>
        <w:t>подпункт 4 пункта 55 после слов "налоговом периоде" дополнить словами "физическим лицам, не являющимся индивидуальными предпринимателями,"</w:t>
      </w:r>
    </w:p>
    <w:p>
      <w:r>
        <w:rPr>
          <w:b/>
        </w:rPr>
        <w:t xml:space="preserve">9. </w:t>
      </w:r>
      <w:r>
        <w:t>пункт 57 изложить в следующей редакции: "57. Снятие с учета в налоговом органе иностранного гражданина, лица без гражданства, состоящих на учете в соответствии с пунктом 74 статьи 83 настоящего Кодекса, осуществляется налоговым органом, в котором такие иностранный гражданин, лицо без гражданства состоят на учете, в случае непредставления организацией (индивидуальным предпринимателем), являющейся источником выплаты доходов указанным иностранному гражданину, лицу без гражданства, сведений, подлежащих представлению в соответствии с пунктом 4 статьи 2142 или пунктом 2 статьи 230 настоящего Кодекса, в течение трех календарных лет, следующих за годом, в котором такие сведения были представлены в последний раз, при условии непредставления иностранным гражданином, лицом без гражданства, в отношении которых представлялись указанные сведения в налоговый орган, налоговой декларации, предусмотренной статьей 228 настоящего Кодекса, в течение указанного в настоящем пункте срока. В случае, указанном в настоящем пункте, уведомление о снятии с учета в налоговом органе иностранного гражданина, лица без гражданства организации (индивидуальному предпринимателю), являвшейся источником выплаты доходов этим иностранному гражданину, лицу без гражданства, не направляется."</w:t>
      </w:r>
    </w:p>
    <w:p>
      <w:r>
        <w:rPr>
          <w:b/>
        </w:rPr>
        <w:t xml:space="preserve">9. </w:t>
      </w:r>
      <w:r>
        <w:t>дополнить пунктом 58 следующего содержания: "58. Снятие с учета в налоговом органе иностранной организации в качестве налогового агента, указанного в пункте 11 статьи 226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расчета сумм налога на доходы физических лиц, исчисленных и удержанных налоговым агентом, за период, в котором представлено это заявление, и окончания предусмотренных статьями 46 и 47 настоящего Кодекса мероприятий по взысканию имеющейся у такой иностранной организации недоимки по налогу на доходы физических лиц. Налоговый орган вправе осуществить снятие с учета иностранной организации, состоящей на учете в соответствии с пунктом 410 статьи 83 настоящего Кодекса, без представления заявления о снятии с учета в случае непредставления такой иностранной организацией расчета сумм налога на доходы физических лиц, исчисленных и удержанных налоговым агентом, а также документа, содержащего сведения о доходах физических лиц за истекший налоговый период и суммах налога, исчисленных, удержанных и перечисленных в бюджетную систему Российской Федерации за этот налоговый период по каждому физическому лицу, подлежащих представлению в соответствии с пунктом 2 статьи 230 настоящего Кодекса, в течение трех календарных лет, следующих за годом, в котором такой расчет был представлен в последний раз."</w:t>
      </w:r>
    </w:p>
    <w:p>
      <w:r>
        <w:rPr>
          <w:b/>
        </w:rPr>
        <w:t xml:space="preserve">9. </w:t>
      </w:r>
      <w:r>
        <w:t>в пункте 8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9. </w:t>
      </w:r>
      <w:r>
        <w:t>пункт 2 изложить в следующей редакции: "2. Федеральная палата адвокатов Российской Федерации обязана не позднее 10-го числа каждого месяца сообщать в федеральный орган исполнительной власти, уполномоченный по контролю и надзору в области налогов и сборов, посредством комплексной информационной системы адвокатуры России сведения об адвокатах, внесенные в предшествующем месяце в единый государственный реестр адвокатов или исключенные из указанного реестра (в том числе о внесении исправлений или изменений в указанные сведения), о принятых в этом месяце решениях о приостановлении (возобновлении) и восстановлении статуса адвокатов, а также об избранной адвокатами форме адвокатского образования."</w:t>
      </w:r>
    </w:p>
    <w:p>
      <w:r>
        <w:rPr>
          <w:b/>
        </w:rPr>
        <w:t xml:space="preserve">9. </w:t>
      </w:r>
      <w:r>
        <w:t>в абзаце первом пункта 4 слова "сведения о расположенном на подведомственной им территории недвижимом имуществе, о транспортных средствах, зарегистрированных в этих органах" заменить словами "имеющиеся у них сведения о зарегистрированных недвижимом имуществе и транспортных средствах", слова "сделках, зарегистрированных в этих органах" заменить словами "зарегистрированных сделках в отношении недвижимого имущества и транспортных средств", слова "налоговые органы по месту своего нахождения" заменить словами "федеральный орган исполнительной власти, уполномоченный по контролю и надзору в области налогов и сборов, или его территориальные органы"</w:t>
      </w:r>
    </w:p>
    <w:p>
      <w:r>
        <w:rPr>
          <w:b/>
        </w:rPr>
        <w:t xml:space="preserve">9. </w:t>
      </w:r>
      <w:r>
        <w:t>пункт 5 признать утратившим силу</w:t>
      </w:r>
    </w:p>
    <w:p>
      <w:r>
        <w:rPr>
          <w:b/>
        </w:rPr>
        <w:t xml:space="preserve">9. </w:t>
      </w:r>
      <w:r>
        <w:t>дополнить пунктом 81 следующего содержания: "81. Органы, осуществляющие выдачу и замену паспорта гражданина Российской Федерации, удостоверяющего личность гражданина Российской Федерации за пределами территории Российской Федерации, обязаны сообщать в налоговый орган по месту жительства гражданина сведения:</w:t>
      </w:r>
    </w:p>
    <w:p>
      <w:r>
        <w:rPr>
          <w:b/>
        </w:rPr>
        <w:t xml:space="preserve">9. </w:t>
      </w:r>
      <w:r>
        <w:t>пункт 94 изложить в следующей редакции: "94. Фонд пенсионного и социального страхования Российской Федерации обязан сообщать в федеральный орган исполнительной власти, уполномоченный по контролю и надзору в области налогов и сборов, следующие сведения:</w:t>
      </w:r>
    </w:p>
    <w:p>
      <w:r>
        <w:rPr>
          <w:b/>
        </w:rPr>
        <w:t xml:space="preserve">9. </w:t>
      </w:r>
      <w:r>
        <w:t>в пункте 11 после слова "Органы" дополнить словами "или иные лица", цифры "3, 4, 8, 94" заменить цифрами "3, 4, 8, 81, 94"</w:t>
      </w:r>
    </w:p>
    <w:p>
      <w:r>
        <w:rPr>
          <w:b/>
        </w:rPr>
        <w:t xml:space="preserve">9. </w:t>
      </w:r>
      <w:r>
        <w:t>пункт 13 после слова "организациями" дополнить словами ", должностными лицами, указанными в пункте 4 настоящей статьи,"</w:t>
      </w:r>
    </w:p>
    <w:p>
      <w:r>
        <w:rPr>
          <w:b/>
        </w:rPr>
        <w:t xml:space="preserve">9. </w:t>
      </w:r>
      <w:r>
        <w:t>в абзаце первом слова "в течение трех дней" заменить словами "в течение пяти дней"</w:t>
      </w:r>
    </w:p>
    <w:p>
      <w:r>
        <w:rPr>
          <w:b/>
        </w:rPr>
        <w:t xml:space="preserve">9. </w:t>
      </w:r>
      <w:r>
        <w:t>дополнить абзацами следующего содержания: "Если запрашиваемые документы (информация) не могут быть представлены в указанные в настоящем пункте сроки, налоговый орган при получении от банка уведомления о невозможности представления в установленные сроки документов (информации) и о сроках (при необходимости), в течение которых эти документы (информация) могут быть представлены, вправе продлить срок представления этих документов (информации). В течение двух дней со дня получения такого уведомления руководитель (заместитель руководителя) налогового органа вправе на основании этого уведомления продлить сроки представления документов или отказать в продлении сроков, о чем выносится отдельное решение. Форма, формат указанного уведомления и порядок его направления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2. </w:t>
      </w:r>
      <w:r>
        <w:t>в абзаце втором пункта 2 статьи 89 слова "организации, отнесенной" заменить словами "налогоплательщика, отнесенного", слова "этой организации" заменить словами "этого налогоплательщика"</w:t>
      </w:r>
    </w:p>
    <w:p>
      <w:r>
        <w:rPr>
          <w:b/>
        </w:rPr>
        <w:t xml:space="preserve">2. </w:t>
      </w:r>
      <w:r>
        <w:t>в статье 91:</w:t>
      </w:r>
    </w:p>
    <w:p>
      <w:r>
        <w:rPr>
          <w:b/>
        </w:rPr>
        <w:t xml:space="preserve">2. </w:t>
      </w:r>
      <w:r>
        <w:t>абзац шестой пункта 2 статьи 93 после слова "налогоплательщика" дополнить словами "либо через информационные системы организации, к которым предоставлен доступ налоговому органу,"</w:t>
      </w:r>
    </w:p>
    <w:p>
      <w:r>
        <w:rPr>
          <w:b/>
        </w:rPr>
        <w:t xml:space="preserve">2. </w:t>
      </w:r>
      <w:r>
        <w:t>в статье 931:</w:t>
      </w:r>
    </w:p>
    <w:p>
      <w:r>
        <w:rPr>
          <w:b/>
        </w:rPr>
        <w:t xml:space="preserve">2. </w:t>
      </w:r>
      <w:r>
        <w:t>в статье 101:</w:t>
      </w:r>
    </w:p>
    <w:p>
      <w:r>
        <w:rPr>
          <w:b/>
        </w:rPr>
        <w:t xml:space="preserve">2. </w:t>
      </w:r>
      <w:r>
        <w:t>в статье 102:</w:t>
      </w:r>
    </w:p>
    <w:p>
      <w:r>
        <w:rPr>
          <w:b/>
        </w:rPr>
        <w:t xml:space="preserve">2. </w:t>
      </w:r>
      <w:r>
        <w:t>абзац первый пункта 3 статьи 10529 после слов "а также" дополнить словами "проводить допрос свидетелей, осмотр территорий,"</w:t>
      </w:r>
    </w:p>
    <w:p>
      <w:r>
        <w:rPr>
          <w:b/>
        </w:rPr>
        <w:t xml:space="preserve">2. </w:t>
      </w:r>
      <w:r>
        <w:t>в статье 10530:</w:t>
      </w:r>
    </w:p>
    <w:p>
      <w:r>
        <w:rPr>
          <w:b/>
        </w:rPr>
        <w:t xml:space="preserve">2. </w:t>
      </w:r>
      <w:r>
        <w:t>наименование дополнить словами "(налогового мониторинга)"</w:t>
      </w:r>
    </w:p>
    <w:p>
      <w:r>
        <w:rPr>
          <w:b/>
        </w:rPr>
        <w:t xml:space="preserve">2. </w:t>
      </w:r>
      <w:r>
        <w:t>пункт 1 после слов "проверяемого лица" дополнить словами "(лица, в отношении которого проводится налоговый мониторинг)", после слов "проводящих налоговую проверку" дополнить словами "(налоговый мониторинг)", дополнить предложением следующего содержания: "Доступ на территорию или в помещение лица, в отношении которого проводится налоговый мониторинг, осуществляется только при проверке в рамках налогового мониторинга налоговой декларации по налогу на добавленную стоимость, в которой заявлена сумма налога к возмещению, или при выявлении противоречий или несоответствий, указанных в пунктах 81 и 89 статьи 88 настоящего Кодекса."</w:t>
      </w:r>
    </w:p>
    <w:p>
      <w:r>
        <w:rPr>
          <w:b/>
        </w:rPr>
        <w:t xml:space="preserve">2. </w:t>
      </w:r>
      <w:r>
        <w:t>пункт 2 после слова "проверку" дополнить словами "(налоговый мониторинг)", после слов "проверяемого лица" дополнить словами "(лица, в отношении которого проводится налоговый мониторинг)", дополнить словами "(лицом, в отношении которого проводится налоговый мониторинг)"</w:t>
      </w:r>
    </w:p>
    <w:p>
      <w:r>
        <w:rPr>
          <w:b/>
        </w:rPr>
        <w:t xml:space="preserve">2. </w:t>
      </w:r>
      <w:r>
        <w:t>в пункте 3: абзац первый после слова "проверку" дополнить словами "(налоговый мониторинг)", дополнить словами "(лицом, в отношении которого проводится налоговый мониторинг)"; абзац второй после слов "проверяемом лице" дополнить словами "(лице, в отношении которого проводится налоговый мониторинг)"; абзац третий после слов "проверяемого лица" дополнить словами "(лица, в отношении которого проводится налоговый мониторинг)"</w:t>
      </w:r>
    </w:p>
    <w:p>
      <w:r>
        <w:rPr>
          <w:b/>
        </w:rPr>
        <w:t xml:space="preserve">2. </w:t>
      </w:r>
      <w:r>
        <w:t>в абзаце втором пункта 1 слова "о назначении" заменить словами "о проведении"</w:t>
      </w:r>
    </w:p>
    <w:p>
      <w:r>
        <w:rPr>
          <w:b/>
        </w:rPr>
        <w:t xml:space="preserve">2. </w:t>
      </w:r>
      <w:r>
        <w:t>в абзаце первом пункта 21 слова "Должностное лицо налогового органа, принявшего предусмотренное статьей 46 настоящего Кодекса решение" заменить словами "В случае принятия предусмотренного статьей 46 настоящего Кодекса решения", после слов "его принятия," дополнить словами "должностное лицо налогового органа, осуществляющего взыскание задолженности,"</w:t>
      </w:r>
    </w:p>
    <w:p>
      <w:r>
        <w:rPr>
          <w:b/>
        </w:rPr>
        <w:t xml:space="preserve">2. </w:t>
      </w:r>
      <w:r>
        <w:t>абзац первый пункта 3 после слов "пунктами 1, 2 и" дополнить словами "абзацем вторым пункта", дополнить предложением следующего содержания: "Налоговый орган, должностное лицо которого вправе истребовать документы (информацию) в соответствии с абзацем первым пункта 21 настоящей статьи, направляет требование о представлении документов (информации) лицу, у которого истребуются такие документы (информация)."</w:t>
      </w:r>
    </w:p>
    <w:p>
      <w:r>
        <w:rPr>
          <w:b/>
        </w:rPr>
        <w:t xml:space="preserve">2. </w:t>
      </w:r>
      <w:r>
        <w:t>дополнить пунктом 31 следующего содержания: "31. При проведении взаимосогласительной процедуры в соответствии с международным договором Российской Федерации по вопросам налогообложения должностное лицо налогового органа по месту учета налогоплательщика, представившего заявление о проведении такой взаимосогласительной процедуры, вправе истребовать у лиц, в отношении которых проводится данная взаимосогласительная процедура, по поручению федерального органа исполнительной власти, уполномоченного по контролю и надзору в области налогов и сборов, документы (информацию), указанные в статье 1429 настоящего Кодекса. При этом в поручении указываются мероприятие, при проведении которого возникла необходимость в представлении документов (информации), и сведения, позволяющие идентифицировать соответствующие сделки."</w:t>
      </w:r>
    </w:p>
    <w:p>
      <w:r>
        <w:rPr>
          <w:b/>
        </w:rPr>
        <w:t xml:space="preserve">2. </w:t>
      </w:r>
      <w:r>
        <w:t>в абзаце первом пункта 5 слова "пунктами 1 и 11" заменить словами "пунктами 1, 11 и 31"</w:t>
      </w:r>
    </w:p>
    <w:p>
      <w:r>
        <w:rPr>
          <w:b/>
        </w:rPr>
        <w:t xml:space="preserve">2. </w:t>
      </w:r>
      <w:r>
        <w:t>в абзаце втором пункта 6 слова "о назначении" заменить словами "о проведении"</w:t>
      </w:r>
    </w:p>
    <w:p>
      <w:r>
        <w:rPr>
          <w:b/>
        </w:rPr>
        <w:t xml:space="preserve">2. </w:t>
      </w:r>
      <w:r>
        <w:t>абзац первый пункта 10 после слова "вправе" дополнить словами "исходя из фактического наличия имущества налогоплательщика, известного налоговому органу,"</w:t>
      </w:r>
    </w:p>
    <w:p>
      <w:r>
        <w:rPr>
          <w:b/>
        </w:rPr>
        <w:t xml:space="preserve">2. </w:t>
      </w:r>
      <w:r>
        <w:t>в пункте 11: абзац первый после слова "заменить" дополнить словами "(полностью или частично)"; в подпункте 1 слова "банк (гарант)" заменить словом "гарант", слова "банком (гарантом)" заменить словом "гарантом", слова "банку (гаранту)" заменить словом "гаранту"</w:t>
      </w:r>
    </w:p>
    <w:p>
      <w:r>
        <w:rPr>
          <w:b/>
        </w:rPr>
        <w:t xml:space="preserve">2. </w:t>
      </w:r>
      <w:r>
        <w:t>в пункте 12 после слова "налогоплательщиком" дополнить словами "или гарантом", слова "банка, включенного в перечень банков, отвечающих установленным требованиям для принятия банковских гарантий в целях налогообложения, предусмотренный пунктом 4 статьи 1761 настоящего Кодекса," исключить</w:t>
      </w:r>
    </w:p>
    <w:p>
      <w:r>
        <w:rPr>
          <w:b/>
        </w:rPr>
        <w:t xml:space="preserve">2. </w:t>
      </w:r>
      <w:r>
        <w:t>дополнить пунктом 121 следующего содержания: "121. При принятии решения о частичной замене обеспечительных мер в соответствии с пунктом 11 настоящей статьи решение о принятии обеспечительных мер отменяется уполномоченным должностным лицом налогового органа в соответствующей части. Решение о принятии обеспечительных мер отменяется также по заявлению налогоплательщика, в отношении имущества которого приняты указанные обеспечительные меры, в части, соответствующей объему исполненного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либо в части, отмененной вышестоящим налоговым органом или судом."</w:t>
      </w:r>
    </w:p>
    <w:p>
      <w:r>
        <w:rPr>
          <w:b/>
        </w:rPr>
        <w:t xml:space="preserve">2. </w:t>
      </w:r>
      <w:r>
        <w:t>абзац первый пункта 13 после слов "отмене обеспечительных мер" дополнить словами "(полностью или частично)"</w:t>
      </w:r>
    </w:p>
    <w:p>
      <w:r>
        <w:rPr>
          <w:b/>
        </w:rPr>
        <w:t xml:space="preserve">2. </w:t>
      </w:r>
      <w:r>
        <w:t>в подпункте 12 пункта 1 слова "в соответствии с пунктом 46 статьи 83 настоящего Кодекса" заменить словами "(за исключением сведений о постановке на учет в налоговом органе по месту нахождения недвижимого имущества и (или) транспортных средств)"</w:t>
      </w:r>
    </w:p>
    <w:p>
      <w:r>
        <w:rPr>
          <w:b/>
        </w:rPr>
        <w:t xml:space="preserve">2. </w:t>
      </w:r>
      <w:r>
        <w:t>дополнить пунктом 14 следующего содержания: "14. 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за разглашение указанных сведений распространяются на сведения, указанные в абзаце шестом подпункта 2 и абзаце пятом подпункта 4 пункта 1 статьи 213, абзаце восьмом пункта 2 статьи 2131 настоящего Кодекса, поступившие от налогового органа страховым организациям и негосударственным пенсионным фондам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либо подтверждении факта получения налогоплательщиком суммы предоставленного социального налогового вычета, предусмотренного подпунктом 4 пункта 1 статьи 219 настоящего Кодекса. Доступ к указанным в настоящем пункте сведениям, составляющим налоговую тайну, в страховых организациях и негосударственных пенсионных фондах имеют работники, определяемые руководителями (заместителями руководителей) таких страховых организаций и негосударственных пенсионных фондов."</w:t>
      </w:r>
    </w:p>
    <w:p>
      <w:r>
        <w:rPr>
          <w:b/>
        </w:rPr>
        <w:t xml:space="preserve">2. </w:t>
      </w:r>
      <w:r>
        <w:t>пункт 4 дополнить абзацем следующего содержания: "Форма и формат, в соответствии с которыми составляется запрос о предоставлении мотивированного мнения, а также требования к составлению такого запроса устанавливаются федеральным органом исполнительной власти, уполномоченным по контролю и надзору в области налогов и сборов."</w:t>
      </w:r>
    </w:p>
    <w:p>
      <w:r>
        <w:rPr>
          <w:b/>
        </w:rPr>
        <w:t xml:space="preserve">2. </w:t>
      </w:r>
      <w:r>
        <w:t>дополнить пунктами 44 и 45 следующего содержания: "44. Организация, направившая запрос о предоставлении мотивированного мнения до составления налоговым органом мотивированного мнения, может отозвать указанный запрос путем направления в налоговый орган соответствующего заявления. Форма и формат заявления об отзыве запроса о предоставлении мотивированного мнения утверждаются федеральным органом исполнительной власти, уполномоченным по контролю и надзору в области налогов и сборов. Отзыв запроса о предоставлении мотивированного мнения не лишает организацию, направившую соответствующий запрос, права на повторное обращение с запросом о предоставлении мотивированного мнения по тем же обстоятельствам</w:t>
      </w:r>
    </w:p>
    <w:p>
      <w:r>
        <w:rPr>
          <w:b/>
        </w:rPr>
        <w:t xml:space="preserve">45. </w:t>
      </w:r>
      <w:r>
        <w:t>пункт 1 статьи 119 изложить в следующей редакции: "1. Непредставление в установленный законодательством о налогах и сборах срок налоговой декларации (расчета по страховым взносам) в налоговый орган по месту учета, расчета сумм выплаченных иностранным организациям доходов и удержанных налогов за прошедший отчетный (налоговый) период в налоговый орган по месту нахождения налогового агента влечет взыскание штрафа в размере 5 процентов не уплаченной (не перечисленной) в установленный законодательством о налогах и сборах срок суммы налога (страховых взносов), подлежащей уплате (доплате, перечислению) на основании данной налоговой декларации (расчета), за каждый полный или неполный месяц со дня, установленного для ее представления, но не более 30 процентов указанной суммы и не менее 1000 рублей."</w:t>
      </w:r>
    </w:p>
    <w:p>
      <w:r>
        <w:rPr>
          <w:b/>
        </w:rPr>
        <w:t xml:space="preserve">45. </w:t>
      </w:r>
      <w:r>
        <w:t>в статье 125:</w:t>
      </w:r>
    </w:p>
    <w:p>
      <w:r>
        <w:rPr>
          <w:b/>
        </w:rPr>
        <w:t xml:space="preserve">45. </w:t>
      </w:r>
      <w:r>
        <w:t>дополнить статьей 1263 следующего содержания: "Статья 1263. Представление организациями (индивидуальными предпринимателями) налоговому органу недостоверных сведений для целей получения налогоплательщиками социальных налоговых вычетов в упрощенном порядке 1. Представление организациями и индивидуальными предпринимателями, указанными в абзаце первом пункта 31 статьи 2211 настоящего Кодекса, налоговому органу недостоверных сведений о фактических произведенных налогоплательщиком расходах за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в рамках процедуры получения налогоплательщиком социальных налоговых вычетов в порядке, установленном статьей 2211 настоящего Кодекса, влечет взыскание штрафа в размере 20 процентов от суммы налога, неправомерно полученного налогоплательщиком в связи с предоставлением социального налогового вычета в упрощенном порядке на основании представленных организациями и индивидуальными предпринимателями недостоверных сведений</w:t>
      </w:r>
    </w:p>
    <w:p>
      <w:r>
        <w:rPr>
          <w:b/>
        </w:rPr>
        <w:t xml:space="preserve">45. </w:t>
      </w:r>
      <w:r>
        <w:t>наименование дополнить словами "либо в виде запрета на отчуждение (передачу в залог) имущества лица без согласия налогового органа"</w:t>
      </w:r>
    </w:p>
    <w:p>
      <w:r>
        <w:rPr>
          <w:b/>
        </w:rPr>
        <w:t xml:space="preserve">45. </w:t>
      </w:r>
      <w:r>
        <w:t>в абзаце первом слово "залога" заменить словами "залога либо в виде запрета на отчуждение (передачу в залог) имущества лица без согласия налогового органа"</w:t>
      </w:r>
    </w:p>
    <w:p>
      <w:r>
        <w:rPr>
          <w:b/>
        </w:rPr>
        <w:t xml:space="preserve">2. </w:t>
      </w:r>
      <w:r>
        <w:t>в абзаце первом пункта 1 статьи 129 слово "проверки" заменить словами "проверки, налогового мониторинга"</w:t>
      </w:r>
    </w:p>
    <w:p>
      <w:r>
        <w:rPr>
          <w:b/>
        </w:rPr>
        <w:t xml:space="preserve">2. </w:t>
      </w:r>
      <w:r>
        <w:t>в абзаце первом статьи 12912 слова "в отношении уплаты которой судом не выдан исполнительный документ" заменить словами "за исключением государственной пошлины, в отношении уплаты которой арбитражным судом выдан исполнительный документ"</w:t>
      </w:r>
    </w:p>
    <w:p>
      <w:r>
        <w:rPr>
          <w:b/>
        </w:rPr>
        <w:t xml:space="preserve">2. </w:t>
      </w:r>
      <w:r>
        <w:t>в абзаце первом статьи 133 слова "в отношении уплаты которой судом не выдан исполнительный документ" заменить словами "за исключением государственной пошлины, в отношении уплаты которой арбитражным судом выдан исполнительный документ"</w:t>
      </w:r>
    </w:p>
    <w:p>
      <w:r>
        <w:rPr>
          <w:b/>
        </w:rPr>
        <w:t xml:space="preserve">2. </w:t>
      </w:r>
      <w:r>
        <w:t>в статье 138:</w:t>
      </w:r>
    </w:p>
    <w:p>
      <w:r>
        <w:rPr>
          <w:b/>
        </w:rPr>
        <w:t xml:space="preserve">2. </w:t>
      </w:r>
      <w:r>
        <w:t>дополнить статьей 1401 следующего содержания: "Статья 1401. Особенности рассмотрения жалобы в упрощенном порядке 1. Жалобы, направленные в электронной форме по телекоммуникационным каналам связи или через личный кабинет налогоплательщика в формате и в соответствии с порядком представления жалоб в электронной форме, утвержденными федеральным органом исполнительной власти, уполномоченным по контролю и надзору в области налогов и сборов, за исключением жалоб, поданных на решения налоговых органов, принятые в соответствии со статьями 101 и 1014 настоящего Кодекса, могут быть рассмотрены в упрощенном порядке в случае указания на это в жалобе</w:t>
      </w:r>
    </w:p>
    <w:p>
      <w:r>
        <w:rPr>
          <w:b/>
        </w:rPr>
        <w:t xml:space="preserve">2. </w:t>
      </w:r>
      <w:r>
        <w:t>пункт 2 дополнить абзацем следующего содержания: "Исковое заявление, содержащее требование имущественного характера, возникшее в результате реализации актов налоговых органов (за исключением федерального органа исполнительной власти, уполномоченного по контролю и надзору в сфере налогов и сборов) ненормативного характера, в результате действий или бездействия их должностных лиц, может быть подано в суд только после обжалования указанных актов, действий или бездействия в вышестоящий налоговый орган в порядке, предусмотренном настоящим Кодексом."</w:t>
      </w:r>
    </w:p>
    <w:p>
      <w:r>
        <w:rPr>
          <w:b/>
        </w:rPr>
        <w:t xml:space="preserve">2. </w:t>
      </w:r>
      <w:r>
        <w:t>в пункте 5: в абзаце втором после слова "приостановлено" дополнить словами "полностью или частично", слово "им" заменить словами "гарантом в налоговый орган, вынесший обжалуемое решение,", слова ", по которой банк обязуется уплатить денежную сумму в размере налога, сбора, страховых взносов, пеней, штрафа, не уплаченных по обжалуемому решению" исключить; в абзаце третьем после слов "Заявление о приостановлении исполнения обжалуемого решения" дополнить словами "полностью или частично", второе предложение исключить; абзацы четвертый - шестой изложить в следующей редакции: "Налоговый орган, вынесший обжалуемое решение, обязан в течение трех дней со дня поступления банковской гарантии уведомить о данном факте вышестоящий налоговый орган, рассматривающий жалобу. Требования к банковской гарантии и порядок ее представления гарантом устанавливаются в соответствии со статьей 741 настоящего Кодекса с учетом следующих особенностей: срок действия банковской гарантии должен истекать не ранее чем через шесть месяцев со дня подачи лицом заявления о приостановлении исполнения обжалуемого решения; сумма, на которую выдана банковская гарантия, должна обеспечивать исполнение гарантом обязанности по уплате денежной суммы, указанной в заявлении о приостановлении исполнения обжалуемого решения."; абзац седьмой после слов "о приостановлении исполнения обжалуемого решения" дополнить словами "полностью или частично"; абзац восьмой после слов "о приостановлении исполнения" дополнить словом "полностью"; дополнить новым абзацем девятым следующего содержания: "о приостановлении частично исполнения решения о привлечении к ответственности за совершение налогового правонарушения и (или) об отказе в приостановлении частично исполнения решения о привлечении к ответственности за совершение налогового правонарушения либо о приостановлении частично исполнения решения об отказе в привлечении к ответственности за совершение налогового правонарушения и (или) об отказе в приостановлении частично исполнения решения об отказе в привлечении к ответственности за совершение налогового правонарушения;"; абзац девятый считать абзацем десятым и дополнить его после слов "об отказе в приостановлении исполнения" словом "полностью"; абзацы десятый - четырнадцатый считать соответственно абзацами одиннадцатым - пятнадцатым и изложить их в следующей редакции: "Основанием для принятия решения об отказе в приостановлении полностью или частично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является несоответствие банковской гарантии требованиям, установленным настоящей статьей и статьей 741 настоящего Кодекса. О принятом решении в течение трех дней со дня его принятия налоговый орган сообщает в письменной форме лицу, подавшему жалобу. Решение о приостановлении полностью или частично исполнения решения о привлечении к ответственности за совершение налогового правонарушения или решения об отказе в привлечении к ответственности за совершение налогового правонарушения действует до дня принятия вышестоящим налоговым органом решения по жалобе. В случае неисполнения (неполного исполнения) обязанности по уплате денежной суммы по обжалуемому решению, обеспеченной банковской гарантией, лицом, подавшим жалобу, налоговый орган в срок не позднее пяти дней со дня принятия вышестоящим налоговым органом решения по жалобе направляет гаранту требование об уплате денежной суммы по банковской гарантии в части суммы налога, сбора, страховых взносов, пеней, штрафа, не уплаченной на день принятия вышестоящим налоговым органом решения по жалобе. Налоговый орган, вынесший обжалуемое решение, в соответствии со статьей 741 настоящего Кодекса уведомляет гаранта, выдавшего банковскую гарантию, о его освобождении от обязательств по этой гарантии в срок не позднее пяти дней со дня исполнения лицом, подавшим жалобу, обязанности по уплате суммы налога, сбора, страховых взносов, пеней, штрафа, которая была обеспечена такой банковской гарантией, либо не позднее пяти дней со дня принятия решения по жалобе, в соответствии с которым у лица, подавшего жалобу, отсутствует обязанность по уплате суммы налога, сбора, страховых взносов, пеней, штрафа, обеспеченная такой банковской гарантией."</w:t>
      </w:r>
    </w:p>
    <w:p>
      <w:r>
        <w:rPr>
          <w:b/>
        </w:rPr>
        <w:t xml:space="preserve">4. </w:t>
      </w:r>
      <w:r>
        <w:t>принимает решение, предусмотренное подпунктами 2 - 5 пункта 3 статьи 140 настоящего Кодекса</w:t>
      </w:r>
    </w:p>
    <w:p>
      <w:r>
        <w:rPr>
          <w:b/>
        </w:rPr>
        <w:t xml:space="preserve">4. </w:t>
      </w:r>
      <w:r>
        <w:t>принимает меры, предусмотренные пунктом 1 или пунктами 1 и 11 статьи 139 настоящего Кодекса."</w:t>
      </w:r>
    </w:p>
    <w:p>
      <w:r>
        <w:rPr>
          <w:b/>
        </w:rPr>
        <w:t xml:space="preserve">4. </w:t>
      </w:r>
      <w:r>
        <w:t>пункт 1 статьи 1428 изложить в следующей редакции: "1. Порядок проведения взаимосогласительной процедуры определяется Министерством финансов Российской Федерации с учетом положений международных договоров Российской Федерации по вопросам налогообложения."</w:t>
      </w:r>
    </w:p>
    <w:p>
      <w:r>
        <w:rPr>
          <w:b/>
        </w:rPr>
        <w:t xml:space="preserve">4. </w:t>
      </w:r>
      <w:r>
        <w:t>главу 203 дополнить статьей 1429 следующего содержания: "Статья 1429. Представление документов, сведений и иной информации в связи с проведением взаимосогласительной процедуры 1. Лицо, обратившееся в Министерство финансов Российской Федерации с заявлением о проведении взаимосогласительной процедуры, обязано представить по запросу должностного лица налогового органа по месту учета такого лица документы, сведения и иную информацию, подтверждающие доводы и обстоятельства, изложенные в заявлении. Документы, сведения и иная информация, указанные в абзаце первом настоящего пункта, представляются в федеральный орган исполнительной власти, уполномоченный по контролю и надзору в области налогов и сборов, в сроки, установленные статьей 931 настоящего Кодекса</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3341; 2001, № 1, ст. 18; № 23, ст. 2289; № 33, ст. 3413, 3421, 3429; № 49, ст. 4564; № 53, ст. 5015, 5023; 2002, № 1, ст. 4; № 22, ст. 2026; № 30, ст. 3021, 3027, 3033; 2003, № 1, ст. 2, 5, 6; № 19, ст. 1749; № 21, ст. 1958; № 22, ст. 2066; № 28, ст. 2874, 2879, 2886; № 46, ст. 4435, 4443; № 50, ст. 4849; № 52, ст. 5030; 2004, № 27, ст. 2711, 2715; № 31, ст. 3222, 3231; № 34, ст. 3517, 3518, 3520, 3522, 3524, 3527; № 35, ст. 3607; № 41, ст. 3994; № 45, ст. 4377; № 49, ст. 4840; 2005, № 1, ст. 9, 29, 30, 38; № 24, ст. 2312; № 25, ст. 2427; № 27, ст. 2707, 2710, 2717; № 30, ст. 3101, 3104, 3112, 3117, 3118, 3128, 3129, 3130; № 43, ст. 4350; № 50, ст. 5246; № 52, ст. 5581; 2006, № 1, ст. 12; № 10, ст. 1065; № 12, ст. 1233; № 23, ст. 2382; № 27, ст. 2881; № 30, ст. 3295; № 31, ст. 3433, 3436, 3443, 3450, 3452; № 43, ст. 4412; № 45, ст. 4627, 4628, 4629; № 50, ст. 5279, 5286; 2007, № 1, ст. 7, 20, 31, 39; № 13, ст. 1465; № 21, ст. 2461, 2462, 2463; № 22, ст. 2563; № 23, ст. 2691; № 31, ст. 3991, 4013; № 45, ст. 5416, 5417, 5432; № 46, ст. 5553; № 49, ст. 6045, 6071; № 50, ст. 6237, 6245; 2008, № 18, ст. 1942; № 26, ст. 3022; № 27, ст. 3126; № 30, ст. 3577, 3598, 3611, 3614, 3616; № 48, ст. 5500, 5504, 5519; № 49, ст. 5723, 5749; № 52, ст. 6218, 6219, 6227, 6237; 2009, № 1, ст. 13, 19, 21, 22, 31; № 11, ст. 1265; № 18, ст. 2147; № 23, ст. 2772, 2775; № 29, ст. 3582, 3598, 3625, 3639, 3641; № 30, ст. 3735, 3739; № 39, ст. 4534; № 45, ст. 5271; № 48, ст. 5725, 5726, 5731, 5732, 5733, 5734, 5737; № 51, ст. 6153, 6155; № 52, ст. 6444, 6450, 6455; 2010, № 15, ст. 1737, 1746; № 19, ст. 2291; № 21, ст. 2524; № 25, ст. 3070; № 28, ст. 3553; № 31, ст. 4176, 4198; № 32, ст. 4298; № 40, ст. 4969; № 45, ст. 5750, 5756; № 46, ст. 5918; № 47, ст. 6034; № 48, ст. 6247, 6248, 6250, 6251; № 49, ст. 6409; 2011, № 1, ст. 7, 9, 21, 37; № 11, ст. 1492; № 17, ст. 2318; № 23, ст. 3262, 3265; № 24, ст. 3357; № 26, ст. 3652; № 27, ст. 3881; № 29, ст. 4291; № 30, ст. 4566, 4575, 4583, 4587, 4593, 4597, 4606; № 45, ст. 6335; № 47, ст. 6608, 6610, 6611; № 48, ст. 6729, 6731; № 49, ст. 7014, 7015, 7016, 7017, 7037, 7043, 7063; № 50, ст. 7359; 2012, № 10, ст. 1164; № 18, ст. 2128; № 19, ст. 2281; № 24, ст. 3066; № 25, ст. 3268; № 26, ст. 3447; № 27, ст. 3587, 3588; № 31, ст. 4319, 4334; № 41, ст. 5526, 5527; № 49, ст. 6747, 6748, 6749, 6750, 6751; № 50, ст. 6958; № 53, ст. 7578, 7584, 7596, 7604, 7607, 7619; 2013, № 9, ст. 874; № 14, ст. 1647; № 19, ст. 2321; № 23, ст. 2866, 2889; № 26, ст. 3207; № 27, ст. 3444; № 30, ст. 4031, 4045, 4046, 4047, 4048, 4049, 4081, 4084; № 40, ст. 5033, 5037, 5038, 5039; № 44, ст. 5640, 5645, 5646; № 48, ст. 6165; № 49, ст. 6335; № 51, ст. 6699; № 52, ст. 6981, 6985; 2014, № 8, ст. 737; № 14, ст. 1544; № 16, ст. 1835, 1838; № 19, ст. 2313, 2321; № 23, ст. 2930, 2936, 2938; № 26, ст. 3372, 3373, 3393, 3404; № 30, ст. 4220, 4222, 4239, 4245; № 40, ст. 5315, 5316; № 43, ст. 5796; № 45, ст. 6157, 6159; № 48, ст. 6647, 6649, 6657, 6660, 6661, 6662, 6663; 2015, № 1, ст. 5, 13, 15, 16, 17, 18, 30, 32; № 10, ст. 1393, 1402; № 14, ст. 2023, 2024, 2025; № 18, ст. 2615, 2616; № 24, ст. 3373, 3377; № 27, ст. 3948, 3968; № 29, ст. 4340, 4358; № 41, ст. 5632; № 48, ст. 6683, 6684, 6685, 6686, 6687, 6688, 6689, 6691, 6692, 6693, 6694; 2016, № 1, ст. 6, 16, 17, 18; № 7, ст. 920; № 9, ст. 1169; № 11, ст. 1480, 1489; № 14, ст. 1902; № 15, ст. 2063, 2064; № 18, ст. 2504; № 22, ст. 3092, 3098; № 23, ст. 3298; № 26, ст. 3856, 3885; № 27, ст. 4158, 4161, 4175, 4176, 4177, 4178, 4179, 4180, 4181, 4182, 4184; № 49, ст. 6841, 6842, 6843, 6844, 6845, 6846, 6847, 6849, 6851; 2017, № 1, ст. 4, 5, 16; № 11, ст. 1534; № 15, ст. 2131, 2133; № 27, ст. 3942; № 30, ст. 4441, 4446, 4448, 4449; № 31, ст. 4802, 4803; № 40, ст. 5753; № 45, ст. 6577, 6578, 6579; № 47, ст. 6842; № 49, ст. 7306, 7307, 7313, 7314, 7315, 7316, 7318, 7320, 7321, 7322, 7323, 7324, 7325, 7326; 2018, № 1, ст. 14, 20, 50; № 9, ст. 1289, 1291; № 11, ст. 1585; № 18, ст. 2558, 2565, 2568, 2575, 2583; № 24, ст. 3404, 3410; № 27, ст. 3942; № 28, ст. 4143, 4144; № 30, ст. 4534, 4535; № 31, ст. 4822, 4823; № 32, ст. 5087, 5090, 5093, 5094, 5095, 5096, 5127; № 42, ст. 6373; № 45, ст. 6828, 6833, 6836, 6844, 6847; № 47, ст. 7126, 7135, 7136; № 49, ст. 7496, 7497, 7498, 7499; № 53, ст. 8412, 8416, 8419; 2019, № 16, ст. 1826; № 18, ст. 2225; № 22, ст. 2664, 2665, 2667; № 23, ст. 2906, 2908, 2920; № 25, ст. 3167; № 27, ст. 3523, 3527; № 29, ст. 3843; № 30, ст. 4100, 4112, 4113, 4114; № 31, ст. 4414, 4417, 4427, 4428, 4443; № 39, ст. 5371, 5372, 5373, 5374, 5375, 5376, 5377; № 48, ст. 6740; № 52, ст. 7777, 7778; 2020, № 6, ст. 587; № 12, ст. 1647, 1657; № 13, ст. 1857; № 14, ст. 2032; № 17, ст. 2699, 2707; № 24, ст. 3746; № 29, ст. 4501, 4505, 4507, 4514; № 30, ст. 4746; № 31, ст. 5024, 5025; № 42, ст. 6507, 6508, 6509, 6510, 6522, 6527, 6529; № 46, ст. 7212, 7215; № 48, ст. 7625, 7626, 7627; № 52, ст. 8603; 2021, № 1, ст. 9; № 8, ст. 1197, 1198; № 15, ст. 2455; № 17, ст. 2886, 2887; № 18, ст. 3047, 3049; № 24, ст. 4214, 4215, 4217; № 27, ст. 5133, 5134, 5136, 5137; № 49, ст. 8145, 8146, 8147; 2022, № 9, ст. 1250; № 10, ст. 1394; № 11, ст. 1597; № 13, ст. 1955, 1956, 1957; № 16, ст. 2598, 2599; № 22, ст. 3535; № 27, ст. 4597, 4609, 4612, 4626, 4635; № 29, ст. 5206, 5230, 5234, 5273, 5288, 5289, 5290, 5291, 5295, 5301, 5314; № 45, ст. 7675, 7676, 7680; № 48, ст. 8307, 8310; № 50, ст. 8787; № 52, ст. 9350, 9353, 9379; 2023, № 1, ст. 8, 12, 13, 30, 43, 66; № 5, ст. 698; № 8, ст. 1200, 1211; № 9, ст. 1415; № 18, ст. 3213, 3236, 3243, 3250; № 23, ст. 4007, 4018, 4020, 4021; № 26, ст. 4669, 4670, 4676; Российская газета, 2023, 12 июля) следующие изменения: 1) пункт 2 статьи 146 дополнить подпунктом 24 следующего содержания: "24) передача некоммерческой организацией, признаваемой в соответствии с законодательством Российской Федерации личным фондом или международным личным фондом (далее в целях настоящего Кодекса - личный фонд), в соответствии с утвержденными ее учредителем условиями управления имущества (имущественных прав) выгодоприобретателям - физическим лицам и (или) отдельным категориям лиц из неопределенного круга физических лиц."; 2) в пункте 3 статьи 149: а) в подпункте 9 слова "подпункте 6" заменить словами "подпунктах 6 и 62"; б) подпункт 91 дополнить словами "; реализация необработанных природных алмазов из Государственного фонда драгоценных металлов и драгоценных камней Российской Федерации, из фондов драгоценных металлов и драгоценных камней субъектов Российской Федерации обрабатывающим предприятиям всех форм собственности"; в) подпункт 231 изложить в следующей редакции: "231) услуги застройщика, оказываемые на основании договора участия в долевом строительстве,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согласно которому объектами долевого строительства являются жилые дома либо входящие в состав многоквартирных домов жилые и (или) нежилые помещения, машино-места. Положения настоящего подпункта не применяются в отношении услуг застройщика, оказываемых при строительстве помещений, предназначенных для временного проживания (без права на постоянную регистрацию);"; г) в подпункте 25 цифры "100" заменить цифрами "300"; д) дополнить подпунктом 39 следующего содержания: "39) реализация организацией, осуществляющей туроператорскую деятельность, туристского продукта в сфере внутреннего туризма и (или) въездного туризма."; 3) в статье 154: а) в пункте 51 слова "указанных техники" заменить словами "указанных техники,"; б) пункт 61 дополнить абзацем следующего содержания: "При отгрузке (передаче) товаров, операции по реализации которых подлежат налогообложению по налоговой ставке, предусмотренной пунктом 3 статьи 164 настоящего Кодекса, в счет оплаты, частичной оплаты, полученных налогоплательщиком в связи с выпуском цифрового права, включающего одновременно цифровой финансовый актив и утилитарное цифровое право, если при получении данных оплаты, частичной оплаты налогоплательщиком была применена налоговая ставка, предусмотренная пунктом 1 статьи 164 настоящего Кодекса, налоговая база определяется как стоимость указанного цифрового права, исчисленная исходя из цены цифрового права, установленной решением о выпуске указанного цифрового права, но не ниже стоимости этих товаров, исчисленной исходя из цен, определяемых в порядке, предусмотренном статьей 1053 настоящего Кодекса, и действующих по состоянию на дату выпуска указанного цифрового права."; 4) в статье 161: а) в пункте 3: дополнить новым абзацем вторым следующего содержания: "При предоставлении на территории Российской Федерации органами государственной власти и управления, органами местного самоуправления, органами публичной власти федеральной территории "Сириус" права ограниченного пользования земельным участком (сервитута) в отношении земельных участков, находящихся в федеральной собственности, собственности субъектов Российской Федерации и муниципальной собственности, земельных участков, находящихся в собственности федеральной территории "Сириус", налоговая база определяется как сумма оплаты, перечисленной за установленный сервитут с учетом налога. При этом налоговая база определяется налоговым агентом отдельно по каждому земельному участку, в отношении которого установлен сервитут."; дополнить абзацем третьим следующего содержания: "В случае, указанном в абзаце втором настоящего пункта, налоговыми агентами признаются организации и индивидуальные предприниматели, в интересах которых установлен сервитут. Указанные налоговые агенты обязаны исчислить, удержать и перечислить в бюджет соответствующую сумму налога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 абзац второй считать абзацем четвертым; б) дополнить пунктом 53 следующего содержания: "53. При реализации физическими лицами или банками цифровых прав, включающих одновременно цифровые финансовые активы и утилитарные цифровые права, организациям (за исключением банков), если указанные цифровые права удостоверяют право на получение товаров, предусмотренных подпунктом 62 пункта 1 статьи 164 настоящего Кодекса, и при получении оплаты, частичной оплаты в связи с выпуском указанных цифровых прав налогоплательщиком, выпустившим указанные цифровые права, была применена налоговая ставка, предусмотренная пунктом 1 статьи 164 настоящего Кодекса, такие суммы оплаты, частичной оплаты включаются в налоговую базу налогового агента. Для целей настоящего пункта налоговыми агентами признаются организации (за исключением банков), приобретающие у физических лиц или банков цифровые права, указанные в абзаце первом настоящего пункта. Налоговые агенты обязаны исчислить сумму налога по налоговой ставке, предусмотренной пунктом 3 статьи 164 настоящего Кодекса, и уплатить ее в бюджет вне зависимости от того, исполняют ли они обязанности налогоплательщика, связанные с исчислением и уплатой налога, и иные обязанности, установленные настоящей главой. Исполнение налоговым агентом обязанности по исчислению налога согласно настоящему пункту не освобождает налогоплательщика, выпустившего указанные в абзаце первом настоящего пункта цифровые права, от обязанности исчислить налог при отгрузке (передаче) товаров организациям в счет выкупа цифровых прав, включающих одновременно цифровые финансовые активы и утилитарные цифровые права, если указанные цифровые права удостоверяют право на получение товаров, предусмотренных подпунктом 62 пункта 1 статьи 164 настоящего Кодекса."; 5) пункт 1 статьи 164 дополнить подпунктом 62 следующего содержания: "62) драгоценных металлов в слитках физическим лицам налогоплательщиками, осуществляющими их добычу. Положения настоящего подпункта применяются в отношении драгоценных металлов, аффинаж которых осуществлен на территории Российской Федерации и которые реализуются физическим лицам в счет выкупа цифровых прав, включающих одновременно цифровые финансовые активы и утилитарные цифровые права, в случае, если решением о выпуске указанных цифровых прав определены срок их выкупа и место отгрузки товаров, указанных в настоящем подпункте, на территории Российской Федерации;"; 6) статью 165 дополнить пунктом 82 следующего содержания: "82. При реализации товаров, предусмотренных подпунктом 62 пункта 1 статьи 164 настоящего Кодекса, для подтверждения обоснованности применения налоговой ставки 0 процентов (или особенностей налогообложения) в налоговые органы представляются следующие документы: 1) документы (их копии), подтверждающие передачу драгоценных металлов физическим лицам; 2) решение (его копия) о выпуске цифровых прав, включающих одновременно цифровые финансовые активы и утилитарные цифровые права, удостоверяющих право требовать передачи драгоценных металлов в слитках; 3) отчет (его копия) оператора информационной системы, содержащий сведения о погашении записей о цифровых правах, указанных в подпункте 2 настоящего пункта, в информационной системе такого оператора в результате их выкупа путем передачи драгоценных металлов в слитках."; 7) пункт 1 статьи 168 дополнить абзацем следующего содержания: "Сумма налога, исчисленная налогоплательщиком при отгрузке (передаче) товаров, предусмотренных подпунктом 62 пункта 1 статьи 164 настоящего Кодекса, организациям в счет выкупа цифровых прав, включающих одновременно цифровые финансовые активы и утилитарные цифровые права, в случае, если указанные цифровые права удостоверяют право на получение таких товаров и при оплате, частичной оплате указанных цифровых прав налогоплательщиком была применена налоговая ставка, предусмотренная пунктом 1 статьи 164 настоящего Кодекса, предъявляется к оплате данным организациям. В этом случае организации обязаны перечислить соответствующую сумму налога налогоплательщику после предъявления указанных цифровых прав к выкупу и до момента отгрузки (передачи) таких товаров."; 8) в статье 169: а) в пункте 11: абзац первый после слов "При реализации" дополнить словами ", передаче в составе выполненных работ"; подпункт 1 после слова "реализации" дополнить словами ", передачи в составе выполненных работ"; б) пункт 12 после слов "при приобретении" дополнить словами ", получении в составе выполненных работ"; в) в пункте 5: дополнить подпунктом 19 следующего содержания: "19) стоимость товара, подлежащего прослеживаемости."; абзац двадцать третий изложить в следующей редакции: "Сведения, предусмотренные подпунктами 16 - 19 настоящего пункта, указываются при реализации товаров (в том числе в составе комплектов (наборов), подлежащих прослеживаемости, а также при передаче товаров, подлежащих прослеживаемости, в составе выполненных работ."; г) пункт 52 дополнить подпунктом 19 следующего содержания: "19) стоимость товара, подлежащего прослеживаемости."; 9) в статье 171: а) в пункте 3: абзац первый после слов "пунктах 2, 3," дополнить цифрами "53,"; дополнить абзацем следующего содержания: "Суммы налога, исчисленные налоговым агентом в соответствии с пунктом 53 статьи 161 настоящего Кодекса, принимаются к вычету при условии принятия на учет таким налоговым агентом товаров, полученных налогоплательщиком, являющимся налоговым агентом, в результате выкупа соответствующих цифровых прав для целей, указанных в пункте 2 настоящей статьи, а также в случае, предусмотренном абзацем третьим пункта 5 настоящей статьи."; б) абзац третий пункта 5 изложить в следующей редакции: "Вычету подлежат суммы налога, исчисленные налогоплательщиками и уплаченные ими в бюджет при получении оплаты, частичной оплаты в связи с выпуском такими налогоплательщиками цифровых прав, включающих одновременно цифровые финансовые активы и утилитарные цифровые права, суммы налога, исчисленные налоговыми агентами в соответствии с пунктом 53 статьи 161 настоящего Кодекса, в случае, если выкуп указанных цифровых прав производится денежными средствами или путем передачи товаров (работ, услуг), имущественных прав, операции по реализации которых не подлежат налогообложению (освобождаются от налогообложения) либо подлежат налогообложению по налоговой ставке, предусмотренной пунктом 1 статьи 164 настоящего Кодекса."; 10) в статье 1761: а) в пункте 2: подпункт 1 дополнить словами "и если на дату подачи заявления о применении заявительного порядка возмещения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 подпункт 2 изложить в следующей редакции: "2) налогоплательщики, представившие в налоговый орган налоговую декларацию, в которой заявлено право на возмещение налога, в случае, если исполнение обязательства по возврату суммы налога, заявленной к возмещению, в бюджет в полном объеме обеспечивается действующей банковской гарантией (банковскими гарантиями), представленной (представленными) гарантом (гарантами) в порядке, предусмотренном статьей 741 настоящего Кодекса. Банковская гарантия подлежит направлению в налоговый орган гарантом не позднее дня, следующего за днем выдачи банковской гарантии. Банковская гарантия (банковские гарантии) должна (должны) предусматривать обязательство гаранта (гарантов) на основании требования налогового органа уплатить в бюджет за налогоплательщика сумму налога, излишне полученную им в результате возмещения налога в заявительном порядке, если решение о возмещении суммы налога, заявленной к возмещению в заявительном порядке, будет отменено полностью или частично в случаях, предусмотренных настоящей статьей;"; подпункт 5 после слова "поручителя" дополнить словом "(поручителей)"; в абзаце четвертом подпункта 8 слова "2022 и 2023" заменить цифрами "2022 - 2025"; б) пункт 3 признать утратившим силу; (В редакции Федерального закона от 19.12.2023 № 611-ФЗ) б1) пункт 4 изложить в следующей редакции: "4. Требования к указанной в настоящей статье банковской гарантии, порядок ее представления гарантом устанавливаются в соответствии со статьей 741 настоящего Кодекса с учетом следующих особенностей: 1) срок действия банковской гарантии должен истекать не ранее чем через 10 месяцев со дня подачи налоговой декларации (уточненной налоговой декларации), в которой заявлена сумма налога к возмещению; 2) сумма, на которую выдана (выданы) банковская гарантия (банковские гарантии), должна обеспечивать исполнение обязательств по возврату в бюджет в полном объеме суммы налога, заявляемой к возмещению в заявительном порядке."; (Дополнение подпунктом - Федеральный закон от 19.12.2023 № 611-ФЗ) в) подпункт 2 пункта 41 изложить в следующей редакции: "2) сумма, указанная в договоре поручительства (договорах поручительства), должна обеспечивать исполнение обязательств по возврату в бюджет в полном объеме суммы налога, заявляемой к возмещению в заявительном порядке."; г) пункт 61 изложить в следующей редакции: "61. В случаях, предусмотренных подпунктами 3 и 4 пункта 2 настоящей статьи, договор поручительства (договоры поручительства) представляется (представляются) в налоговый орган не позднее срока, предусмотренного пунктом 7 настоящей статьи для подачи заявления о применении заявительного порядка возмещения налога. В случае, предусмотренном подпунктом 5 пункта 2 настоящей статьи, договор поручительства (договоры поручительства) должен (должны) быть заключен (заключены) с налоговым органом не позднее срока, предусмотренного пунктом 7 настоящей статьи для подачи заявления о применении заявительного порядка возмещения налога (заявления о замене договора поручительства)."; д) в пункте 7: абзац первый после слова "Налогоплательщики" дополнить словами "(за исключением налогоплательщиков, указанных в подпункте 6 пункта 2 настоящей статьи)", после слов "в налоговый орган" дополнить словами "в электронной форме по телекоммуникационным каналам связи"; в абзаце втором после слов "в налоговый орган" дополнить словами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слова "не позднее двух месяцев со дня подачи налоговой декларации" исключить; дополнить абзацами следующего содержания: "В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(банковских гарантий), представленной (представленных) гарантом (гарантами) в отношении представленной налогоплательщиком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новую банковскую гарантию (новые банковские гарантии). 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поручительства (договоров поручительства), заключенного (заключенных) в отношении представленной налоговой декларации (в том числе ранее представленной налоговой декларации, по которой вынесено решение о возмещении суммы налога, заявленной к возмещению в заявительном порядке), на новый договор поручительства (новые договоры поручительства). 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применении заявительного порядка возмещения налога в пределах суммы налога, составляющей такое превышение."; е) пункт 8 изложить в следующей редакции: "8. В течение пяти дней со дня подачи налогоплательщиком заявления о применении заявительного порядка возмещения налога налоговый орган проверяет соблюдение требований, предусмотренных пунктами 2, 4, 41, 61 и 7 настоящей статьи, если иное не установлено абзацем четвертым настоящего пункта, и принимает одно из следующих решений: о возмещении суммы налога, заявленной к возмещению в заявительном порядке; об отказе в возмещении суммы налога, заявленной к возмещению в заявительном порядке. В случае применения налогоплательщиками заявительного порядка возмещения налога в соответствии с подпунктом 2 или 5 пункта 2 настоящей статьи решения, указанные в абзацах втором и третьем настоящего пункта, выносятся в течение пяти дней со дня представления заявления о применении заявительного порядка возмещения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В течение пяти дней со дня подачи налогоплательщиком заявления о замене банковской гарантии (банковских гарантий) (договора поручительства (договоров поручительства) налоговый орган проверяет соблюдение требований, предусмотренных пунктами 2, 4, 41, 61 и 7 настоящей статьи, и принимает одно из следующих решений: о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Указанные в настоящем пункте решения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получения указанных решений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они направляются по почте заказным письмом по месту нахождения налогоплательщика, месту жительства физического лица. Принятие решения об отказе в возмещении суммы налога, заявленной к возмещению в заявительном порядке, и (или) решения об отказе в замене банковской гарантии (банковских гарантий) (договора поручительства (договоров поручительства) в отношении ранее представленной налоговой декларации, по которой вынесено решение о возмещении суммы налога, заявленной к возмещению в заявительном порядке,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 заявительном порядке, возмещение суммы налога осуществляется в порядке и сроки, которые предусмотрены статьей 176 настоящего Кодекса. Не позднее дня, следующего за днем вынесения одного из решений, указанных в настоящем пункте,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его освобождении от обязательств по этой банковской гарантии (этим банковским гарантиям), а поручителя об освобождении от обязательств по договору поручительства."; ж) в пункте 12: в абзаце первом слова "в письменной форме" заменить словами "в электронной форме по телекоммуникационным каналам связи"; абзацы второй и третий признать утратившими силу; дополнить абзацем следующего содержания: "Не позднее дня, следующего за днем направления налогоплательщику сообщения об отсутствии выявленных нарушений законодательства о налогах и сборах, налоговый орган в соответствии со статьями 74 и 741 настоящего Кодекса уведомляет гаранта (гарантов), выдавшего (выдавших) банковскую гарантию (банковские гарантии), об освобождении гаранта (гарантов) от обязательств по этой банковской гарантии (этим банковским гарантиям), а поручителя об освобождении от обязательств по договору поручительства."; з) пункты 13, 14 и 16 признать утратившими силу; и) в абзаце первом пункта 17 слова ", в заявительном порядке" заменить словами "в заявительном порядке, решения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в соответствии с пунктом 24 настоящей статьи,"; к) пункт 20 изложить в следующей редакции: "20.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 налога, указанных в решении об отмене (полностью или частично) решения о возмещении суммы налога, заявленной к возмещению в заявительном порядке, налоговый орган в соответствии со статьями 74 и 741 настоящего Кодекса уведомляет гаранта, выдавшего банковскую гарантию, об освобождении от обязательств по банковской гарантии, поручителя - об освобождении от обязательств по договору поручительства."; л) в пункте 24: в абзаце втором слова "предусмотренного абзацем первым" заменить словами "предусмотренного абзацем вторым или третьим"; в абзаце третьем слова "не позднее дня, следующего за днем подачи уточненной налоговой декларации" заменить словами "не позднее десяти дней со дня представления уточненной налоговой декларации, если иное не установлено настоящим пунктом"; дополнить абзацами следующего содержания: "Решение о возмещении суммы налога, заявленной к возмещению в заявительном порядке,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сумма налога, возмещенная налогоплательщику в заявительном порядке, равна сумме налога, заявленной к возмещению в заявительном порядке по уточненной налоговой декларации, или меньше указанной суммы. Решение о возмещении суммы налога, заявленной к возмещению в заявительном порядке, в случае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уточненная налоговая декларация представлена налогоплательщиком, указанным в подпункте 6 пункта 2 настоящей статьи), не подлежит отмене в части суммы налога, заявленной к возмещению в заявительном порядке по уточненной налоговой декларации. При этом в указанном случае налоговый орган в срок не позднее десяти дней со дня представления уточненной налоговой декларации принимает решение об отмене решения о возмещении суммы налога, заявленной к возмещению в заявительном порядке, в части превышения суммы налога, возмещенной в заявительном порядке, над суммой налога, заявленной к возмещению в заявительном порядке по уточненной налоговой декларации. Суммы налога, излишне полученные налогоплательщиком в заявительном порядке, должны быть возвращены им с учетом процентов, предусмотренных пунктом 17 настоящей статьи. Положения абзацев четвертого и пятого настоящего пункта не применяются, если: ранее представленная (представленные) банковская гарантия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установленным пунктами 2 и 4 настоящей статьи; нарушены сроки, предусмотренные пунктом 7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 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41 настоящей статьи; нарушен срок, предусмотренный пунктом 7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 В срок не позднее пяти дней со дня истечения срока, установленного пунктом 8 настоящей статьи для проверки налоговым органом соблюдения требований, предусмотренных пунктами 2, 4, 41, 61 и 7 настоящей статьи, налоговый орган: уведомляет в соответствии со статьей 741 настоящего Кодекса гаранта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суммы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 уведомляет в соответствии со статьей 74 настоящего Кодекса поручителя об освобождении от обязательств по договору поручительства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при применении заявительного порядка возмещения налога в отношении ранее представленной налоговой декларации."; м) дополнить пунктом 25 следующего содержания: "25. Формы, порядок заполнения, форматы и порядок подачи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 11) в статье 183: а) в абзаце первом подпункта 4 пункта 1 слова "или ввоз подакцизных товаров в портовую особую экономическую зону с остальной части территории Российской Федерации" исключить; б) в пункте 3 слова ", либо которые размещены в портовой особой экономической зоне" исключить; 12) в статье 184: а) дополнить пунктом 11 следующего содержания: "11. Требования к указанной в настоящей статье банковской гарантии и порядок ее представления гарантом устанавливаются статьей 741 настоящего Кодекса и применяются с учетом особенностей, предусмотренных настоящей статьей."; б) в пункте 2: в абзаце первом слово "налогоплательщиком" исключить; в абзаце втором слова "банком, включенным в перечень банков, отвечающих установленным статьей 741 настоящего Кодекса требованиям для принятия банковских гарантий в целях налогообложения" заменить словом "гарантом"; в абзаце третьем слово "банка" заменить словом "гаранта", цифры "71," исключить; в абзаце шестом слова "банк, выдавший" заменить словами "в соответствии со статьей 741 настоящего Кодекса гаранта, выдавшего"; в абзаце седьмом цифры "71," исключить; в) в абзаце втором пункта 21 слова "налогоплательщиками - организациями" заменить словами "в отношении налогоплательщиков - организаций", слова "Такие налогоплательщики не представляют банковскую гарантию" заменить словами "В отношении таких налогоплательщиков не представляется банковская гарантия"; г) в абзаце третьем пункта 22 слова "пунктами 7, 71, 72" заменить словами "пунктами 7, 72"; д) в пункте 4: в абзаце первом слово "Налогоплательщики" заменить словами "В отношении налогоплательщиков", слова "имеют право" заменить словами "гарант вправе"; абзац второй изложить в следующей редакции: "В отношении указанных в настоящем пункте налогоплательщиков гарант представляет в налоговый орган банковскую гарантию в порядке, предусмотренном статьей 741 и пунктом 14 статьи 204 настоящего Кодекса. Указанные в настоящем пункте налогоплательщики представляют в налоговый орган извещение об освобождении от уплаты авансового платежа акциза в порядке и сроки, которые предусмотрены пунктом 14 статьи 204 настоящего Кодекса."; абзац третий признать утратившим силу; в абзаце седьмом слово "банка" заменить словом "гаранта"; е) в абзаце первом пункта 5 слова "в банк, выдавший" заменить словами "в соответствии со статьей 741 настоящего Кодекса гаранту, выдавшему"; ж) в пункте 7 слово "банком-гарантом" заменить словом "гарантом"; з) пункт 8 признать утратившим силу; 13) в пункте 1 статьи 185: а) в подпункте 1 слова "и свободной таможенной зоны, за исключением подакцизных товаров, ввезенных в портовую особую экономическую зону," исключить; б) в подпункте 3 слова "в портовой особой экономической зоне" исключить; 14) в статье 193: а) в пункте 1: подпункты 4 - 8 изложить в следующей редакции: "4) этиловый спирт, произведенный из пищевого или непищевого сырья (в том числе денатурированный этиловый спирт, спирт-сырец, дистилляты), реализуемый организациям, не исполнившим обязанность по уплате авансового платежа акциза (которые не представили извещение об освобождении от уплаты авансового платежа акциза и в отношении которых не представлена банковская гарантия) и (или) не имеющим свидетельств, предусмотренных пунктом 1 статьи 1792 настоящего Кодекса: с 1 января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5) этиловый спирт, произведенный из пищевого или непищевого сырья (в том числе денатурированный этиловый спирт, спирт-сырец, дистилляты), ввозимый в Российскую Федерацию, не являющийся товаром Евразийского экономического союза, а также являющийся товаром Евразийского экономического союза, ввозимый в Российскую Федерацию с территорий государств - членов Евразийского экономического союза, при условии отсутствия обязанности по уплате авансового платежа акциза (за исключением представления банковской гарантии и извещения об освобождении от уплаты авансового платежа акциза) или неисполнения обязанности по уплате авансового платежа акциза: с 1 января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6) этиловый спирт, произведенный из пищевого или непищевого сырья (в том числе денатурированный этиловый спирт, спирт-сырец, дистилляты), передаваемый в структуре одной организации при совершении налогоплательщиком операций, признаваемых объектом налогообложения акцизами, за исключением операций, предусмотренных подпунктом 22 пункта 1 статьи 182 настоящего Кодекса: с 1 января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7) этиловый спирт, произведенный из пищевого или непищевого сырья (в том числе денатурированный этиловый спирт, спирт-сырец, дистилляты), полученный (оприходованный) организациями, имеющими свидетельства, предусмотренные пунктом 1 статьи 1792 настоящего Кодекса: с 1 января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8) спиртосодержащая продукция: с 1 января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подпункты 10 - 16 изложить в следующей редакции: "10) виноградное сусло, плодовое сусло, плодовые сброженные материалы, виноматериалы, кроме крепленого вина наливом: с 1 января по 31 декабря 2024 года включительно - 36 рублей за 1 литр; с 1 января по 31 декабря 2025 года включительно - 37 рублей за 1 литр; с 1 января по 31 декабря 2026 года включительно - 38 рублей за 1 литр; 11) алкогольная продукция с объемной долей этилового спирта свыше 9 процентов (за исключением пива, вин (кроме крепленого (ликерного) вина), виноматериалов (кроме крепленого вина наливом), фруктовых вин, произведенных за пределами территории Российской Федерации (далее для целей настоящей главы - фруктовые вина), плодовой алкогольной продукции, игристых вин, включая российское шампанское, а также за исключением винных напитков, произведенных за пределами территории Российской Федерации (далее для целей настоящей главы - винные напитки),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с 1 января по 31 декабря 2024 года включительно - 643 рубля за 1 литр безводного этилового спирта, содержащегося в подакцизном товаре; с 1 января по 31 декабря 2025 года включительно - 669 рублей за 1 литр безводного этилового спирта, содержащегося в подакцизном товаре; с 1 января по 31 декабря 2026 года включительно - 696 рублей за 1 литр безводного этилового спирта, содержащегося в подакцизном товаре; 12) алкогольная продукция с объемной долей этилового спирта до 9 процентов включительно (за исключением пива, напитков, изготавливаемых на основе пива, вин, виноматериалов, фруктовых вин, плодовой алкогольной продукции, игристых вин, включая российское шампанское, сидра, пуаре, медовухи, а также за исключением винных напитков,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с 1 января по 31 декабря 2024 года включительно - 514 рублей за 1 литр безводного этилового спирта, содержащегося в подакцизном товаре; с 1 января по 31 декабря 2025 года включительно - 535 рублей за 1 литр безводного этилового спирта, содержащегося в подакцизном товаре; с 1 января по 31 декабря 2026 года включительно - 556 рублей за 1 литр безводного этилового спирта, содержащегося в подакцизном товаре; 13) вина (за исключением крепленых (ликерных) вин), фруктовые вина, плодовая алкогольная продукция: с 1 января по 31 декабря 2024 года включительно - 36 рублей за 1 литр; с 1 января по 31 декабря 2025 года включительно - 37 рублей за 1 литр; с 1 января по 31 декабря 2026 года включительно - 38 рублей за 1 литр; 14) винные напитки, виноградосодержащие напитки, плодовые алкогольные напитки, изготавливаемые без добавления ректификованного этилового спирта, произведенного из пищевого сырья, и (или) спиртованных виноградного или иного плодового сусла, и (или) дистиллятов, и (или) крепленого (ликерного) вина: с 1 января по 31 декабря 2024 года включительно - 47 рублей за 1 литр; с 1 января по 31 декабря 2025 года включительно - 49 рублей за 1 литр; с 1 января по 31 декабря 2026 года включительно - 51 рубль за 1 литр; 15) сидр, пуаре, медовуха: с 1 января по 31 декабря 2024 года включительно - 26 рублей за 1 литр; с 1 января по 31 декабря 2025 года включительно - 27 рублей за 1 литр; с 1 января по 31 декабря 2026 года включительно - 28 рублей за 1 литр; 16) игристые вина, включая российское шампанское: с 1 января по 31 декабря 2024 года включительно - 47 рублей за 1 литр; с 1 января по 31 декабря 2025 года включительно - 49 рублей за 1 литр; с 1 января по 31 декабря 2026 года включительно - 51 рубль за 1 литр;"; подпункты 18 - 24 изложить в следующей редакции: "18) пиво с нормативным (стандартизированным) содержанием объемной доли этилового спирта свыше 0,5 процента и до 8,6 процента включительно, напитки, изготавливаемые на основе пива: с 1 января по 31 декабря 2024 года включительно - 26 рублей за 1 литр; с 1 января по 31 декабря 2025 года включительно - 27 рублей за 1 литр; с 1 января по 31 декабря 2026 года включительно - 28 рублей за 1 литр; 19) пиво с нормативным (стандартизированным) содержанием объемной доли этилового спирта свыше 8,6 процента: с 1 января по 31 декабря 2024 года включительно - 49 рублей за 1 литр; с 1 января по 31 декабря 2025 года включительно - 51 рубль за 1 литр; с 1 января по 31 декабря 2026 года включительно - 53 рубля за 1 литр; 20)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с 1 января по 31 декабря 2024 года включительно - 4318 рублей за 1 кг; с 1 января по 31 декабря 2025 года включительно - 4491 рубль за 1 кг; с 1 января по 31 декабря 2026 года включительно - 4671 рубль за 1 кг; 21) сигары: с 1 января по 31 декабря 2024 года включительно - 292 рубля за 1 штуку; с 1 января по 31 декабря 2025 года включительно - 304 рубля за 1 штуку; с 1 января по 31 декабря 2026 года включительно - 316 рублей за 1 штуку; 22) сигариллы (сигариты), биди, кретек: с 1 января по 31 декабря 2024 года включительно - 4159 рублей за 1000 штук; с 1 января по 31 декабря 2025 года включительно - 4325 рублей за 1000 штук; с 1 января по 31 декабря 2026 года включительно - 4498 рублей за 1000 штук; 23) сигареты, папиросы: с 1 января по 31 декабря 2024 года включительно - 2731 рубль за 1000 штук плюс 16 процентов расчетной стоимости, исчисляемой исходя из максимальной розничной цены, но не менее 3709 рублей за 1000 штук; с 1 января по 31 декабря 2025 года включительно - 2840 рублей за 1 000 штук плюс 16 процентов расчетной стоимости, исчисляемой исходя из максимальной розничной цены, но не менее 3857 рублей за 1000 штук; с 1 января по 31 декабря 2026 года включительно - 2954 рубля за 1000 штук плюс 16 процентов расчетной стоимости, исчисляемой исходя из максимальной розничной цены, но не менее 4011 рублей за 1000 штук; 24) табак (табачные изделия), предназначенный для потребления путем нагревания: с 1 января по 31 декабря 2024 года включительно - 9094 рубля за 1 кг; с 1 января по 31 декабря 2025 года включительно - 9458 рублей за 1 кг; с 1 января по 31 декабря 2026 года включительно - 9836 рублей за 1 кг;"; подпункт 26 изложить в следующей редакции: "26) жидкости для электронных систем доставки никотина: с 1 января по 31 декабря 2024 года включительно - 21 рубль за 1 мл; с 1 января по 31 декабря 2025 года включительно - 22 рубля за 1 мл; с 1 января по 31 декабря 2026 года включительно - 23 рубля за 1 мл;"; подпункты 28 - 39 изложить в следующей редакции: "28) автомобили легковые с мощностью двигателя свыше 67,5 кВт (90 л. с.) и до 112,5 кВт (150 л. с.) включительно: с 1 января по 31 декабря 2024 года включительно - 58 рублей за 0,75 кВт (1 л. с.); с 1 января по 31 декабря 2025 года включительно - 60 рублей за 0,75 кВт (1 л. с.); с 1 января по 31 декабря 2026 года включительно - 62 рубля за 0,75 кВт (1 л. с.); 29) автомобили легковые с мощностью двигателя свыше 112,5 кВт (150 л. с.) и до 150 кВт (200 л. с.) включительно: с 1 января по 31 декабря 2024 года включительно - 557 рублей за 0,75 кВт (1 л. с.); с 1 января по 31 декабря 2025 года включительно - 579 рублей за 0,75 кВт (1 л. с.); с 1 января по 31 декабря 2026 года включительно - 602 рубля за 0,75 кВт (1 л. с.); 30) автомобили легковые с мощностью двигателя свыше 150 кВт (200 л. с.) и до 225 кВт (300 л. с.) включительно: с 1 января по 31 декабря 2024 года включительно - 912 рублей за 0,75 кВт (1 л. с.); с 1 января по 31 декабря 2025 года включительно - 948 рублей за 0,75 кВт (1 л. с.); с 1 января по 31 декабря 2026 года включительно - 986 рублей за 0,75 кВт (1 л. с.); 31) автомобили легковые с мощностью двигателя свыше 225 кВт (300 л. с.) и до 300 кВт (400 л. с.) включительно: с 1 января по 31 декабря 2024 года включительно - 1555 рублей за 0,75 кВт (1 л. с.); с 1 января по 31 декабря 2025 года включительно - 1617 рублей за 0,75 кВт (1 л. с.); с 1 января по 31 декабря 2026 года включительно - 1682 рубля за 0,75 кВт (1 л. с.); 32) автомобили легковые с мощностью двигателя свыше 300 кВт (400 л. с.) и до 375 кВт (500 л. с.) включительно: с 1 января по 31 декабря 2024 года включительно - 1609 рублей за 0,75 кВт (1 л. с.); с 1 января по 31 декабря 2025 года включительно - 1673 рубля за 0,75 кВт (1 л. с.); с 1 января по 31 декабря 2026 года включительно - 1740 рублей за 0,75 кВт (1 л. с.); 33) автомобили легковые с мощностью двигателя свыше 375 кВт (500 л. с.): с 1 января по 31 декабря 2024 года включительно - 1662 рубля за 0,75 кВт (1 л. с.); с 1 января по 31 декабря 2025 года включительно - 1728 рублей за 0,75 кВт (1 л. с.); с 1 января по 31 декабря 2026 года включительно - 1797 рублей за 0,75 кВт (1 л. с.); 34) мотоциклы с мощностью двигателя свыше 112,5 кВт (150 л. с.): с 1 января по 31 декабря 2024 года включительно - 557 рублей за 0,75 кВт (1 л. с.); с 1 января по 31 декабря 2025 года включительно - 579 рублей за 0,75 кВт (1 л. с.); с 1 января по 31 декабря 2026 года включительно - 602 рубля за 0,75 кВт (1 л. с.); 35) автомобильный бензин, не соответствующий классу 5: с 1 января по 31 декабря 2024 года включительно - 15 458 рублей за 1 тонну; с 1 января по 31 декабря 2025 года включительно - 16 076 рублей за 1 тонну; с 1 января по 31 декабря 2026 года включительно - 16 719 рублей за 1 тонну; 36) автомобильный бензин класса 5: с 1 января по 31 декабря 2024 года включительно - 15 048 рублей за 1 тонну; с 1 января по 31 декабря 2025 года включительно - 15 650 рублей за 1 тонну; с 1 января по 31 декабря 2026 года включительно - 16 276 рублей за 1 тонну; 37) дизельное топливо: с 1 января по 31 декабря 2024 года включительно - 10 425 рублей за 1 тонну; с 1 января по 31 декабря 2025 года включительно - 10 842 рубля за 1 тонну; с 1 января по 31 декабря 2026 года включительно - 11 276 рублей за 1 тонну; 38) моторные масла для дизельных и (или) карбюраторных (инжекторных) двигателей: с 1 января по 31 декабря 2024 года включительно - 6628 рублей за 1 тонну; с 1 января по 31 декабря 2025 года включительно - 6893 рубля за 1 тонну; с 1 января по 31 декабря 2026 года включительно - 7169 рублей за 1 тонну; 39) авиационный керосин с 1 января 2024 года по 31 декабря 2026 года включительно - 2800 рублей за 1 тонну;"; б) в пункте 4: в абзаце первом слова "покупателем этилового спирта" заменить словом "гарантом"; в абзаце втором слова "банковской гарантии и" исключить, слова "в соответствии с пунктом 11" заменить словами "и гарантом - банковской гарантии в соответствии с пунктом 11"; в абзаце третьем слова "покупателем этилового спирта в налоговый орган по месту учета" заменить словами "гарантом в налоговый орган"; 15) в статье 198: а) в пункте 7: в абзаце девятнадцатом слова "представившими банковскую гарантию, предусмотренную" заменить словами "в отношении которых представлена банковская гарантия, предусмотренная"; в абзаце двадцатом слова "представившими банковскую гарантию, предусмотренную" заменить словами "в отношении которых представлена банковская гарантия, предусмотренная"; б) пункт 71 признать утратившим силу; в) в абзаце четырнадцатом пункта 72 слова "представившими банковскую гарантию, предусмотренную" заменить словами "в отношении которых представлена банковская гарантия, предусмотренная"; 16) в статье 200: а) в абзаце первом пункта 16 слово "банком-гарантом" заменить словом "гарантом"; б) абзац девятнадцатый пункта 21 дополнить словами ", 67 300 рублям за 1 тонну на период с 1 января по 31 декабря 2026 года включительно"; в) в пункте 27: абзацы девятый и десятый изложить в следующей редакции: "ДАБ = (ЦАБэксп - ЦАБвр) x Квр; ДДТ = (ЦДТэксп - ЦДТвр) х Квр,"; в абзаце семнадцатом цифры "2026" заменить цифрами "2027"; абзац двадцать третий дополнить словами ", 62 300 рублям за 1 тонну на период с 1 января по 31 декабря 2026 года включительно"; абзац тридцатый дополнить словами ", 58 950 рублям за 1 тонну на период с 1 января по 31 декабря 2026 года включительно"; дополнить новыми абзацами тридцать седьмым - тридцать девятым следующего содержания: "Квр - коэффициент, устанавливаемый равным: 0,5 - на период с 1 сентября 2023 года по 31 декабря 2026 года включительно; 1 - с 1 января 2027 года."; абзацы тридцать седьмой - сорок третий считать соответственно абзацами сороковым - сорок шестым; г) пункт 31 изложить в следующей редакции: "31. Вычетам подлежат суммы акциза, исчисленные при совершении операции, указанной в подпункте 38 пункта 1 статьи 182 настоящего Кодекса, умноженные на коэффициент КВД, при представлении документов, предусмотренных пунктом 29 статьи 201 настоящего Кодекса. Если иное не установлено настоящим пунктом, коэффициент КВД определяется налогоплательщиком самостоятельно по следующей формуле: КВД = 1 + КГВП / КВ, где КВ - коэффициент, равный: 0,915 - с 1 января по 31 декабря 2024 года включительно при использовании винограда для производства реализованных на территории Российской Федерации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0,89 - с 1 января по 31 декабря 2025 года включительно при использовании винограда для производства реализованных на территории Российской Федерации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0,865 - с 1 января по 31 декабря 2026 года включительно при использовании винограда для производства реализованных на территории Российской Федерации в налоговом периоде вина, крепленого (ликерного) вина с защищенным географическим указанием, с защищенным наименованием места происхождения, виноматериалов и (или) виноградного сусла; 0,898 - с 1 января по 31 декабря 2024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0,85 - с 1 января по 31 декабря 2025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0,8 - с 1 января по 31 декабря 2026 года включительно при использовании винограда для производства реализованного на территории Российской Федерации в налоговом периоде игристого вина, включая российское шампанское; 0,65 - с 1 января 2022 года при использовании винограда для производства спиртных напитков по технологии полного цикла, реализованных на территории Российской Федерации в налоговом периоде; КГВП определяется налогоплательщиком самостоятельно по следующей формуле: КГВП = VГВП / VВД, где VГВП - объем произведенных из винограда и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выраженный в литрах; VВД - количество винограда, использованного для производства реализованных на территории Российской Федерации в налоговом периоде вина, и (или) игристого вина, включая российское шампанское, и (или) крепленого (ликерного) вина с защищенным географическим указанием, с защищенным наименованием места происхождения, и (или) виноматериалов, и (или) виноградного сусла, и (или) спиртных напитков, произведенных по технологии полного цикла, выраженное в тоннах. Рассчитанное значение КВД округляется до целого значения в соответствии с действующим порядком округления. Вычет суммы акциза, исчисленной в отношении объема винограда, использованного для производства подакцизных товаров, в отношении которых совершены операции, предусмотренные подпунктами 4, 41, 42 пункта 1 статьи 183 настоящего Кодекса, осуществляется с применением коэффициента Квд, равного 1."; 17) в подпункте 5 пункта 17 статьи 201 слово "банком-гарантом" заменить словом "гарантом"; 18) в пункте 4 статьи 203: а) дополнить новым абзацем вторым следующего содержания: "суммы, указанные в пункте 1 настоящей статьи;"; б) абзацы второй и третий считать соответственно абзацами третьим и четвертым; в) абзац четвертый считать абзацем пятым и изложить его в следующей редакции: "Возмещение сумм, указанных в абзацах третьем и четвертом настоящего пункта, из бюджета осуществляется на основании документов, предусмотренных пунктами 7 и 72 статьи 198 настоящего Кодекса, представляемых налогоплательщиком в налоговый орган по месту учета одновременно с налоговой декларацией по акцизам, в которой отражается сумма акциза, уплаченная налогоплательщиком при совершении операций, предусмотренных подпунктами 4, 41, 42 пункта 1 статьи 183 настоящего Кодекса, заявленная к возмещению."; г) абзацы пятый - двадцать третий считать соответственно абзацами шестым - двадцать четвертым; 19) в статье 2031: а) в пункте 2: абзац первый после слов "налоговый орган" дополнить словами "в электронной форме по телекоммуникационным каналам связи"; в абзаце втором после слов "налоговый орган" дополнить словами "в электронной форме по телекоммуникационным каналам связи либо через информационные системы организации, к которым предоставлен доступ налоговому органу,", слова "не позднее двух месяцев со дня подачи налоговой декларации" исключить; абзац четвертый изложить в следующей редакции: "Не позднее дня, следующего за днем выдачи банковской гарантии (банковских гарантий), и не позднее дня представления заявления о возмещении налога (заявления о замене банковской гарантии) гарант (гаранты) представляет (представляют) в налоговый орган по месту учета налогоплательщика банковскую гарантию (банковские гарантии), предусматривающую (предусматривающие) обязательство гаранта (гарантов) на основании требования налогового органа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Вместо банковской гарантии, представляемой гарантом, налогоплательщик одновременно с заявлением о возмещении налога (заявлением о замене договора поручительства) представляет в налоговый орган договор поручительства (договоры поручительства), предусмотренный (предусмотренные) пунктом 22 статьи 184 настоящего Кодекса (с учетом особенностей, установленных настоящей статьей в целях возмещения сумм налога), предусматривающий (предусматривающие) обязательство поручителя (поручителей) уплатить в бюджет за налогоплательщика суммы налога, излишне полученные налогоплательщиком в результате возмещения налога, в случае, если решение о возмещении суммы налога, заявленной к возмещению, будет отменено полностью или частично в случаях, предусмотренных настоящей статьей."; в абзаце пятом слова "следующими налогоплательщиками-организациями" заменить словами "в отношении следующих налогоплательщиков-организаций"; абзац шестой дополнить словами "и если на дату подачи заявления о возмещении налога в отношении указанных налогоплательщиков не возбуждено производство по делу о несостоятельности (банкротстве) в соответствии с законодательством Российской Федерации о несостоятельности (банкротстве)"; дополнить абзацами следующего содержания: "В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банковской гарантии, представленной гарантом (банковских гарантий, представленных гарантами) в отношении представленной налогоплательщиком налоговой декларации (включая налоговую декларацию, по которой вынесено решение о возмещении суммы налога, заявленной к возмещению), на новую банковскую гарантию (новые банковские гарантии). В срок не позднее пяти дней со дня представления налоговой декларации (уточненной налоговой декларации) налогоплательщик вправе подать заявление о замене договора поручительства (договоров поручительства), заключенного (заключенных) в отношении представленной налоговой декларации (включая ранее представленную налоговую декларацию, по которой вынесено решение о возмещении суммы налога, заявленной к возмещению), на новый договор поручительства (новые договоры поручительства). В случае, если сумма налога, заявленная к возмещению в уточненной налоговой декларации, превышает сумму налога, возмещенную налогоплательщику при применении заявительного порядка в отношении ранее представленной налоговой декларации, налогоплательщик вправе подать заявление о возмещении налога в пределах суммы налога, составляющей такое превышение."; б) в пункте 3: абзац первый изложить в следующей редакции: "3. К банковской гарантии применяются требования, установленные статьей 741 настоящего Кодекса для принятия банковских гарантий в целях налогообложения, с учетом следующих особенностей:"; подпункт 1 изложить в следующей редакции: "1) банковская гарантия (банковские гарантии) представляется (представляются) в налоговый орган не позднее срока, предусмотренного абзацем четвертым пункта 2 настоящей статьи;"; в) дополнить пунктом 31 следующего содержания: "31. К договору поручительства, заключенному в целях возмещения суммы налога, применяются требования законодательства о налогах и сборах с учетом следующих особенностей: 1) договор поручительства представляется в налоговый орган не позднее срока, предусмотренного абзацем четвертым пункта 2 настоящей статьи; 2) срок действия договора поручительства должен составлять не менее восьми месяцев со дня подачи налоговой декларации, в которой заявлена сумма налога к возмещению, и должен быть не более одного года со дня заключения договора поручительства; 3) сумма, указанная в договоре поручительства, должна обеспечивать исполнение обязательств по возврату в бюджет в полном объеме суммы налога, заявленной к возмещению."; г) пункт 4 признать утратившим силу; д) пункт 5 изложить в следующей редакции: "5. В течение пяти дней со дня подачи заявления о возмещении налога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о возмещении суммы налога, заявленной к возмещению; об отказе в возмещении суммы налога, заявленной к возмещению. Течение срока, указанного в абзаце первом настоящего пункта, начинается со дня, следующего за днем подачи налогоплательщиком заявления о возмещении налога и банковской гарантии (банковских гарантий) (договора поручительства (договоров поручительства), при условии соблюдения сроков для представления указанных документов в налоговый орган. В течение пяти дней со дня подачи заявления о замене банковской гарантии (банковских гарантий) (заявления о замене договора поручительства (договоров поручительства) налоговый орган проверяет соблюдение налогоплательщиком требований, предусмотренных абзацами третьим и четвертым пункта 2 и пунктом 3 настоящей статьи, наличие в отношении налогоплательщика производства по делу о несостоятельности (банкротстве) в соответствии с законодательством Российской Федерации о несостоятельности (банкротстве) и принимает одно из следующих решений: о замене банковской гарантии (банковских гарантий) (о замене договора поручительства (договоров поручительства); об отказе в замене банковской гарантии (банковских гарантий) (об отказе в замене договора поручительства (договоров поручительства). Налоговый орган обязан направить соответствующее решение налогоплательщику в течение пяти дней со дня его принятия либо его представителю под расписку или передать иным способом, свидетельствующим о дате получения решения этим налогоплательщиком либо его представителем. В случае, если решение невозможно вручить или передать иным способом, свидетельствующим о дате его получения, оно направляется по почте заказным письмом по месту нахождения организации, месту жительства физического лица. Принятие решения об отказе в возмещении суммы налога, заявленной к возмещению, решения об отказе в замене банковской гарантии (банковских гарантий), решения об отказе в замене договора поручительства (договоров поручительства) не изменяет порядок и сроки проведения камеральной налоговой проверки представленной налоговой декларации. В случае вынесения решения об отказе в возмещении суммы налога, заявленной к возмещению, возмещение налога осуществляется в порядке и сроки, которые предусмотрены статьей 203 настоящего Кодекса. При этом в случае, указанном в настоящем абзаце, не позднее дня, следующего за днем вынесения одного из решений, указанных в абзацах третьем - пятом настоящего пункта, налоговый орган обязан: в соответствии со статьей 741 настоящего Кодекса уведомить гаранта, выдавшего банковскую гарантию, об освобождении от обязательств по банковской гарантии; в соответствии со статьей 74 настоящего Кодекса уведомить поручителя об освобождении от обязательств по договору поручительства."; е) в пункте 9: в абзаце первом слова "в письменной форме" заменить словами "в электронной форме по телекоммуникационным каналам связи"; в абзаце втором слова "направляет в банк, выдавший банковскую гарантию, письменное заявление об освобождении банка от обязательств по этой банковской гарантии, а при наличии письменного обращения налогоплательщика налоговый орган обязан также возвратить ему банковскую гарантию в срок не позднее трех рабочих дней со дня получения такого обращения" заменить словами "в соответствии со статьей 741 настоящего Кодекса уведомляет гаранта, выдавшего банковскую гарантию, об освобождении его от исполнения обязанностей по этой банковской гарантии"; абзац третий изложить в следующей редакции: "Не позднее дня, следующего за днем направления налогоплательщику, обязанность по уплате налога которого обеспечена поручительством, предусмотренным настоящей статьей, сообщения об отсутствии выявленных нарушений законодательства Российской Федерации о налогах и сборах, налоговый орган обязан в соответствии со статьей 74 настоящего Кодекса направить поручителю уведомление об освобождении от обязательств по договору поручительства."; ж) пункт 10 изложить в следующей редакции: "10. В случае, если возмещенная сумма налога не превышает сумму налога, подлежащую возмещению по результатам камеральной налоговой проверки, в течение семи дней со дня составления акта камеральной налоговой проверки (дополнения к акту камеральной налоговой проверки) налоговый орган: 1) в соответствии со статьей 741 настоящего Кодекса уведомляет гаранта, выдавшего банковскую гарантию, об освобождении от исполнения обязанностей по этой банковской гарантии; 2) в соответствии со статьей 74 настоящего Кодекса уведомляет поручителя об освобождении от обязательств по договору поручительства."; з) пункт 13 изложить в следующей редакции: "13. Решения, указанные в пунктах 11 и 12 настоящей статьи, в течение пяти дней со дня их вынесения должны быть вручены налогоплательщику, в отношении которого они были вынесены, либо его представителю под расписку или переданы иным способом, свидетельствующим о дате их получения этим налогоплательщиком (его представителем). В случае, если указанные решения невозможно вручить или передать иным способом, свидетельствующим о дате их получения этим налогоплательщиком, они направляются по почте заказным письмом по месту нахождения организации, месту жительства физического лица."; и) пункт 17 изложить в следующей редакции: "17. В срок не позднее трех дней со дня получения уведомления территориального органа Федерального казначейства о возврате налогоплательщиком, в отношении которого представлена банковская гарантия или заключен договор поручительства, суммы налога, указанной в решении об отмене (полностью или частично) решения о возмещении суммы налога, налоговый орган: 1) в соответствии со статьей 741 настоящего Кодекса уведомляет гаранта, выдавшего соответствующую банковскую гарантию, об освобождении от исполнения обязанностей по этой банковской гарантии; 2) в соответствии со статьей 74 настоящего Кодекса уведомляет поручителя об освобождении от обязательств по договору поручительства."; к) в пункте 18: в абзаце первом слово "банку-гаранту" заменить словом "гаранту", слово "банком" заменить словом "гарантом"; в абзаце третьем слово "Банк" заменить словом "Гарант"; в абзаце четвертом слово "банком" заменить словом "гарантом"; в абзаце пятом слово "банка" заменить словом "гаранта"; л) в пункте 20: в абзаце втором слова "предусмотренного абзацем первым" заменить словами "предусмотренного абзацем вторым или третьим"; в абзаце третьем слова "не позднее дня, следующего за днем подачи уточненной налоговой декларации" заменить словами "в срок не позднее десяти дней со дня представления уточненной налоговой декларации, если иное не установлено настоящим пунктом"; дополнить абзацами следующего содержания: "Решение о возмещении суммы налога, заявленной к возмещению, не подлежит отмене в случае, если на дату представления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сумма налога, возмещенная налогоплательщику, равна сумме налога, заявленной к возмещению по уточненной налоговой декларации, или меньше указанной суммы. Решение о возмещении суммы налога, заявленной к возмещению, в случае превышения суммы налога, возмещенной налогоплательщику, над суммой налога, заявленной к возмещению по уточненной налоговой декларации, представленной до завершения камеральной налоговой проверки налоговой декларации, по которой вынесено указанное решение (до окончания срока проведения налогового мониторинга, но не позднее дня составления мотивированного мнения, если заявление о возмещении налога подано налогоплательщиком, указанным в подпункте 10 пункта 1 настоящей статьи), не подлежит отмене в части суммы налога, заявленной к возмещению по уточненной налоговой декларации. При этом в указанном случае в срок не позднее десяти дней со дня представления такой уточненной налоговой декларации налоговый орган принимает решение об отмене решения о возмещении суммы налога, заявленной к возмещению, в части превышения возмещенной суммы налога над суммой налога, заявленной к возмещению по уточненной налоговой декларации. Положения абзацев четвертого и пятого настоящего пункта не применяются, если: ранее представленная банковская гарантия (представленные банковские гарантии) или банковская гарантия (банковские гарантии), представленная (представленные) взамен указанной банковской гарантии (указанных банковских гарантий), не соответствует (не соответствуют) требованиям, предусмотренным пунктами 2 и 3 настоящей статьи; нарушены сроки, предусмотренные пунктом 2 настоящей статьи для представления заявления о замене банковской гарантии на новую банковскую гарантию (новые банковские гарантии) взамен ранее представленной банковской гарантии (ранее представленных банковских гарантий); ранее заключенный договор поручительства (договоры поручительства) или новый договор поручительства (договоры поручительства), представленный (представленные) взамен ранее заключенного (заключенных) договора поручительства (договоров поручительства), не соответствует (не соответствуют) требованиям, установленным пунктами 2 и 31 настоящей статьи; нарушен срок, предусмотренный пунктом 2 настоящей статьи для представления заявления о замене договора поручительства (договоров поручительства), заключенного (заключенных) в отношении ранее представленной налоговой декларации (ранее представленных налоговых деклараций), на новый договор поручительства (новые договоры поручительства) взамен ранее заключенного договора поручительства (ранее заключенных договоров поручительства). В срок не позднее пяти дней со дня истечения срока, установленного пунктом 5 настоящей статьи для проверки налоговым органом соблюдения требований, предусмотренных пунктами 1 - 3 настоящей статьи, налоговый орган: уведомляет гаранта в соответствии со статьей 741 настоящего Кодекса об освобождении от обязательств по банковской гарантии, представленной гарантом по ранее представленной налогоплательщиком налоговой декларации, при условии принятия налоговым органом решения о замене банковской гарантии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 уведомляет поручителя в соответствии со статьей 74 настоящего Кодекса об освобождении от обязательств по договору поручительства в электронной форме в формате, утвержденном федеральным органом исполнительной власти, уполномоченным по контролю и надзору в области налогов и сборов, в отношении ранее представленной налогоплательщиком налоговой декларации при условии принятия налоговым органом решения о замене договора поручительства в целях обеспечения обязанности по уплате налога, возмещенного налогоплательщику по решению налогового органа в отношении ранее представленной налоговой декларации."; м) дополнить пунктом 21 следующего содержания: "21. Формы, порядок заполнения, форматы и порядок представления в налоговый орган в электронной форме заявлений, предусмотренных настоящей статьей, утверждаются федеральным органом исполнительной власти, уполномоченным по контролю и надзору в области налогов и сборов."; 20) в статье 204: а) пункт 4 дополнить абзацем следующего содержания: "При совершении операций, признаваемых объектом налогообложения, с подакцизными товарами, указанными в подпункте 23 пункта 1 статьи 181 настоящего Кодекса, за исключением пива и напитков, изготавливаемых на основе пива, уплата акциза производится по месту нахождения налогоплательщика."; б) пункт 5 дополнить абзацем следующего содержания: "Налогоплательщики, совершающие операции, признаваемые объектом налогообложения, с подакцизными товарами, указанными в подпункте 23 пункта 1 статьи 181 настоящего Кодекса, за исключением пива и напитков, изготавливаемых на основе пива, в отношении таких операций представляют налоговую декларацию в срок не позднее 25-го числа месяца, следующего за отчетным. При этом указанные налогоплательщики не представляют налоговые декларации по месту нахождения своих обособленных подразделений."; в) в пункте 11: в абзаце первом слова "банковской гарантии" исключить, слова "одновременно с извещением" заменить словами "гарантом банковской гарантии, а налогоплательщиком - извещения (извещений)"; в абзаце третьем слова "Налогоплательщик имеет право представить" заменить словами "В отношении налогоплательщика могут быть представлены"; в абзаце шестом слова "банковскую гарантию" заменить словами "банковская гарантия"; в абзаце седьмом слово "банка" заменить словом "гаранта"; абзацы двенадцатый и тринадцатый признать утратившими силу; г) в абзаце первом пункта 121 слова "обязан направить в банк, выдавший" заменить словами "в порядке, предусмотренном статьей 741 настоящего Кодекса, уведомляет гаранта, выдавшего", слово "уведомление" исключить; д) в подпункте 4 пункта 13: в абзаце первом слово "банку-гаранту" заменить словом "гаранту"; в абзаце втором слово "банком-гарантом" заменить словом "гарантом"; е) в пункте 14 первое предложение изложить в следующей редакции: "Не позднее 28-го числа текущего налогового периода в отношении налогоплательщика - производителя алкогольной и (или) подакцизной продукции в налоговый орган по месту его учета в целях освобождения от уплаты авансового платежа акциза гарантом должна быть представлена банковская гарантия, а налогоплательщиком - извещение (извещения) об освобождении от уплаты авансового платежа акциза в четырех экземплярах, в том числе один экземпляр в электронной форме."; ж) в подпункте 6 пункта 15 слово "банка" заменить словом "гаранта"; з) пункт 17 дополнить абзацем следующего содержания: "В случае установления налоговым органом несоответствия сведений, указанных в извещении об освобождении от уплаты авансового платежа, сведениям, содержащимся в банковской гарантии, относящейся к указанному извещению, налоговый орган отказывает в проставлении отметки с указанием выявленных несоответствий."; и) в пункте 20: в абзаце седьмом слова "представить банковскую гарантию" заменить словами "в отношении указанного покупателя гарантом должна быть представлена банковская гарантия"; в абзаце тридцать первом слово "банка" заменить словом "гаранта"; к) в абзаце шестом пункта 21 слова "представить банковскую гарантию" заменить словами "в отношении указанного налогоплательщика гарантом должна быть представлена банковская гарантия"; 21) в статье 208: а) пункт 1 дополнить подпунктами 62 и 63 следующего содержания: "62) вознаграждение и иные выплаты при выполнении дистанционным работником трудовой функции дистанционно по договору с работодателем, являющимся российской организацией (за исключением договора, заключенного для осуществления трудовой деятельности в обособленном подразделении российской организации, зарегистрированным за пределами Российской Федерации), с обособленным подразделением иностранной организации, зарегистрированным на территории Российской Федерации; 63)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в информационно-телекоммуникационной сети "Интернет" с использованием доменных имен и сетевых адресов, находящихся в российской национальной доменной зоне, и (или) информационных систем, технические средства которых размещены на территории Российской Федерации, и (или) комплексов программно-аппаратных средств, размещенных на территории Российской Федерации, при соблюдении хотя бы одного из следующих условий: налогоплательщик - физическое лицо является налоговым резидентом Российской Федерации; доходы получены налогоплательщиком - физическим лицом на счет, открытый в банке, находящемся на территории Российской Федерации; источники выплаты доходов - это российские организации, индивидуальные предприниматели, нотариусы, занимающиеся частной практикой, адвокаты, учредившие адвокатские кабинеты, а также обособленные подразделения иностранных организаций в Российской Федерации;"; б) пункт 3 дополнить подпунктом 61 следующего содержания: "61) вознаграждение, полученное налогоплательщиком за выполненные работы, оказанные услуги, предоставленные права использования результатов интеллектуальной деятельности или средств индивидуализации, в случае, если выполнение работ, оказание услуг, предоставление прав использования результатов интеллектуальной деятельности или средств индивидуализации осуществлены физическими лицами с использованием информационно-телекоммуникационной сети "Интернет" независимо от места, где фактически выполнялись работы, оказывались услуги, предоставлялись права использования результатов интеллектуальной деятельности или средств индивидуализации, за исключением доходов, предусмотренных подпунктом 63 пункта 1 настоящей статьи;"; 22) в статье 213: а) в пункте 1: абзац шестой подпункта 2 изложить в следующей редакции: "Если иное не предусмотрено пунктом 12 настоящей статьи, в случае, если налогоплательщик представил справку,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страховая организация соответственно не удерживает сумму налога либо исчисляет сумму налога, подлежащую удержанию;"; абзац пятый подпункта 4 изложить в следующей редакции: "Если иное не предусмотрено пунктом 12 настоящей статьи, в случае, если налогоплательщик представил справку,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страховая организация соответственно не удерживает сумму налога либо исчисляет сумму налога, подлежащую удержанию."; б) пункт 11 после слов "по месту жительства налогоплательщика" дополнить словами "(по месту постановки на учет налогоплательщика, отнесенного к категории крупнейших)"; в) дополнить пунктом 12 следующего содержания: "12. Представление налогоплательщиком в страховую организацию справки, указанной в абзаце шестом подпункта 2 и абзаце пятом подпункта 4 пункта 1 настоящей статьи, не требуется при наличии у страховой организации сведений, предусмотренных абзацем шестым подпункта 2 и абзацем пятым подпункта 4 пункта 1 настоящей статьи, полученных от налогового органа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либо о подтверждении факта получения налогоплательщиком суммы предоставленного социального налогового вычета, предусмотренного подпунктом 4 пункта 1 статьи 219 настоящего Кодекса. Представление налоговым органом сведений, предусмотренных абзацем шестым подпункта 2 и абзацем пятым подпункта 4 пункта 1 настоящей статьи, в страховую организацию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либо о подтверждении факта получения налогоплательщиком суммы предоставленного социального налогового вычета, предусмотренного подпунктом 4 пункта 1 статьи 219 настоящего Кодекса,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такой страховой организации. Правила обмена информацией о подтверждении неполучения налогоплательщиком социального налогового вычета либо о подтверждении факта получения налогоплательщиком суммы предоставленного социального налогового вычета, предусмотренного подпунктом 4 пункта 1 статьи 219 настоящего Кодекса,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 23) в пункте 2 статьи 2131: а) абзац восьмой изложить в следующей редакции: "Если иное не предусмотрено настоящим пунктом, в случае, если налогоплательщик представил справку, выданную налоговым органом по месту жительства налогоплательщика (по месту постановки на учет налогоплательщика, отнесенного к категории крупнейших), подтверждающую неполучение налогоплательщиком социального налогового вычета либо подтверждающую факт получения налогоплательщиком суммы предоставленного социального налогового вычета, указанного в подпункте 4 пункта 1 статьи 219 настоящего Кодекса, негосударственный пенсионный фонд соответственно не удерживает либо исчисляет сумму налога, подлежащую удержанию."; б) дополнить абзацами следующего содержания: "Представление налогоплательщиком в негосударственный пенсионный фонд справки, указанной в абзаце восьмом настоящего пункта, не требуется при наличии у негосударственного пенсионного фонда сведений, предусмотренных абзацем восьмым настоящего пункта, полученных от налогового органа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либо о подтверждении факта получения налогоплательщиком суммы предоставленного социального налогового вычета, предусмотренного подпунктом 4 пункта 1 статьи 219 настоящего Кодекса. Предоставление налоговым органом сведений, предусмотренных абзацем восьмым настоящего пункта, в негосударственный пенсионный фонд в рамках обмена информацией в соответствии с правилами обмена информацией о подтверждении неполучения налогоплательщиком социального налогового вычета либо о подтверждении факта получения налогоплательщиком суммы предоставленного социального налогового вычета, предусмотренного подпунктом 4 пункта 1 статьи 219 настоящего Кодекса, осуществляется по формату, утвержденному федеральным органом исполнительной власти, уполномоченным по контролю и надзору в области налогов и сборов, на основании запроса такого негосударственного пенсионного фонда. Правила обмена информацией о подтверждении неполучения налогоплательщиком социального налогового вычета либо о подтверждении факта получения налогоплательщиком суммы предоставленного социального налогового вычета, предусмотренного подпунктом 4 пункта 1 статьи 219 настоящего Кодекса, подлежат размещению федеральным органом исполнительной власти, уполномоченным по контролю и надзору в области налогов и сборов, на своем официальном сайте в информационно-телекоммуникационной сети "Интернет"."; 24) в статье 214: а) пункт 2 изложить в следующей редакции: "2. Сумма налога в отношении дивидендов, полученных от источников за пределами Российской Федерации, определяется применительно к каждой сумме полученных дивидендов по ставке, предусмотренной пунктом 1 статьи 224 настоящего Кодекса. При этом в расчет совокупности налоговых баз налогоплательщиком или налоговым агентом для целей применения указанной ставки не включаются налоговые базы, указанные в подпунктах 2 - 9 пункта 21 статьи 210 настоящего Кодекса. При этом налогоплательщики, получающие дивиденды от источников за пределами Российской Федерации, или налоговые агенты вправе уменьшить сумму налога, исчисленную в соответствии с настоящей главой в отношении указанных доходов, на сумму налога, исчисленную и уплаченную по месту нахождения источника дохода, только в случае, если источник дохода находится в иностранном государстве, с которым заключен договор (соглашение) об избежании двойного налогообложения. В случае, если сумма налога, уплаченная по месту нахождения источника дохода, превышает сумму налога, исчисленную в соответствии с настоящей главой, полученная разница не подлежит возврату из бюджета. Исчисление, удержание и уплата суммы налога с учетом положений настоящего пункта производятся налоговым агентом, являющимся брокером (доверительным управляющим), депозитарием, если дивиденды по ценным бумагам, выпущенным иностранными организациями, поступают на счет у таких брокера (доверительного управляющего), депозитария. Налогоплательщик вправе представить налоговому агенту документы в целях учета при исчислении налога суммы налога, уплаченной по месту нахождения источника дохода, при выполнении условий, установленных настоящим пунктом."; б) пункт 4 после слова "российских" дополнить словами "и (или) иностранных"; 25) в статье 2141: а) подпункт 1 пункта 10 после слова "купона" дополнить словами "(накопленного (купонного) дохода)"; б) в пункте 13: абзац второй признать утратившим силу; дополнить абзацами следующего содержания: "Если при получении налогоплательщиком ценных бумаг от личного фонда налог в соответствии с пунктом 182 статьи 217 настоящего Кодекса не взимается, при налогообложении доходов по операциям реализации (погашения) ценных бумаг, полученных налогоплательщиком от личного фонда, учитываются также документально подтвержденные расходы личного фонда или учредителя личного фонда на приобретение этих ценных бумаг, если эти расходы не учитывались личным фондом или учредителем личного фонда в целях налогообложения. В случае обмена (замещения) облигаций иностранных организаций (еврооблигаций) на замещающие облигации российских организаций (передачи (уступки) всех имущественных и иных прав по еврооблигациям) налоговая база по такой операции не определяется. При реализации (погашении) замещающих облигаций российских организаций, полученных налогоплательщиком в результате такого обмена (замещения), в качестве документально подтвержденных расходов налогоплательщика признаются документально подтвержденные расходы по приобретению еврооблигаций, которыми владел налогоплательщик до их обмена (замещения). Для целей настоящего Кодекса замещающими облигациями признаются размещенные в пользу владельцев или иных лиц, осуществляющих права по еврооблигациям (далее - держатели еврооблигаций), облигации российских организаций, имеющих связанные с такими еврооблигациями обязательства, эмиссия которых осуществляется с учетом положений пункта 2 части 11 статьи 7 Федерального закона от 14 июля 2022 года № 292-ФЗ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статьи 6 Федерального закона от 14 июля 2022 года № 319-ФЗ "О внесении изменений в отдельные законодательные акты Российской Федерации", Указа Президента Российской Федерации от 5 июля 2022 года № 430 "О репатриации резидентами - участниками внешнеэкономической деятельности иностранной валюты и валюты Российской Федерации". Положение настоящего абзаца применяется держателями еврооблигаций, если такие еврооблигации принадлежали им на праве собственности или ином вещном праве на 1 марта 2022 года. Суммы накопленного процентного (купонного) дохода, уплаченные налогоплательщиком в составе расходов на приобретение ценной бумаги (при условии возможности определения такого дохода до выплаты процентного (купонного) дохода), уменьшают доход в виде купона, полученного налогоплательщиком по такой ценной бумаге впервые после ее приобретения. В случае уменьшения в соответствии с настоящим абзацем дохода в виде купона на суммы накопленного процентного (купонного) дохода сумма расходов на приобретение соответствующей ценной бумаги, учитываемая при продаже (погашении) соответствующей ценной бумаги, уменьшается на сумму такого накопленного процентного (купонного) дохода. В целях настоящей главы под накопленным процентным (купонным) доходом понимается накопленный процентный (купонный) доход, определенный в соответствии с пунктом 27 статьи 280 настоящего Кодекса."; 26) в статье 2142: а) пункт 1 дополнить абзацем следующего содержания: "Положения настоящего пункта применяются также в отношении доходов в виде процентов, полученных по вкладам (остаткам на счетах) в Центральном банке Российской Федерации."; б) пункт 3 изложить в следующей редакции: "3. Исчисление суммы налога по итогам налогового периода осуществляется налоговым органом на основании информации, представленной в соответствии с пунктом 4 настоящей статьи банками, Центральным банком Российской Федерации, а также государственной корпорацией "Агентство по страхованию вкладов"."; в) абзац первый пункта 4 после слова "Банк" дополнить словами ", Центральный банк Российской Федерации"; 27) статью 21410 дополнить пунктом 8 следующего содержания: "8. Изменение кадастровой стоимости объекта недвижимого имущества в течение налогового периода не учитывается при определении налоговой базы в этом и предыдущих налоговых периодах, если иное не предусмотрено законодательством Российской Федерации, регулирующим проведение государственной кадастровой оценки, и настоящим пунктом. В целях пунктов 2, 3 и 6 настоящей статьи в случае изменения кадастровой стоимости объекта недвижимого имущества вследствие установления его рыночной стоимости сведения об измененной кадастровой стоимости этого объекта недвижимого имущества, внесенные в Единый государственный реестр недвижимости, учитываются при определении доходов налогоплательщика от продажи этого объекта недвижимого имущества начиная с даты начала применения для целей налогообложения сведений об изменяемой кадастровой стоимости."; 28) в статье 217: а) в пункте 1: дополнить новым абзацем двенадцатым следующего содержания: "возмещением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фактически произведенных и документально подтвержденных расходов дистанционного работника."; абзацы двенадцатый и тринадцатый считать соответственно абзацами тринадцатым и четырнадцатым; абзац четырнадцатый считать абзацем пятнадцатым и изложить его в следующей редакции: "При выплате работодателями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доходы в виде указанных в настоящем абзаце выплат в размере не более 700 рублей за каждый день выполнения указанной работы (нахождения в пути) на территории Российской Федерации и не более 2500 рублей за каждый день выполнения указанной работы (нахождения в пути) за пределами Российской Федерации не подлежат налогообложению."; абзац пятнадцатый считать абзацем шестнадцатым; б) абзац третий пункта 171 дополнить предложениями следующего содержания: "При реализации иного имущества, полученного налогоплательщиком - учредителем личного фонда от такого личного фонда, срок нахождения такого имущества в собственности этого налогоплательщика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иного имущества, ранее переданного им такому личному фонду, в срок нахождения такого имущества в собственности этого налогоплательщика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 в) в абзаце втором пункта 172 слово "фонда;" заменить словами "фонда. При реализации акций (долей участия в уставном капитале), полученных налогоплательщиком - учредителем личного фонда от такого личного фонда, срок нахождения указанных акций (долей участия) в собственности этого налогоплательщика исчисляется с даты приобретения в собственность указанных акций (долей участия) таким личным фондом. При реализации полученных налогоплательщиком - учредителем личного фонда от такого личного фонда акций (долей участия в уставном капитале), ранее переданных им такому личному фонду, в непрерывный срок нахождения таких акций (долей участия)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 г) в пункте 172-1: в абзаце пятом слово "Федерации;" заменить словом "Федерации."; дополнить абзацем следующего содержания: "При реализации (погашении) указанных в настоящем пункте акций, облигаций российских организаций, инвестиционных паев, полученных налогоплательщиком - учредителем личного фонда от такого личного фонда, срок нахождения указанных акций, облигаций, паев в собственности этого налогоплательщика исчисляется с даты приобретения в собственность указанных акций, облигаций, паев таким личным фондом. При реализации (погашении) полученных налогоплательщиком - учредителем личного фонда от такого личного фонда указанных в настоящем пункте акций, облигаций российских организаций, инвестиционных паев, ранее переданных им такому личному фонду, в непрерывный срок нахождения таких акций, облигаций, паев в собственности этого налогоплательщика включаются срок их нахождения в собственности налогоплательщика до их передачи в такой личный фонд, срок их нахождения в собственности личного фонда и срок их нахождения в собственности налогоплательщика после их получения от такого личного фонда;"; д) дополнить пунктом 182 следующего содержания: "182) доходы в денежной и (или) натуральной формах, полученные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выгодоприобретателями и (или) отдельными категориями лиц из неопределенного круга лиц - физических лиц, за исключением случаев получения указанных доходов до дня смерти его учредителя, если иное не предусмотрено настоящим пунктом. Если доходы в денежной и (или) натуральной формах получены от личного фонда в соответствии с утвержденными его учредителем условиями управления или при распределении оставшегося после ликвидации этого личного фонда имущества до дня смерти его учредителя, такие доходы освобождаются от налогообложения, если они получены учредителем этого личного фонда, его супругом (супругой), детьми (в том числе усыновленными), родителями (в том числе усыновителями), дедушкой, бабушкой, внуками, полнородными и (или) неполнородными (имеющими общих отца или мать) братьями и (или) сестрами. Указанные в настоящем абзаце доходы освобождаются от налогообложения при условии, если указанные в настоящем абзаце получатели таких доходов являются налоговыми резидентами Российской Федерации;"; е) абзацы первый и второй пункта 602 изложить в следующей редакции: "602) доходы в виде полученных налогоплательщиком в 2022 году и в 2023 году в собственность имущества (за исключением денежных средств) и (или) имущественных прав от иностранной организации (иностранной структуры без образования юридического лица), в отношении которой налогоплательщик являлся контролирующим лицом и (или) учредителем по состоянию на 31 декабря 2021 года, при одновременном соблюдении следующих условий: указанные в абзаце первом настоящего пункта имущество и (или) имущественные права принадлежали передающей их иностранной организации (иностранной структуре без образования юридического лица) по состоянию на 1 марта 2022 года и (или) указанные в абзаце первом настоящего пункта имущественные права являются правами требования по договору отчуждения имущества (за исключением денежных средств) и (или) имущественных прав, которые принадлежали передающей такие права требования иностранной организации (иностранной структуре без образования юридического лица) по состоянию на 1 марта 2022 года;"; ж) дополнить пунктом 603 следующего содержания: "603) доходы в виде сумм прекращенных в 2023 году обязательств: по заключенному после 1 марта 2022 года договору купли-продажи акций (долей участия в уставном капитале) российской организации (организаций), собственником которых на 1 марта 2022 года является продавец - иностранная организация (иностранный гражданин, не являющийся налоговым резидентом Российской Федерации), в случае принятия решения о прощении долга такой иностранной организацией (иностранным гражданином, не являющимся налоговым резидентом Российской Федерации) либо иностранной организацией (иностранным гражданином, не являющимся налоговым резидентом Российской Федерации), получившей (получившим) право требования по такому договору до 31 декабря 2023 года включительно; по оплате права требования по обязательствам, вытекающим из указанного в абзаце втором настоящего пункта подпункта договора,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не являющимся налоговым резидентом Российской Федерации), заключившей (заключившим) договор уступки;"; 29) в статье 2171: а) пункт 2 дополнить абзацем следующего содержания: "В целях настоящей статьи при реализации недвижимого имущества, полученного налогоплательщиком - учредителем личного фонда от такого личного фонда, минимальный предельный срок владения указанным имуществом исчисляется с даты приобретения в собственность указанного имущества таким личным фондом. При реализации полученного налогоплательщиком - учредителем личного фонда от такого личного фонда недвижимого имущества, ранее переданного им такому личному фонду, в минимальный предельный срок владения таким имуществом включаются срок нахождения такого имущества в собственности налогоплательщика до его передачи в такой личный фонд, срок нахождения такого имущества в собственности личного фонда и срок нахождения такого имущества в собственности налогоплательщика после его получения от такого личного фонда."; б) пункт 3 дополнить подпунктом 11 следующего содержания: "11) недвижимое имущество, находящееся в собственности налогоплательщика, получено им от личного фонда в соответствии с утвержденными учредителем личного фонда условиями управления или при распределении оставшегося после ликвидации такого личного фонда имущества;"; 30) абзац одиннадцатый подпункта 4 пункта 1 статьи 218 дополнить предложением следующего содержания: "Налоговый вычет производится на каждого ребенка или подопечного, признанных судом недееспособными, вне зависимости от их возраста."; 31) в статье 219: а) в пункте 1: в подпункте 2: в абзаце третьем слова ", а также представлении налогоплательщиком документов, подтверждающих его фактические расходы за обучение" исключить; дополнить новыми абзацами четвертым - шестым следующего содержания: "Если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обучение, выданного налогоплательщику образовательной организацией, индивидуальным предпринимателем, осуществляющим образовательную деятельность,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Представление налогоплательщиком в налоговый орган документа, указанного в абзаце четвертом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образовательной организацией, индивидуальным предпринимателем, осуществляющим образовательную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 В случае обучения в иностранной организации, осуществляющей образовательную деятельность, предусмотренный настоящим подпунктом социальный налоговый вычет предоставляется при представлении налогоплательщиком в налоговый орган документов, подтверждающих фактические расходы налогоплательщика на обучение, а также документа, подтверждающего статус иностранной организации, осуществляющей образовательную деятельность."; абзацы четвертый и пятый считать соответственно абзацами седьмым и восьмым; абзац шестой считать абзацем девятым и дополнить его словами ", на налогоплательщика - супруга (супругу) обучающегося в случаях оплаты налогоплательщиком обучения супруга (супруги) по очной форме обучения в организациях, осуществляющих образовательную деятельность"; в подпункте 3: в абзаце шестом слова ", а также при представлении налогоплательщиком документов, подтверждающих его фактические расходы на оказанные медицинские услуги, приобретение лекарственных препаратов для медицинского применения или уплату страховых взносов" исключить; в абзаце седьмом слово "работодателей;" заменить словом "работодателей."; дополнить абзацами следующего содержания: "Если иное не предусмотрено настоящей статьей, предусмотренный настоящим подпунктом социальный налоговый вычет в сумме расходов за оказанные медицинские услуги предоставляется при представлении налогоплательщиком в налоговый орган документа, подтверждающего фактические расходы налогоплательщика на оказанные медицинские услуги, выданного налогоплательщику медицинской организацией, индивидуальным предпринимателем, осуществляющим медицинскую деятельность,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контролю и надзору в сфере здравоохранения. Представление налогоплательщиком в налоговый орган документа, указанного в абзаце восьмом настоящего подпункта, в целях получения социального налогового вычета, предусмотренного настоящим подпунктом, в сумме расходов на оказанные медицинские услуги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медицинской организацией, индивидуальным предпринимателем, осуществляющим медицинскую деятельность,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 Если иное не предусмотрено настоящей статьей, предусмотренный настоящим подпунктом социальный налоговый вычет в сумме расходов на уплату страховых взносов по договору добровольного личного страхования, а также по договорам добровольного страхования супруга (супруги), родителей (в том числе усыновителей), детей (в том числе усыновленных) в возрасте до 18 лет (до 24 лет, если дети (в том числе усыновленные) являются обучающимися по очной форме обучения в организациях, осуществляющих образовательную деятельность) и подопечных в возрасте до 18 лет (бывших подопечных после прекращения опеки или попечительства, обучающихся по очной форме обучения в организациях, осуществляющих образовательную деятельность, в возрасте до 24 лет) предоставляется при представлении налогоплательщиком в налоговый орган документа, подтверждающего фактические расходы налогоплательщика на уплату страховых взносов, выданного налогоплательщику страховой организацией, осуществляющей соответствующие виды деятельности, лицензируемые в соответствии с законодательством Российской Федерации, по форме и в порядке, которые утверждаются федеральным органом исполнительной власти, уполномоченным по контролю и надзору в области налогов и сборов. Представление налогоплательщиком в налоговый орган документа, указанного в абзаце десятом настоящего подпункта, в целях получения социального налогового вычета, предусмотренного настоящим подпунктом, в сумме расходов на уплату страховых взносов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страховой организацией, оказывающей услуги по страхованию, в порядке, предусмотренном пунктом 31 статьи 2211 настоящего Кодекса, и его размещения налоговым органом в личном кабинете налогоплательщика в соответствии с абзацем вторым пункта 31 статьи 2211 настоящего Кодекса. Социальный налоговый вычет в размере стоимости лекарственных препаратов для медицинского применения предоставляется при представлении налогоплательщиком в налоговый орган документов, подтверждающих его фактические расходы на приобретение лекарственных препаратов для медицинского применения;"; в подпункте 4: абзац второй изложить в следующей редакции: "Если иное не предусмотрено настоящей статьей, указанный в настоящем подпункте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по негосударственному пенсионному обеспечению и (или) добровольному пенсионному страхованию и (или) добровольному страхованию жизни, выдаваемого налогоплательщику негосударственным пенсионным фондом (страховой организацией), осуществляющим соответствующие виды деятельности, лицензируемые в соответствии с законодательством Российской Федерации, по форме и в порядке, которые утверждаются федеральным органом исполнительной власти, уполномоченным по контролю и надзору в области налогов и сборов."; дополнить абзацем следующего содержания: "Представление налогоплательщиком в налоговый орган документа, указанного в абзаце втором настоящего подпункта, в целях получения социального налогового вычета, предусмотренного настоящим подпунктом, не требуется в случае представления в налоговый орган такого документа непосредственно негосударственным пенсионным фондом (страховой организацией), оказывающим соответствующие услуги, в порядке, предусмотренном пунктом 31 статьи 2211 настоящего Кодекса, и его размещения в личном кабинете налогоплательщика в соответствии с абзацем вторым пункта 31 статьи 2211 настоящего Кодекса;"; в подпункте 7: абзац девятый изложить в следующей редакции: "Если иное не предусмотрено настоящей статьей, предусмотренный настоящим подпунктом социальный налоговый вычет предоставляется при представлении налогоплательщиком в налоговый орган документа, подтверждающего фактические расходы налогоплательщика на физкультурно-оздоровительные услуги, выданного налогоплательщику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из перечня, указанного в абзаце шестом настоящего подпункта, по форме и в порядке, которые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дополнить абзацем следующего содержания: "Представление налогоплательщиком в налоговый орган документа, указанного в абзаце девятом настоящего подпункта, в целях получения социального налогового вычета, предусмотренного настоящим подпунктом, в порядке, установленном абзацами первым и вторым пункта 2 и пунктом 3 настоящей статьи, не требуется в случае представления в налоговый орган такого документа непосредственно физкультурно-спортивной организацией, индивидуальным предпринимателем, осуществляющим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 и его размещения в личном кабинете налогоплательщика в соответствии с абзацем вторым пункта 31 статьи 2211 настоящего Кодекса."; б) в пункте 2: в абзаце первом слова "настоящим пунктом" заменить словами "настоящей статьей"; абзац шестой дополнить словами "и пунктом 3 настоящей статьи"; в) дополнить пунктами 3 и 4 следующего содержания: "3. Социальные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настоящей статьи), подпунктами 4 и 7 пункта 1 настоящей статьи, могут быть предоставлены налогоплательщику в порядке, установленном статьей 2211 настоящего Кодекса, при наличии в налоговом органе сведений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настоящей статьи, представленных организациями, индивидуальными предпринимателями, осуществляющими образовательную (медицинскую) деятельность, страховыми организациями, негосударственными пенсионными фондами и физкультурно-спортивными организациями, индивидуальными предпринимателями, осуществляющими деятельность в области физической культуры и спорта в качестве основного вида деятельности, в порядке, предусмотренном пунктом 31 статьи 2211 настоящего Кодекса.</w:t>
      </w:r>
    </w:p>
    <w:p>
      <w:r>
        <w:rPr>
          <w:b/>
        </w:rPr>
        <w:t xml:space="preserve">4. </w:t>
      </w:r>
      <w:r>
        <w:t>При выявлении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настоящей статьи, несоответствия сведениям, имеющимся у налогового органа, налоговый орган вправе в ходе камеральной налоговой проверки истребовать у налогоплательщика иные документы, подтверждающие факт оказания услуги, а также сумму фактически произведенных расходов налогоплательщика.";</w:t>
      </w:r>
    </w:p>
    <w:p>
      <w:r>
        <w:rPr>
          <w:b/>
        </w:rPr>
        <w:t xml:space="preserve">32. </w:t>
      </w:r>
      <w:r>
        <w:t>Документы, указанные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представляются организациями и индивидуальными предпринимателями, указанными в абзаце первом пункта 31 настоящей статьи, в налоговые органы в электронной форме в порядке, который предусмотрен абзацем первым пункта 31 настоящей статьи, на основании письменного заявления налогоплательщика при наличии у указанных организаций и индивидуальных предпринимателей технической возможности, а также при соблюдении условий, указанных в абзаце третьем подпункта 2, абзацах втором и шестом подпункта 3, абзаце втором подпункта 4 и абзацах пятом и шестом подпункта 7 пункта 1 статьи 219 настоящего Кодекса. При наличии в налоговом органе в отношении одного налогоплательщика нескольких документов, указанных в абзаце первом пункта 31 настоящей статьи, очередность учета указанных документов налоговым органом в целях определения размера налогового вычета, предоставляемого, в том числе в упрощенном порядке, налогоплательщику, определяется исходя из даты их представления в налоговые органы."; г) абзацы второй и третий пункта 4 изложить в следующей редакции: "не позднее 20 марта года, следующего за истекшим налоговым периодом, - в отношении сведений, представленных налоговым агентом или банком либо организациями и индивидуальными предпринимателями, указанными в абзаце первом пункта 31 настоящей статьи, до 25 февраля года, следующего за истекшим налоговым периодом; в течение 20 рабочих дней, следующих за днем представления сведений, - в отношении сведений, представленных налоговым агентом или банком либо организациями и индивидуальными предпринимателями, указанными в абзаце первом пункта 31 настоящей статьи, после 25 февраля года, следующего за истекшим налоговым периодом."; д) абзац первый пункта 7 изложить в следующей редакции: "7. В случае представления налоговым агентом или банком уточненных сведений, предусмотренных пунктом 3 настоящей статьи, и в случае представления организациями и индивидуальными предпринимателями, указанными в абзаце первом пункта 31 настоящей статьи, уточненных сведений, предусмотренных абзацем первым пункта 31 настоящей статьи, а также в случае представления налоговыми агентами уточненных сведений о доходах физического лица и суммах налога, исчисленных и удержанных налоговым агентом, предусмотренных пунктом 2 статьи 230 настоящего Кодекса, приводящих к уменьшению суммы налога, возвращенной налогоплательщику в связи с предоставлением налогового вычета, налоговый орган в течение пяти дней после получения уточненных сведений, а в случае представления налоговыми агентами уточненных сведений о доходах физического лица в течение пяти рабочих дней с начала налогового периода, следующего за годом представления таких уточненных сведений, принимает решение об отмене полностью или частично решения о предоставлении налогового вычета полностью или частично.";</w:t>
      </w:r>
    </w:p>
    <w:p>
      <w:r>
        <w:rPr>
          <w:b/>
        </w:rPr>
        <w:t xml:space="preserve">2. </w:t>
      </w:r>
      <w:r>
        <w:t>Личный фонд применяет налоговую ставку в размере 15 процентов при условии, что за отчетный (налоговый) период в общей сумме доходов личного фонда, учитываемых при определении налоговой базы по налогу (за исключением доходов в виде положительной курсовой разницы), более 90 процентов в совокупности составляют следующие доходы</w:t>
      </w:r>
    </w:p>
    <w:p>
      <w:r>
        <w:rPr>
          <w:b/>
        </w:rPr>
        <w:t xml:space="preserve">3. </w:t>
      </w:r>
      <w:r>
        <w:t>Личный фонд одновременно с налоговой декларацией по налогу на прибыль организаций за отчетный (налоговый) период представляет в налоговый орган расчет доли доходов, указанных в пункте 2 настоящей статьи. Форма (формат) представления расчета доли доходов, указанного в настоящем пункте, утверждается федеральным органом исполнительной власти, уполномоченным по контролю и надзору в области налогов и сборов</w:t>
      </w:r>
    </w:p>
    <w:p>
      <w:r>
        <w:rPr>
          <w:b/>
        </w:rPr>
        <w:t xml:space="preserve">4. </w:t>
      </w:r>
      <w:r>
        <w:t>В случае, если по итогам налогового периода налогоплательщик не выполняет условие, установленное пунктом 2 настоящей статьи, сумма налога за такой налоговый период подлежит исчислению с применением налоговой ставки, установленной пунктом 1 статьи 284 настоящего Кодекса, и уплате в бюджет в установленном порядке с уплатой соответствующих сумм пеней, начисляемых со дня, следующего за установленным статьей 287 настоящего Кодекса днем уплаты налога (авансового платежа по налогу).";</w:t>
      </w:r>
    </w:p>
    <w:p>
      <w:r>
        <w:rPr>
          <w:b/>
        </w:rPr>
        <w:t xml:space="preserve">3. </w:t>
      </w:r>
      <w:r>
        <w:t>61 25 00; 75 02 00</w:t>
      </w:r>
    </w:p>
    <w:p>
      <w:r>
        <w:rPr>
          <w:b/>
        </w:rPr>
        <w:t xml:space="preserve">20. </w:t>
      </w:r>
      <w:r>
        <w:t>61 27 00; 75 02 00; 20А. 61 27 00; 75 05 00</w:t>
      </w:r>
    </w:p>
    <w:p>
      <w:r>
        <w:rPr>
          <w:b/>
        </w:rPr>
        <w:t xml:space="preserve">4. </w:t>
      </w:r>
      <w:r>
        <w:t>61 29 00; 75 05 00</w:t>
      </w:r>
    </w:p>
    <w:p>
      <w:r>
        <w:rPr>
          <w:b/>
        </w:rPr>
        <w:t xml:space="preserve">5. </w:t>
      </w:r>
      <w:r>
        <w:t>61 29 00; 75 02 00</w:t>
      </w:r>
    </w:p>
    <w:p>
      <w:r>
        <w:rPr>
          <w:b/>
        </w:rPr>
        <w:t xml:space="preserve">6. </w:t>
      </w:r>
      <w:r>
        <w:t>61 37 00; 75 02 00</w:t>
      </w:r>
    </w:p>
    <w:p>
      <w:r>
        <w:rPr>
          <w:b/>
        </w:rPr>
        <w:t xml:space="preserve">149. </w:t>
      </w:r>
      <w:r>
        <w:t>61 37 00; 75 13 00</w:t>
      </w:r>
    </w:p>
    <w:p>
      <w:r>
        <w:rPr>
          <w:b/>
        </w:rPr>
        <w:t xml:space="preserve">148. </w:t>
      </w:r>
      <w:r>
        <w:t>61 40 30; 75 13 00</w:t>
      </w:r>
    </w:p>
    <w:p>
      <w:r>
        <w:rPr>
          <w:b/>
        </w:rPr>
        <w:t xml:space="preserve">147. </w:t>
      </w:r>
      <w:r>
        <w:t>61 40 30; 75 16 00</w:t>
      </w:r>
    </w:p>
    <w:p>
      <w:r>
        <w:rPr>
          <w:b/>
        </w:rPr>
        <w:t xml:space="preserve">146. </w:t>
      </w:r>
      <w:r>
        <w:t>61 41 30; 75 16 00</w:t>
      </w:r>
    </w:p>
    <w:p>
      <w:r>
        <w:rPr>
          <w:b/>
        </w:rPr>
        <w:t xml:space="preserve">145. </w:t>
      </w:r>
      <w:r>
        <w:t>61 41 30; 74 58 00</w:t>
      </w:r>
    </w:p>
    <w:p>
      <w:r>
        <w:rPr>
          <w:b/>
        </w:rPr>
        <w:t xml:space="preserve">144. </w:t>
      </w:r>
      <w:r>
        <w:t>61 43 30; 74 58 00</w:t>
      </w:r>
    </w:p>
    <w:p>
      <w:r>
        <w:rPr>
          <w:b/>
        </w:rPr>
        <w:t xml:space="preserve">143. </w:t>
      </w:r>
      <w:r>
        <w:t>61 43 30; 74 54 00</w:t>
      </w:r>
    </w:p>
    <w:p>
      <w:r>
        <w:rPr>
          <w:b/>
        </w:rPr>
        <w:t xml:space="preserve">132. </w:t>
      </w:r>
      <w:r>
        <w:t>61 45 00; 74 54 00</w:t>
      </w:r>
    </w:p>
    <w:p>
      <w:r>
        <w:rPr>
          <w:b/>
        </w:rPr>
        <w:t xml:space="preserve">131. </w:t>
      </w:r>
      <w:r>
        <w:t>61 45 00; 74 49 00</w:t>
      </w:r>
    </w:p>
    <w:p>
      <w:r>
        <w:rPr>
          <w:b/>
        </w:rPr>
        <w:t xml:space="preserve">110. </w:t>
      </w:r>
      <w:r>
        <w:t>61 36 00; 74 49 00; 109В. 61 36 00; 74 45 00; 109Б. 61 34 00; 74 45 00; 109А. 61 34 00; 74 33 00</w:t>
      </w:r>
    </w:p>
    <w:p>
      <w:r>
        <w:rPr>
          <w:b/>
        </w:rPr>
        <w:t xml:space="preserve">108. </w:t>
      </w:r>
      <w:r>
        <w:t>61 30 00; 74 33 00</w:t>
      </w:r>
    </w:p>
    <w:p>
      <w:r>
        <w:rPr>
          <w:b/>
        </w:rPr>
        <w:t xml:space="preserve">107. </w:t>
      </w:r>
      <w:r>
        <w:t>61 30 00; 74 29 00</w:t>
      </w:r>
    </w:p>
    <w:p>
      <w:r>
        <w:rPr>
          <w:b/>
        </w:rPr>
        <w:t xml:space="preserve">106. </w:t>
      </w:r>
      <w:r>
        <w:t>61 26 00; 74 29 00</w:t>
      </w:r>
    </w:p>
    <w:p>
      <w:r>
        <w:rPr>
          <w:b/>
        </w:rPr>
        <w:t xml:space="preserve">105. </w:t>
      </w:r>
      <w:r>
        <w:t>61 26 00; 74 38 00</w:t>
      </w:r>
    </w:p>
    <w:p>
      <w:r>
        <w:rPr>
          <w:b/>
        </w:rPr>
        <w:t xml:space="preserve">104. </w:t>
      </w:r>
      <w:r>
        <w:t>61 23 00; 74 38 00</w:t>
      </w:r>
    </w:p>
    <w:p>
      <w:r>
        <w:rPr>
          <w:b/>
        </w:rPr>
        <w:t xml:space="preserve">43. </w:t>
      </w:r>
      <w:r>
        <w:t>61 23 00; 74 55 00 2 2. 61 13 40; 64 18 10</w:t>
      </w:r>
    </w:p>
    <w:p>
      <w:r>
        <w:rPr>
          <w:b/>
        </w:rPr>
        <w:t xml:space="preserve">3. </w:t>
      </w:r>
      <w:r>
        <w:t>61 17 00; 64 05 00</w:t>
      </w:r>
    </w:p>
    <w:p>
      <w:r>
        <w:rPr>
          <w:b/>
        </w:rPr>
        <w:t xml:space="preserve">4. </w:t>
      </w:r>
      <w:r>
        <w:t>61 21 00; 64 05 00</w:t>
      </w:r>
    </w:p>
    <w:p>
      <w:r>
        <w:rPr>
          <w:b/>
        </w:rPr>
        <w:t xml:space="preserve">5. </w:t>
      </w:r>
      <w:r>
        <w:t>61 21 00; 64 39 00</w:t>
      </w:r>
    </w:p>
    <w:p>
      <w:r>
        <w:rPr>
          <w:b/>
        </w:rPr>
        <w:t xml:space="preserve">6. </w:t>
      </w:r>
      <w:r>
        <w:t>61 16 00; 64 39 00</w:t>
      </w:r>
    </w:p>
    <w:p>
      <w:r>
        <w:rPr>
          <w:b/>
        </w:rPr>
        <w:t xml:space="preserve">7. </w:t>
      </w:r>
      <w:r>
        <w:t>61 07 00; 64 45 00</w:t>
      </w:r>
    </w:p>
    <w:p>
      <w:r>
        <w:rPr>
          <w:b/>
        </w:rPr>
        <w:t xml:space="preserve">8. </w:t>
      </w:r>
      <w:r>
        <w:t>61 03 00; 64 45 00 3 2. 61 37 00; 75 13 00</w:t>
      </w:r>
    </w:p>
    <w:p>
      <w:r>
        <w:rPr>
          <w:b/>
        </w:rPr>
        <w:t xml:space="preserve">3. </w:t>
      </w:r>
      <w:r>
        <w:t>61 36 00; 75 13 00</w:t>
      </w:r>
    </w:p>
    <w:p>
      <w:r>
        <w:rPr>
          <w:b/>
        </w:rPr>
        <w:t xml:space="preserve">4. </w:t>
      </w:r>
      <w:r>
        <w:t>61 36 00; 75 24 00</w:t>
      </w:r>
    </w:p>
    <w:p>
      <w:r>
        <w:rPr>
          <w:b/>
        </w:rPr>
        <w:t xml:space="preserve">5. </w:t>
      </w:r>
      <w:r>
        <w:t>61 35 00; 75 24 00</w:t>
      </w:r>
    </w:p>
    <w:p>
      <w:r>
        <w:rPr>
          <w:b/>
        </w:rPr>
        <w:t xml:space="preserve">6. </w:t>
      </w:r>
      <w:r>
        <w:t>61 32 00; 75 24 00</w:t>
      </w:r>
    </w:p>
    <w:p>
      <w:r>
        <w:rPr>
          <w:b/>
        </w:rPr>
        <w:t xml:space="preserve">7. </w:t>
      </w:r>
      <w:r>
        <w:t>61 32 00; 75 21 00</w:t>
      </w:r>
    </w:p>
    <w:p>
      <w:r>
        <w:rPr>
          <w:b/>
        </w:rPr>
        <w:t xml:space="preserve">8. </w:t>
      </w:r>
      <w:r>
        <w:t>61 31 30; 75 21 00</w:t>
      </w:r>
    </w:p>
    <w:p>
      <w:r>
        <w:rPr>
          <w:b/>
        </w:rPr>
        <w:t xml:space="preserve">9. </w:t>
      </w:r>
      <w:r>
        <w:t>61 31 30; 75 20 00</w:t>
      </w:r>
    </w:p>
    <w:p>
      <w:r>
        <w:rPr>
          <w:b/>
        </w:rPr>
        <w:t xml:space="preserve">10. </w:t>
      </w:r>
      <w:r>
        <w:t>61 29 00; 75 20 00</w:t>
      </w:r>
    </w:p>
    <w:p>
      <w:r>
        <w:rPr>
          <w:b/>
        </w:rPr>
        <w:t xml:space="preserve">11. </w:t>
      </w:r>
      <w:r>
        <w:t>61 29 00; 75 18 00</w:t>
      </w:r>
    </w:p>
    <w:p>
      <w:r>
        <w:rPr>
          <w:b/>
        </w:rPr>
        <w:t xml:space="preserve">12. </w:t>
      </w:r>
      <w:r>
        <w:t>61 27 00; 75 18 00</w:t>
      </w:r>
    </w:p>
    <w:p>
      <w:r>
        <w:rPr>
          <w:b/>
        </w:rPr>
        <w:t xml:space="preserve">13. </w:t>
      </w:r>
      <w:r>
        <w:t>61 27 00; 75 05 00</w:t>
      </w:r>
    </w:p>
    <w:p>
      <w:r>
        <w:rPr>
          <w:b/>
        </w:rPr>
        <w:t xml:space="preserve">14. </w:t>
      </w:r>
      <w:r>
        <w:t>61 29 00; 75 05 00</w:t>
      </w:r>
    </w:p>
    <w:p>
      <w:r>
        <w:rPr>
          <w:b/>
        </w:rPr>
        <w:t xml:space="preserve">15. </w:t>
      </w:r>
      <w:r>
        <w:t>61 29 00; 75 02 00 4 2. 61 07 00; 64 45 00</w:t>
      </w:r>
    </w:p>
    <w:p>
      <w:r>
        <w:rPr>
          <w:b/>
        </w:rPr>
        <w:t xml:space="preserve">3. </w:t>
      </w:r>
      <w:r>
        <w:t>61 09 00; 64 48 00</w:t>
      </w:r>
    </w:p>
    <w:p>
      <w:r>
        <w:rPr>
          <w:b/>
        </w:rPr>
        <w:t xml:space="preserve">4. </w:t>
      </w:r>
      <w:r>
        <w:t>61 09 00; 65 06 00</w:t>
      </w:r>
    </w:p>
    <w:p>
      <w:r>
        <w:rPr>
          <w:b/>
        </w:rPr>
        <w:t xml:space="preserve">5. </w:t>
      </w:r>
      <w:r>
        <w:t>61 00 00; 65 06 00 5 2. 61 16 30; 64 00 00</w:t>
      </w:r>
    </w:p>
    <w:p>
      <w:r>
        <w:rPr>
          <w:b/>
        </w:rPr>
        <w:t xml:space="preserve">3. </w:t>
      </w:r>
      <w:r>
        <w:t>61 17 00; 64 05 00</w:t>
      </w:r>
    </w:p>
    <w:p>
      <w:r>
        <w:rPr>
          <w:b/>
        </w:rPr>
        <w:t xml:space="preserve">4. </w:t>
      </w:r>
      <w:r>
        <w:t>61 13 40; 64 18 10</w:t>
      </w:r>
    </w:p>
    <w:p>
      <w:r>
        <w:rPr>
          <w:b/>
        </w:rPr>
        <w:t xml:space="preserve">5. </w:t>
      </w:r>
      <w:r>
        <w:t>61 03 00; 64 19 00 6 2. 61 08 00; 65 12 00</w:t>
      </w:r>
    </w:p>
    <w:p>
      <w:r>
        <w:rPr>
          <w:b/>
        </w:rPr>
        <w:t xml:space="preserve">3. </w:t>
      </w:r>
      <w:r>
        <w:t>61 08 00; 65 18 00</w:t>
      </w:r>
    </w:p>
    <w:p>
      <w:r>
        <w:rPr>
          <w:b/>
        </w:rPr>
        <w:t xml:space="preserve">4. </w:t>
      </w:r>
      <w:r>
        <w:t>61 09 00; 65 18 00</w:t>
      </w:r>
    </w:p>
    <w:p>
      <w:r>
        <w:rPr>
          <w:b/>
        </w:rPr>
        <w:t xml:space="preserve">5. </w:t>
      </w:r>
      <w:r>
        <w:t>61 09 00; 65 27 00</w:t>
      </w:r>
    </w:p>
    <w:p>
      <w:r>
        <w:rPr>
          <w:b/>
        </w:rPr>
        <w:t xml:space="preserve">6. </w:t>
      </w:r>
      <w:r>
        <w:t>61 12 00; 65 27 00</w:t>
      </w:r>
    </w:p>
    <w:p>
      <w:r>
        <w:rPr>
          <w:b/>
        </w:rPr>
        <w:t xml:space="preserve">7. </w:t>
      </w:r>
      <w:r>
        <w:t>61 12 00; 65 33 00</w:t>
      </w:r>
    </w:p>
    <w:p>
      <w:r>
        <w:rPr>
          <w:b/>
        </w:rPr>
        <w:t xml:space="preserve">8. </w:t>
      </w:r>
      <w:r>
        <w:t>61 15 00; 65 33 00</w:t>
      </w:r>
    </w:p>
    <w:p>
      <w:r>
        <w:rPr>
          <w:b/>
        </w:rPr>
        <w:t xml:space="preserve">9. </w:t>
      </w:r>
      <w:r>
        <w:t>61 15 00; 66 00 00</w:t>
      </w:r>
    </w:p>
    <w:p>
      <w:r>
        <w:rPr>
          <w:b/>
        </w:rPr>
        <w:t xml:space="preserve">10. </w:t>
      </w:r>
      <w:r>
        <w:t>61 06 00; 66 00 00</w:t>
      </w:r>
    </w:p>
    <w:p>
      <w:r>
        <w:rPr>
          <w:b/>
        </w:rPr>
        <w:t xml:space="preserve">11. </w:t>
      </w:r>
      <w:r>
        <w:t>61 06 00; 65 57 00</w:t>
      </w:r>
    </w:p>
    <w:p>
      <w:r>
        <w:rPr>
          <w:b/>
        </w:rPr>
        <w:t xml:space="preserve">12. </w:t>
      </w:r>
      <w:r>
        <w:t>60 57 00; 65 57 00</w:t>
      </w:r>
    </w:p>
    <w:p>
      <w:r>
        <w:rPr>
          <w:b/>
        </w:rPr>
        <w:t xml:space="preserve">13. </w:t>
      </w:r>
      <w:r>
        <w:t>60 57 00; 65 51 00</w:t>
      </w:r>
    </w:p>
    <w:p>
      <w:r>
        <w:rPr>
          <w:b/>
        </w:rPr>
        <w:t xml:space="preserve">14. </w:t>
      </w:r>
      <w:r>
        <w:t>60 54 00; 65 51 00</w:t>
      </w:r>
    </w:p>
    <w:p>
      <w:r>
        <w:rPr>
          <w:b/>
        </w:rPr>
        <w:t xml:space="preserve">15. </w:t>
      </w:r>
      <w:r>
        <w:t>60 54 00; 65 39 00</w:t>
      </w:r>
    </w:p>
    <w:p>
      <w:r>
        <w:rPr>
          <w:b/>
        </w:rPr>
        <w:t xml:space="preserve">16. </w:t>
      </w:r>
      <w:r>
        <w:t>61 00 00; 65 39 00</w:t>
      </w:r>
    </w:p>
    <w:p>
      <w:r>
        <w:rPr>
          <w:b/>
        </w:rPr>
        <w:t xml:space="preserve">17. </w:t>
      </w:r>
      <w:r>
        <w:t>61 00 00; 65 27 00</w:t>
      </w:r>
    </w:p>
    <w:p>
      <w:r>
        <w:rPr>
          <w:b/>
        </w:rPr>
        <w:t xml:space="preserve">18. </w:t>
      </w:r>
      <w:r>
        <w:t>60 57 00; 65 27 00</w:t>
      </w:r>
    </w:p>
    <w:p>
      <w:r>
        <w:rPr>
          <w:b/>
        </w:rPr>
        <w:t xml:space="preserve">19. </w:t>
      </w:r>
      <w:r>
        <w:t>60 57 00; 65 15 00</w:t>
      </w:r>
    </w:p>
    <w:p>
      <w:r>
        <w:rPr>
          <w:b/>
        </w:rPr>
        <w:t xml:space="preserve">20. </w:t>
      </w:r>
      <w:r>
        <w:t>61 06 00; 65 15 00 7 2. 61 09 00; 65 06 00</w:t>
      </w:r>
    </w:p>
    <w:p>
      <w:r>
        <w:rPr>
          <w:b/>
        </w:rPr>
        <w:t xml:space="preserve">3. </w:t>
      </w:r>
      <w:r>
        <w:t>61 09 00; 65 11 00</w:t>
      </w:r>
    </w:p>
    <w:p>
      <w:r>
        <w:rPr>
          <w:b/>
        </w:rPr>
        <w:t xml:space="preserve">4. </w:t>
      </w:r>
      <w:r>
        <w:t>61 08 00; 65 11 00</w:t>
      </w:r>
    </w:p>
    <w:p>
      <w:r>
        <w:rPr>
          <w:b/>
        </w:rPr>
        <w:t xml:space="preserve">5. </w:t>
      </w:r>
      <w:r>
        <w:t>61 08 00; 65 12 00</w:t>
      </w:r>
    </w:p>
    <w:p>
      <w:r>
        <w:rPr>
          <w:b/>
        </w:rPr>
        <w:t xml:space="preserve">6. </w:t>
      </w:r>
      <w:r>
        <w:t>61 06 00; 65 12 00</w:t>
      </w:r>
    </w:p>
    <w:p>
      <w:r>
        <w:rPr>
          <w:b/>
        </w:rPr>
        <w:t xml:space="preserve">7. </w:t>
      </w:r>
      <w:r>
        <w:t>61 06 00; 65 15 00</w:t>
      </w:r>
    </w:p>
    <w:p>
      <w:r>
        <w:rPr>
          <w:b/>
        </w:rPr>
        <w:t xml:space="preserve">8. </w:t>
      </w:r>
      <w:r>
        <w:t>61 02 00; 65 15 00 8 2. 63 54 00; 76 40 00</w:t>
      </w:r>
    </w:p>
    <w:p>
      <w:r>
        <w:rPr>
          <w:b/>
        </w:rPr>
        <w:t xml:space="preserve">3. </w:t>
      </w:r>
      <w:r>
        <w:t>63 54 00; 76 46 00</w:t>
      </w:r>
    </w:p>
    <w:p>
      <w:r>
        <w:rPr>
          <w:b/>
        </w:rPr>
        <w:t xml:space="preserve">4. </w:t>
      </w:r>
      <w:r>
        <w:t>64 07 00; 76 46 00</w:t>
      </w:r>
    </w:p>
    <w:p>
      <w:r>
        <w:rPr>
          <w:b/>
        </w:rPr>
        <w:t xml:space="preserve">5. </w:t>
      </w:r>
      <w:r>
        <w:t>64 07 00; 76 48 00</w:t>
      </w:r>
    </w:p>
    <w:p>
      <w:r>
        <w:rPr>
          <w:b/>
        </w:rPr>
        <w:t xml:space="preserve">6. </w:t>
      </w:r>
      <w:r>
        <w:t>64 08 00; 76 48 00</w:t>
      </w:r>
    </w:p>
    <w:p>
      <w:r>
        <w:rPr>
          <w:b/>
        </w:rPr>
        <w:t xml:space="preserve">7. </w:t>
      </w:r>
      <w:r>
        <w:t>64 08 00; 76 58 00</w:t>
      </w:r>
    </w:p>
    <w:p>
      <w:r>
        <w:rPr>
          <w:b/>
        </w:rPr>
        <w:t xml:space="preserve">8. </w:t>
      </w:r>
      <w:r>
        <w:t>63 50 00; 76 58 00</w:t>
      </w:r>
    </w:p>
    <w:p>
      <w:r>
        <w:rPr>
          <w:b/>
        </w:rPr>
        <w:t xml:space="preserve">9. </w:t>
      </w:r>
      <w:r>
        <w:t>63 50 00; 77 05 00</w:t>
      </w:r>
    </w:p>
    <w:p>
      <w:r>
        <w:rPr>
          <w:b/>
        </w:rPr>
        <w:t xml:space="preserve">10. </w:t>
      </w:r>
      <w:r>
        <w:t>63 38 00; 77 05 00 9 2. 64 08 00; 77 05 00</w:t>
      </w:r>
    </w:p>
    <w:p>
      <w:r>
        <w:rPr>
          <w:b/>
        </w:rPr>
        <w:t xml:space="preserve">3. </w:t>
      </w:r>
      <w:r>
        <w:t>63 50 00; 77 05 00</w:t>
      </w:r>
    </w:p>
    <w:p>
      <w:r>
        <w:rPr>
          <w:b/>
        </w:rPr>
        <w:t xml:space="preserve">4. </w:t>
      </w:r>
      <w:r>
        <w:t>63 50 00; 76 58 00 10 2. 63 38 00; 74 13 00</w:t>
      </w:r>
    </w:p>
    <w:p>
      <w:r>
        <w:rPr>
          <w:b/>
        </w:rPr>
        <w:t xml:space="preserve">3. </w:t>
      </w:r>
      <w:r>
        <w:t>63 38 00; 74 08 00</w:t>
      </w:r>
    </w:p>
    <w:p>
      <w:r>
        <w:rPr>
          <w:b/>
        </w:rPr>
        <w:t xml:space="preserve">4. </w:t>
      </w:r>
      <w:r>
        <w:t>63 47 00; 74 08 00</w:t>
      </w:r>
    </w:p>
    <w:p>
      <w:r>
        <w:rPr>
          <w:b/>
        </w:rPr>
        <w:t xml:space="preserve">5. </w:t>
      </w:r>
      <w:r>
        <w:t>63 47 00; 74 28 00</w:t>
      </w:r>
    </w:p>
    <w:p>
      <w:r>
        <w:rPr>
          <w:b/>
        </w:rPr>
        <w:t xml:space="preserve">6. </w:t>
      </w:r>
      <w:r>
        <w:t>63 38 00; 74 28 00</w:t>
      </w:r>
    </w:p>
    <w:p>
      <w:r>
        <w:rPr>
          <w:b/>
        </w:rPr>
        <w:t xml:space="preserve">7. </w:t>
      </w:r>
      <w:r>
        <w:t>63 37 00; 74 29 00</w:t>
      </w:r>
    </w:p>
    <w:p>
      <w:r>
        <w:rPr>
          <w:b/>
        </w:rPr>
        <w:t xml:space="preserve">8. </w:t>
      </w:r>
      <w:r>
        <w:t>63 36 00; 74 27 00</w:t>
      </w:r>
    </w:p>
    <w:p>
      <w:r>
        <w:rPr>
          <w:b/>
        </w:rPr>
        <w:t xml:space="preserve">9. </w:t>
      </w:r>
      <w:r>
        <w:t>63 32 00; 74 28 00</w:t>
      </w:r>
    </w:p>
    <w:p>
      <w:r>
        <w:rPr>
          <w:b/>
        </w:rPr>
        <w:t xml:space="preserve">10. </w:t>
      </w:r>
      <w:r>
        <w:t>63 24 00; 74 28 00</w:t>
      </w:r>
    </w:p>
    <w:p>
      <w:r>
        <w:rPr>
          <w:b/>
        </w:rPr>
        <w:t xml:space="preserve">11. </w:t>
      </w:r>
      <w:r>
        <w:t>63 24 00; 74 23 00</w:t>
      </w:r>
    </w:p>
    <w:p>
      <w:r>
        <w:rPr>
          <w:b/>
        </w:rPr>
        <w:t xml:space="preserve">12. </w:t>
      </w:r>
      <w:r>
        <w:t>63 24 00; 74 18 00</w:t>
      </w:r>
    </w:p>
    <w:p>
      <w:r>
        <w:rPr>
          <w:b/>
        </w:rPr>
        <w:t xml:space="preserve">13. </w:t>
      </w:r>
      <w:r>
        <w:t>63 28 00; 74 12 00</w:t>
      </w:r>
    </w:p>
    <w:p>
      <w:r>
        <w:rPr>
          <w:b/>
        </w:rPr>
        <w:t xml:space="preserve">14. </w:t>
      </w:r>
      <w:r>
        <w:t>63 32 00; 74 12 00 11 2. 63 56 00; 74 04 00</w:t>
      </w:r>
    </w:p>
    <w:p>
      <w:r>
        <w:rPr>
          <w:b/>
        </w:rPr>
        <w:t xml:space="preserve">3. </w:t>
      </w:r>
      <w:r>
        <w:t>63 52 00; 74 04 00</w:t>
      </w:r>
    </w:p>
    <w:p>
      <w:r>
        <w:rPr>
          <w:b/>
        </w:rPr>
        <w:t xml:space="preserve">4. </w:t>
      </w:r>
      <w:r>
        <w:t>63 52 00; 74 08 00</w:t>
      </w:r>
    </w:p>
    <w:p>
      <w:r>
        <w:rPr>
          <w:b/>
        </w:rPr>
        <w:t xml:space="preserve">5. </w:t>
      </w:r>
      <w:r>
        <w:t>63 38 00; 74 08 00</w:t>
      </w:r>
    </w:p>
    <w:p>
      <w:r>
        <w:rPr>
          <w:b/>
        </w:rPr>
        <w:t xml:space="preserve">6. </w:t>
      </w:r>
      <w:r>
        <w:t>63 38 00; 73 58 00</w:t>
      </w:r>
    </w:p>
    <w:p>
      <w:r>
        <w:rPr>
          <w:b/>
        </w:rPr>
        <w:t xml:space="preserve">7. </w:t>
      </w:r>
      <w:r>
        <w:t>63 35 00; 73 58 00</w:t>
      </w:r>
    </w:p>
    <w:p>
      <w:r>
        <w:rPr>
          <w:b/>
        </w:rPr>
        <w:t xml:space="preserve">8. </w:t>
      </w:r>
      <w:r>
        <w:t>63 35 00; 73 41 02</w:t>
      </w:r>
    </w:p>
    <w:p>
      <w:r>
        <w:rPr>
          <w:b/>
        </w:rPr>
        <w:t xml:space="preserve">9. </w:t>
      </w:r>
      <w:r>
        <w:t>63 40 00; 73 42 00</w:t>
      </w:r>
    </w:p>
    <w:p>
      <w:r>
        <w:rPr>
          <w:b/>
        </w:rPr>
        <w:t xml:space="preserve">10. </w:t>
      </w:r>
      <w:r>
        <w:t>63 40 00; 73 45 00 12 2. 62 42 00; 71 51 00</w:t>
      </w:r>
    </w:p>
    <w:p>
      <w:r>
        <w:rPr>
          <w:b/>
        </w:rPr>
        <w:t xml:space="preserve">3. </w:t>
      </w:r>
      <w:r>
        <w:t>62 19 30; 71 51 00</w:t>
      </w:r>
    </w:p>
    <w:p>
      <w:r>
        <w:rPr>
          <w:b/>
        </w:rPr>
        <w:t xml:space="preserve">4. </w:t>
      </w:r>
      <w:r>
        <w:t>62 19 30; 71 47 00</w:t>
      </w:r>
    </w:p>
    <w:p>
      <w:r>
        <w:rPr>
          <w:b/>
        </w:rPr>
        <w:t xml:space="preserve">5. </w:t>
      </w:r>
      <w:r>
        <w:t>62 15 00; 71 43 00</w:t>
      </w:r>
    </w:p>
    <w:p>
      <w:r>
        <w:rPr>
          <w:b/>
        </w:rPr>
        <w:t xml:space="preserve">6. </w:t>
      </w:r>
      <w:r>
        <w:t>62 15 00; 71 24 00</w:t>
      </w:r>
    </w:p>
    <w:p>
      <w:r>
        <w:rPr>
          <w:b/>
        </w:rPr>
        <w:t xml:space="preserve">7. </w:t>
      </w:r>
      <w:r>
        <w:t>62 30 00; 71 24 00</w:t>
      </w:r>
    </w:p>
    <w:p>
      <w:r>
        <w:rPr>
          <w:b/>
        </w:rPr>
        <w:t xml:space="preserve">8. </w:t>
      </w:r>
      <w:r>
        <w:t>62 30 00; 71 30 00 13 2. 61 42 00; 70 34 00</w:t>
      </w:r>
    </w:p>
    <w:p>
      <w:r>
        <w:rPr>
          <w:b/>
        </w:rPr>
        <w:t xml:space="preserve">3. </w:t>
      </w:r>
      <w:r>
        <w:t>61 42 35; 70 15 00</w:t>
      </w:r>
    </w:p>
    <w:p>
      <w:r>
        <w:rPr>
          <w:b/>
        </w:rPr>
        <w:t xml:space="preserve">4. </w:t>
      </w:r>
      <w:r>
        <w:t>61 57 00; 70 15 00</w:t>
      </w:r>
    </w:p>
    <w:p>
      <w:r>
        <w:rPr>
          <w:b/>
        </w:rPr>
        <w:t xml:space="preserve">5. </w:t>
      </w:r>
      <w:r>
        <w:t>61 57 00; 70 27 00</w:t>
      </w:r>
    </w:p>
    <w:p>
      <w:r>
        <w:rPr>
          <w:b/>
        </w:rPr>
        <w:t xml:space="preserve">6. </w:t>
      </w:r>
      <w:r>
        <w:t>61 59 00; 70 27 00</w:t>
      </w:r>
    </w:p>
    <w:p>
      <w:r>
        <w:rPr>
          <w:b/>
        </w:rPr>
        <w:t xml:space="preserve">7. </w:t>
      </w:r>
      <w:r>
        <w:t>61 59 00; 70 54 00</w:t>
      </w:r>
    </w:p>
    <w:p>
      <w:r>
        <w:rPr>
          <w:b/>
        </w:rPr>
        <w:t xml:space="preserve">8. </w:t>
      </w:r>
      <w:r>
        <w:t>61 58 00; 70 54 00</w:t>
      </w:r>
    </w:p>
    <w:p>
      <w:r>
        <w:rPr>
          <w:b/>
        </w:rPr>
        <w:t xml:space="preserve">9. </w:t>
      </w:r>
      <w:r>
        <w:t>61 58 00; 71 09 00</w:t>
      </w:r>
    </w:p>
    <w:p>
      <w:r>
        <w:rPr>
          <w:b/>
        </w:rPr>
        <w:t xml:space="preserve">10. </w:t>
      </w:r>
      <w:r>
        <w:t>61 54 00; 71 09 00</w:t>
      </w:r>
    </w:p>
    <w:p>
      <w:r>
        <w:rPr>
          <w:b/>
        </w:rPr>
        <w:t xml:space="preserve">11. </w:t>
      </w:r>
      <w:r>
        <w:t>61 54 00; 71 15 00</w:t>
      </w:r>
    </w:p>
    <w:p>
      <w:r>
        <w:rPr>
          <w:b/>
        </w:rPr>
        <w:t xml:space="preserve">12. </w:t>
      </w:r>
      <w:r>
        <w:t>61 49 30; 71 15 00</w:t>
      </w:r>
    </w:p>
    <w:p>
      <w:r>
        <w:rPr>
          <w:b/>
        </w:rPr>
        <w:t xml:space="preserve">13. </w:t>
      </w:r>
      <w:r>
        <w:t>61 49 30; 71 14 00</w:t>
      </w:r>
    </w:p>
    <w:p>
      <w:r>
        <w:rPr>
          <w:b/>
        </w:rPr>
        <w:t xml:space="preserve">14. </w:t>
      </w:r>
      <w:r>
        <w:t>61 47 25; 71 14 00</w:t>
      </w:r>
    </w:p>
    <w:p>
      <w:r>
        <w:rPr>
          <w:b/>
        </w:rPr>
        <w:t xml:space="preserve">15. </w:t>
      </w:r>
      <w:r>
        <w:t>61 47 30; 71 00 00</w:t>
      </w:r>
    </w:p>
    <w:p>
      <w:r>
        <w:rPr>
          <w:b/>
        </w:rPr>
        <w:t xml:space="preserve">16. </w:t>
      </w:r>
      <w:r>
        <w:t>61 42 00; 71 00 00</w:t>
      </w:r>
    </w:p>
    <w:p>
      <w:r>
        <w:rPr>
          <w:b/>
        </w:rPr>
        <w:t xml:space="preserve">17. </w:t>
      </w:r>
      <w:r>
        <w:t>61 42 00; 70 52 00</w:t>
      </w:r>
    </w:p>
    <w:p>
      <w:r>
        <w:rPr>
          <w:b/>
        </w:rPr>
        <w:t xml:space="preserve">18. </w:t>
      </w:r>
      <w:r>
        <w:t>61 45 00; 70 52 00</w:t>
      </w:r>
    </w:p>
    <w:p>
      <w:r>
        <w:rPr>
          <w:b/>
        </w:rPr>
        <w:t xml:space="preserve">19. </w:t>
      </w:r>
      <w:r>
        <w:t>61 45 00; 70 42 00</w:t>
      </w:r>
    </w:p>
    <w:p>
      <w:r>
        <w:rPr>
          <w:b/>
        </w:rPr>
        <w:t xml:space="preserve">20. </w:t>
      </w:r>
      <w:r>
        <w:t>61 41 00; 70 42 00</w:t>
      </w:r>
    </w:p>
    <w:p>
      <w:r>
        <w:rPr>
          <w:b/>
        </w:rPr>
        <w:t xml:space="preserve">21. </w:t>
      </w:r>
      <w:r>
        <w:t>61 41 00; 70 38 00</w:t>
      </w:r>
    </w:p>
    <w:p>
      <w:r>
        <w:rPr>
          <w:b/>
        </w:rPr>
        <w:t xml:space="preserve">22. </w:t>
      </w:r>
      <w:r>
        <w:t>61 40 00; 70 38 00 14 2. 61 24 00; 74 06 30</w:t>
      </w:r>
    </w:p>
    <w:p>
      <w:r>
        <w:rPr>
          <w:b/>
        </w:rPr>
        <w:t xml:space="preserve">3. </w:t>
      </w:r>
      <w:r>
        <w:t>61 25 50; 74 16 00</w:t>
      </w:r>
    </w:p>
    <w:p>
      <w:r>
        <w:rPr>
          <w:b/>
        </w:rPr>
        <w:t xml:space="preserve">4. </w:t>
      </w:r>
      <w:r>
        <w:t>61 25 50; 74 21 00</w:t>
      </w:r>
    </w:p>
    <w:p>
      <w:r>
        <w:rPr>
          <w:b/>
        </w:rPr>
        <w:t xml:space="preserve">5. </w:t>
      </w:r>
      <w:r>
        <w:t>61 18 00; 74 21 00</w:t>
      </w:r>
    </w:p>
    <w:p>
      <w:r>
        <w:rPr>
          <w:b/>
        </w:rPr>
        <w:t xml:space="preserve">6. </w:t>
      </w:r>
      <w:r>
        <w:t>61 18 00; 74 15 00</w:t>
      </w:r>
    </w:p>
    <w:p>
      <w:r>
        <w:rPr>
          <w:b/>
        </w:rPr>
        <w:t xml:space="preserve">7. </w:t>
      </w:r>
      <w:r>
        <w:t>61 15 00; 74 15 00</w:t>
      </w:r>
    </w:p>
    <w:p>
      <w:r>
        <w:rPr>
          <w:b/>
        </w:rPr>
        <w:t xml:space="preserve">8. </w:t>
      </w:r>
      <w:r>
        <w:t>61 15 00; 74 03 00</w:t>
      </w:r>
    </w:p>
    <w:p>
      <w:r>
        <w:rPr>
          <w:b/>
        </w:rPr>
        <w:t xml:space="preserve">9. </w:t>
      </w:r>
      <w:r>
        <w:t>61 21 50; 74 03 00</w:t>
      </w:r>
    </w:p>
    <w:p>
      <w:r>
        <w:rPr>
          <w:b/>
        </w:rPr>
        <w:t xml:space="preserve">10. </w:t>
      </w:r>
      <w:r>
        <w:t>61 21 50; 74 01 00</w:t>
      </w:r>
    </w:p>
    <w:p>
      <w:r>
        <w:rPr>
          <w:b/>
        </w:rPr>
        <w:t xml:space="preserve">11. </w:t>
      </w:r>
      <w:r>
        <w:t>61 23 35; 74 01 00</w:t>
      </w:r>
    </w:p>
    <w:p>
      <w:r>
        <w:rPr>
          <w:b/>
        </w:rPr>
        <w:t xml:space="preserve">12. </w:t>
      </w:r>
      <w:r>
        <w:t>61 23 35; 74 03 00 15 2. 61 53 00; 69 20 00</w:t>
      </w:r>
    </w:p>
    <w:p>
      <w:r>
        <w:rPr>
          <w:b/>
        </w:rPr>
        <w:t xml:space="preserve">3. </w:t>
      </w:r>
      <w:r>
        <w:t>61 53 00; 69 15 00</w:t>
      </w:r>
    </w:p>
    <w:p>
      <w:r>
        <w:rPr>
          <w:b/>
        </w:rPr>
        <w:t xml:space="preserve">4. </w:t>
      </w:r>
      <w:r>
        <w:t>61 57 00; 69 15 00</w:t>
      </w:r>
    </w:p>
    <w:p>
      <w:r>
        <w:rPr>
          <w:b/>
        </w:rPr>
        <w:t xml:space="preserve">5. </w:t>
      </w:r>
      <w:r>
        <w:t>61 57 00; 69 45 00</w:t>
      </w:r>
    </w:p>
    <w:p>
      <w:r>
        <w:rPr>
          <w:b/>
        </w:rPr>
        <w:t xml:space="preserve">6. </w:t>
      </w:r>
      <w:r>
        <w:t>61 41 00; 69 45 00</w:t>
      </w:r>
    </w:p>
    <w:p>
      <w:r>
        <w:rPr>
          <w:b/>
        </w:rPr>
        <w:t xml:space="preserve">7. </w:t>
      </w:r>
      <w:r>
        <w:t>61 41 00; 69 27 00</w:t>
      </w:r>
    </w:p>
    <w:p>
      <w:r>
        <w:rPr>
          <w:b/>
        </w:rPr>
        <w:t xml:space="preserve">8. </w:t>
      </w:r>
      <w:r>
        <w:t>61 42 00; 69 27 00 16 2. 63 41 22; 71 09 25</w:t>
      </w:r>
    </w:p>
    <w:p>
      <w:r>
        <w:rPr>
          <w:b/>
        </w:rPr>
        <w:t xml:space="preserve">3. </w:t>
      </w:r>
      <w:r>
        <w:t>63 41 00; 71 09 16</w:t>
      </w:r>
    </w:p>
    <w:p>
      <w:r>
        <w:rPr>
          <w:b/>
        </w:rPr>
        <w:t xml:space="preserve">4. </w:t>
      </w:r>
      <w:r>
        <w:t>63 41 00; 71 10 00</w:t>
      </w:r>
    </w:p>
    <w:p>
      <w:r>
        <w:rPr>
          <w:b/>
        </w:rPr>
        <w:t xml:space="preserve">5. </w:t>
      </w:r>
      <w:r>
        <w:t>63 41 20; 71 10 00</w:t>
      </w:r>
    </w:p>
    <w:p>
      <w:r>
        <w:rPr>
          <w:b/>
        </w:rPr>
        <w:t xml:space="preserve">6. </w:t>
      </w:r>
      <w:r>
        <w:t>63 41 00; 71 18 00</w:t>
      </w:r>
    </w:p>
    <w:p>
      <w:r>
        <w:rPr>
          <w:b/>
        </w:rPr>
        <w:t xml:space="preserve">7. </w:t>
      </w:r>
      <w:r>
        <w:t>63 12 00; 71 18 00</w:t>
      </w:r>
    </w:p>
    <w:p>
      <w:r>
        <w:rPr>
          <w:b/>
        </w:rPr>
        <w:t xml:space="preserve">8. </w:t>
      </w:r>
      <w:r>
        <w:t>63 12 00; 71 15 00</w:t>
      </w:r>
    </w:p>
    <w:p>
      <w:r>
        <w:rPr>
          <w:b/>
        </w:rPr>
        <w:t xml:space="preserve">9. </w:t>
      </w:r>
      <w:r>
        <w:t>63 11 00; 71 15 00</w:t>
      </w:r>
    </w:p>
    <w:p>
      <w:r>
        <w:rPr>
          <w:b/>
        </w:rPr>
        <w:t xml:space="preserve">10. </w:t>
      </w:r>
      <w:r>
        <w:t>63 11 00; 71 06 00</w:t>
      </w:r>
    </w:p>
    <w:p>
      <w:r>
        <w:rPr>
          <w:b/>
        </w:rPr>
        <w:t xml:space="preserve">11. </w:t>
      </w:r>
      <w:r>
        <w:t>62 54 50; 71 06 00</w:t>
      </w:r>
    </w:p>
    <w:p>
      <w:r>
        <w:rPr>
          <w:b/>
        </w:rPr>
        <w:t xml:space="preserve">12. </w:t>
      </w:r>
      <w:r>
        <w:t>62 54 50; 70 51 30</w:t>
      </w:r>
    </w:p>
    <w:p>
      <w:r>
        <w:rPr>
          <w:b/>
        </w:rPr>
        <w:t xml:space="preserve">13. </w:t>
      </w:r>
      <w:r>
        <w:t>62 57 30; 70 51 30</w:t>
      </w:r>
    </w:p>
    <w:p>
      <w:r>
        <w:rPr>
          <w:b/>
        </w:rPr>
        <w:t xml:space="preserve">14. </w:t>
      </w:r>
      <w:r>
        <w:t>62 57 30; 70 49 00</w:t>
      </w:r>
    </w:p>
    <w:p>
      <w:r>
        <w:rPr>
          <w:b/>
        </w:rPr>
        <w:t xml:space="preserve">15. </w:t>
      </w:r>
      <w:r>
        <w:t>63 01 00; 70 49 00</w:t>
      </w:r>
    </w:p>
    <w:p>
      <w:r>
        <w:rPr>
          <w:b/>
        </w:rPr>
        <w:t xml:space="preserve">16. </w:t>
      </w:r>
      <w:r>
        <w:t>63 07 00; 70 48 30</w:t>
      </w:r>
    </w:p>
    <w:p>
      <w:r>
        <w:rPr>
          <w:b/>
        </w:rPr>
        <w:t xml:space="preserve">17. </w:t>
      </w:r>
      <w:r>
        <w:t>63 17 00; 70 47 00</w:t>
      </w:r>
    </w:p>
    <w:p>
      <w:r>
        <w:rPr>
          <w:b/>
        </w:rPr>
        <w:t xml:space="preserve">18. </w:t>
      </w:r>
      <w:r>
        <w:t>63 19 00; 70 47 00</w:t>
      </w:r>
    </w:p>
    <w:p>
      <w:r>
        <w:rPr>
          <w:b/>
        </w:rPr>
        <w:t xml:space="preserve">19. </w:t>
      </w:r>
      <w:r>
        <w:t>63 19 00; 70 48 00</w:t>
      </w:r>
    </w:p>
    <w:p>
      <w:r>
        <w:rPr>
          <w:b/>
        </w:rPr>
        <w:t xml:space="preserve">20. </w:t>
      </w:r>
      <w:r>
        <w:t>63 32 00; 70 49 00</w:t>
      </w:r>
    </w:p>
    <w:p>
      <w:r>
        <w:rPr>
          <w:b/>
        </w:rPr>
        <w:t xml:space="preserve">21. </w:t>
      </w:r>
      <w:r>
        <w:t>63 32 00; 70 52 00</w:t>
      </w:r>
    </w:p>
    <w:p>
      <w:r>
        <w:rPr>
          <w:b/>
        </w:rPr>
        <w:t xml:space="preserve">22. </w:t>
      </w:r>
      <w:r>
        <w:t>63 34 00; 70 52 00</w:t>
      </w:r>
    </w:p>
    <w:p>
      <w:r>
        <w:rPr>
          <w:b/>
        </w:rPr>
        <w:t xml:space="preserve">23. </w:t>
      </w:r>
      <w:r>
        <w:t>63 34 00; 70 54 30 17 2. 62 45 00; 71 30 00</w:t>
      </w:r>
    </w:p>
    <w:p>
      <w:r>
        <w:rPr>
          <w:b/>
        </w:rPr>
        <w:t xml:space="preserve">3. </w:t>
      </w:r>
      <w:r>
        <w:t>62 45 00; 71 24 00</w:t>
      </w:r>
    </w:p>
    <w:p>
      <w:r>
        <w:rPr>
          <w:b/>
        </w:rPr>
        <w:t xml:space="preserve">4. </w:t>
      </w:r>
      <w:r>
        <w:t>63 00 00; 71 24 00</w:t>
      </w:r>
    </w:p>
    <w:p>
      <w:r>
        <w:rPr>
          <w:b/>
        </w:rPr>
        <w:t xml:space="preserve">5. </w:t>
      </w:r>
      <w:r>
        <w:t>63 00 00; 71 40 00</w:t>
      </w:r>
    </w:p>
    <w:p>
      <w:r>
        <w:rPr>
          <w:b/>
        </w:rPr>
        <w:t xml:space="preserve">6. </w:t>
      </w:r>
      <w:r>
        <w:t>62 42 00; 71 40 00 18 2. 64 29 06; 75 49 30</w:t>
      </w:r>
    </w:p>
    <w:p>
      <w:r>
        <w:rPr>
          <w:b/>
        </w:rPr>
        <w:t xml:space="preserve">3. </w:t>
      </w:r>
      <w:r>
        <w:t>64 26 30; 75 55 42</w:t>
      </w:r>
    </w:p>
    <w:p>
      <w:r>
        <w:rPr>
          <w:b/>
        </w:rPr>
        <w:t xml:space="preserve">4. </w:t>
      </w:r>
      <w:r>
        <w:t>64 23 36; 75 54 24</w:t>
      </w:r>
    </w:p>
    <w:p>
      <w:r>
        <w:rPr>
          <w:b/>
        </w:rPr>
        <w:t xml:space="preserve">5. </w:t>
      </w:r>
      <w:r>
        <w:t>64 22 00; 76 02 00</w:t>
      </w:r>
    </w:p>
    <w:p>
      <w:r>
        <w:rPr>
          <w:b/>
        </w:rPr>
        <w:t xml:space="preserve">6. </w:t>
      </w:r>
      <w:r>
        <w:t>64 23 00; 76 17 00</w:t>
      </w:r>
    </w:p>
    <w:p>
      <w:r>
        <w:rPr>
          <w:b/>
        </w:rPr>
        <w:t xml:space="preserve">7. </w:t>
      </w:r>
      <w:r>
        <w:t>64 29 00; 76 28 00</w:t>
      </w:r>
    </w:p>
    <w:p>
      <w:r>
        <w:rPr>
          <w:b/>
        </w:rPr>
        <w:t xml:space="preserve">8. </w:t>
      </w:r>
      <w:r>
        <w:t>64 25 00; 76 29 00</w:t>
      </w:r>
    </w:p>
    <w:p>
      <w:r>
        <w:rPr>
          <w:b/>
        </w:rPr>
        <w:t xml:space="preserve">9. </w:t>
      </w:r>
      <w:r>
        <w:t>64 23 00; 76 22 00</w:t>
      </w:r>
    </w:p>
    <w:p>
      <w:r>
        <w:rPr>
          <w:b/>
        </w:rPr>
        <w:t xml:space="preserve">10. </w:t>
      </w:r>
      <w:r>
        <w:t>64 19 30; 76 25 00</w:t>
      </w:r>
    </w:p>
    <w:p>
      <w:r>
        <w:rPr>
          <w:b/>
        </w:rPr>
        <w:t xml:space="preserve">11. </w:t>
      </w:r>
      <w:r>
        <w:t>64 12 00; 76 16 00</w:t>
      </w:r>
    </w:p>
    <w:p>
      <w:r>
        <w:rPr>
          <w:b/>
        </w:rPr>
        <w:t xml:space="preserve">12. </w:t>
      </w:r>
      <w:r>
        <w:t>64 12 00; 76 14 00</w:t>
      </w:r>
    </w:p>
    <w:p>
      <w:r>
        <w:rPr>
          <w:b/>
        </w:rPr>
        <w:t xml:space="preserve">13. </w:t>
      </w:r>
      <w:r>
        <w:t>64 10 00; 76 14 00</w:t>
      </w:r>
    </w:p>
    <w:p>
      <w:r>
        <w:rPr>
          <w:b/>
        </w:rPr>
        <w:t xml:space="preserve">14. </w:t>
      </w:r>
      <w:r>
        <w:t>64 10 00; 75 47 00 2. 64 17 20; 76 09 30</w:t>
      </w:r>
    </w:p>
    <w:p>
      <w:r>
        <w:rPr>
          <w:b/>
        </w:rPr>
        <w:t xml:space="preserve">3. </w:t>
      </w:r>
      <w:r>
        <w:t>64 16 43; 76 09 25</w:t>
      </w:r>
    </w:p>
    <w:p>
      <w:r>
        <w:rPr>
          <w:b/>
        </w:rPr>
        <w:t xml:space="preserve">4. </w:t>
      </w:r>
      <w:r>
        <w:t>64 16 36; 76 09 00</w:t>
      </w:r>
    </w:p>
    <w:p>
      <w:r>
        <w:rPr>
          <w:b/>
        </w:rPr>
        <w:t xml:space="preserve">5. </w:t>
      </w:r>
      <w:r>
        <w:t>64 16 45; 76 08 24 19 2. 60 41 00; 72 35 00</w:t>
      </w:r>
    </w:p>
    <w:p>
      <w:r>
        <w:rPr>
          <w:b/>
        </w:rPr>
        <w:t xml:space="preserve">3. </w:t>
      </w:r>
      <w:r>
        <w:t>60 41 00; 72 45 00</w:t>
      </w:r>
    </w:p>
    <w:p>
      <w:r>
        <w:rPr>
          <w:b/>
        </w:rPr>
        <w:t xml:space="preserve">4. </w:t>
      </w:r>
      <w:r>
        <w:t>60 39 17; 72 46 25</w:t>
      </w:r>
    </w:p>
    <w:p>
      <w:r>
        <w:rPr>
          <w:b/>
        </w:rPr>
        <w:t xml:space="preserve">5. </w:t>
      </w:r>
      <w:r>
        <w:t>60 39 00; 72 46 26</w:t>
      </w:r>
    </w:p>
    <w:p>
      <w:r>
        <w:rPr>
          <w:b/>
        </w:rPr>
        <w:t xml:space="preserve">6. </w:t>
      </w:r>
      <w:r>
        <w:t>60 39 01; 72 46 15</w:t>
      </w:r>
    </w:p>
    <w:p>
      <w:r>
        <w:rPr>
          <w:b/>
        </w:rPr>
        <w:t xml:space="preserve">7. </w:t>
      </w:r>
      <w:r>
        <w:t>60 38 03; 72 46 15</w:t>
      </w:r>
    </w:p>
    <w:p>
      <w:r>
        <w:rPr>
          <w:b/>
        </w:rPr>
        <w:t xml:space="preserve">8. </w:t>
      </w:r>
      <w:r>
        <w:t>60 37 39; 72 46 55</w:t>
      </w:r>
    </w:p>
    <w:p>
      <w:r>
        <w:rPr>
          <w:b/>
        </w:rPr>
        <w:t xml:space="preserve">9. </w:t>
      </w:r>
      <w:r>
        <w:t>60 37 39; 72 47 33</w:t>
      </w:r>
    </w:p>
    <w:p>
      <w:r>
        <w:rPr>
          <w:b/>
        </w:rPr>
        <w:t xml:space="preserve">10. </w:t>
      </w:r>
      <w:r>
        <w:t>60 37 07; 72 47 32</w:t>
      </w:r>
    </w:p>
    <w:p>
      <w:r>
        <w:rPr>
          <w:b/>
        </w:rPr>
        <w:t xml:space="preserve">11. </w:t>
      </w:r>
      <w:r>
        <w:t>60 37 07; 72 48 09</w:t>
      </w:r>
    </w:p>
    <w:p>
      <w:r>
        <w:rPr>
          <w:b/>
        </w:rPr>
        <w:t xml:space="preserve">12. </w:t>
      </w:r>
      <w:r>
        <w:t>60 36 35; 72 47 49</w:t>
      </w:r>
    </w:p>
    <w:p>
      <w:r>
        <w:rPr>
          <w:b/>
        </w:rPr>
        <w:t xml:space="preserve">13. </w:t>
      </w:r>
      <w:r>
        <w:t>60 35 51; 72 47 46</w:t>
      </w:r>
    </w:p>
    <w:p>
      <w:r>
        <w:rPr>
          <w:b/>
        </w:rPr>
        <w:t xml:space="preserve">14. </w:t>
      </w:r>
      <w:r>
        <w:t>60 35 55; 72 50 16</w:t>
      </w:r>
    </w:p>
    <w:p>
      <w:r>
        <w:rPr>
          <w:b/>
        </w:rPr>
        <w:t xml:space="preserve">15. </w:t>
      </w:r>
      <w:r>
        <w:t>60 35 43; 72 52 05</w:t>
      </w:r>
    </w:p>
    <w:p>
      <w:r>
        <w:rPr>
          <w:b/>
        </w:rPr>
        <w:t xml:space="preserve">16. </w:t>
      </w:r>
      <w:r>
        <w:t>60 35 12; 72 52 09</w:t>
      </w:r>
    </w:p>
    <w:p>
      <w:r>
        <w:rPr>
          <w:b/>
        </w:rPr>
        <w:t xml:space="preserve">17. </w:t>
      </w:r>
      <w:r>
        <w:t>60 34 20; 72 51 27</w:t>
      </w:r>
    </w:p>
    <w:p>
      <w:r>
        <w:rPr>
          <w:b/>
        </w:rPr>
        <w:t xml:space="preserve">18. </w:t>
      </w:r>
      <w:r>
        <w:t>60 33 35; 72 52 04</w:t>
      </w:r>
    </w:p>
    <w:p>
      <w:r>
        <w:rPr>
          <w:b/>
        </w:rPr>
        <w:t xml:space="preserve">19. </w:t>
      </w:r>
      <w:r>
        <w:t>60 32 55; 72 53 09</w:t>
      </w:r>
    </w:p>
    <w:p>
      <w:r>
        <w:rPr>
          <w:b/>
        </w:rPr>
        <w:t xml:space="preserve">20. </w:t>
      </w:r>
      <w:r>
        <w:t>60 32 22; 72 52 42</w:t>
      </w:r>
    </w:p>
    <w:p>
      <w:r>
        <w:rPr>
          <w:b/>
        </w:rPr>
        <w:t xml:space="preserve">21. </w:t>
      </w:r>
      <w:r>
        <w:t>60 31 00; 72 54 00</w:t>
      </w:r>
    </w:p>
    <w:p>
      <w:r>
        <w:rPr>
          <w:b/>
        </w:rPr>
        <w:t xml:space="preserve">22. </w:t>
      </w:r>
      <w:r>
        <w:t>60 30 00; 72 54 00</w:t>
      </w:r>
    </w:p>
    <w:p>
      <w:r>
        <w:rPr>
          <w:b/>
        </w:rPr>
        <w:t xml:space="preserve">23. </w:t>
      </w:r>
      <w:r>
        <w:t>60 29 42; 72 42 42</w:t>
      </w:r>
    </w:p>
    <w:p>
      <w:r>
        <w:rPr>
          <w:b/>
        </w:rPr>
        <w:t xml:space="preserve">24. </w:t>
      </w:r>
      <w:r>
        <w:t>60 31 42; 72 40 12</w:t>
      </w:r>
    </w:p>
    <w:p>
      <w:r>
        <w:rPr>
          <w:b/>
        </w:rPr>
        <w:t xml:space="preserve">25. </w:t>
      </w:r>
      <w:r>
        <w:t>60 34 12; 72 35 00</w:t>
      </w:r>
    </w:p>
    <w:p>
      <w:r>
        <w:rPr>
          <w:b/>
        </w:rPr>
        <w:t xml:space="preserve">26. </w:t>
      </w:r>
      <w:r>
        <w:t>60 35 36; 72 33 24</w:t>
      </w:r>
    </w:p>
    <w:p>
      <w:r>
        <w:rPr>
          <w:b/>
        </w:rPr>
        <w:t xml:space="preserve">27. </w:t>
      </w:r>
      <w:r>
        <w:t>60 35 36; 72 31 00</w:t>
      </w:r>
    </w:p>
    <w:p>
      <w:r>
        <w:rPr>
          <w:b/>
        </w:rPr>
        <w:t xml:space="preserve">28. </w:t>
      </w:r>
      <w:r>
        <w:t>60 39 00; 72 31 00 20 2. 61 29 00; 79 32 00</w:t>
      </w:r>
    </w:p>
    <w:p>
      <w:r>
        <w:rPr>
          <w:b/>
        </w:rPr>
        <w:t xml:space="preserve">3. </w:t>
      </w:r>
      <w:r>
        <w:t>61 29 00; 79 29 00</w:t>
      </w:r>
    </w:p>
    <w:p>
      <w:r>
        <w:rPr>
          <w:b/>
        </w:rPr>
        <w:t xml:space="preserve">4. </w:t>
      </w:r>
      <w:r>
        <w:t>61 27 00; 79 29 00</w:t>
      </w:r>
    </w:p>
    <w:p>
      <w:r>
        <w:rPr>
          <w:b/>
        </w:rPr>
        <w:t xml:space="preserve">5. </w:t>
      </w:r>
      <w:r>
        <w:t>61 27 00; 79 26 00</w:t>
      </w:r>
    </w:p>
    <w:p>
      <w:r>
        <w:rPr>
          <w:b/>
        </w:rPr>
        <w:t xml:space="preserve">6. </w:t>
      </w:r>
      <w:r>
        <w:t>61 26 00; 79 26 00</w:t>
      </w:r>
    </w:p>
    <w:p>
      <w:r>
        <w:rPr>
          <w:b/>
        </w:rPr>
        <w:t xml:space="preserve">7. </w:t>
      </w:r>
      <w:r>
        <w:t>61 26 00; 79 19 00</w:t>
      </w:r>
    </w:p>
    <w:p>
      <w:r>
        <w:rPr>
          <w:b/>
        </w:rPr>
        <w:t xml:space="preserve">8. </w:t>
      </w:r>
      <w:r>
        <w:t>61 27 00; 79 19 00</w:t>
      </w:r>
    </w:p>
    <w:p>
      <w:r>
        <w:rPr>
          <w:b/>
        </w:rPr>
        <w:t xml:space="preserve">9. </w:t>
      </w:r>
      <w:r>
        <w:t>61 27 00; 79 16 00</w:t>
      </w:r>
    </w:p>
    <w:p>
      <w:r>
        <w:rPr>
          <w:b/>
        </w:rPr>
        <w:t xml:space="preserve">10. </w:t>
      </w:r>
      <w:r>
        <w:t>61 29 00; 79 16 00</w:t>
      </w:r>
    </w:p>
    <w:p>
      <w:r>
        <w:rPr>
          <w:b/>
        </w:rPr>
        <w:t xml:space="preserve">11. </w:t>
      </w:r>
      <w:r>
        <w:t>61 29 00; 79 17 00</w:t>
      </w:r>
    </w:p>
    <w:p>
      <w:r>
        <w:rPr>
          <w:b/>
        </w:rPr>
        <w:t xml:space="preserve">12. </w:t>
      </w:r>
      <w:r>
        <w:t>61 34 00; 79 17 00</w:t>
      </w:r>
    </w:p>
    <w:p>
      <w:r>
        <w:rPr>
          <w:b/>
        </w:rPr>
        <w:t xml:space="preserve">13. </w:t>
      </w:r>
      <w:r>
        <w:t>61 34 00; 79 18 00</w:t>
      </w:r>
    </w:p>
    <w:p>
      <w:r>
        <w:rPr>
          <w:b/>
        </w:rPr>
        <w:t xml:space="preserve">14. </w:t>
      </w:r>
      <w:r>
        <w:t>61 38 00; 79 18 00</w:t>
      </w:r>
    </w:p>
    <w:p>
      <w:r>
        <w:rPr>
          <w:b/>
        </w:rPr>
        <w:t xml:space="preserve">15. </w:t>
      </w:r>
      <w:r>
        <w:t>61 38 00; 79 20 00</w:t>
      </w:r>
    </w:p>
    <w:p>
      <w:r>
        <w:rPr>
          <w:b/>
        </w:rPr>
        <w:t xml:space="preserve">16. </w:t>
      </w:r>
      <w:r>
        <w:t>61 40 00; 79 20 00</w:t>
      </w:r>
    </w:p>
    <w:p>
      <w:r>
        <w:rPr>
          <w:b/>
        </w:rPr>
        <w:t xml:space="preserve">17. </w:t>
      </w:r>
      <w:r>
        <w:t>61 40 00; 79 24 00</w:t>
      </w:r>
    </w:p>
    <w:p>
      <w:r>
        <w:rPr>
          <w:b/>
        </w:rPr>
        <w:t xml:space="preserve">18. </w:t>
      </w:r>
      <w:r>
        <w:t>61 44 00; 79 24 00 21 2. 60 55 30; 76 06 00</w:t>
      </w:r>
    </w:p>
    <w:p>
      <w:r>
        <w:rPr>
          <w:b/>
        </w:rPr>
        <w:t xml:space="preserve">3. </w:t>
      </w:r>
      <w:r>
        <w:t>60 51 00; 76 06 00</w:t>
      </w:r>
    </w:p>
    <w:p>
      <w:r>
        <w:rPr>
          <w:b/>
        </w:rPr>
        <w:t xml:space="preserve">4. </w:t>
      </w:r>
      <w:r>
        <w:t>60 51 00; 76 24 00</w:t>
      </w:r>
    </w:p>
    <w:p>
      <w:r>
        <w:rPr>
          <w:b/>
        </w:rPr>
        <w:t xml:space="preserve">5. </w:t>
      </w:r>
      <w:r>
        <w:t>60 48 00; 76 24 00</w:t>
      </w:r>
    </w:p>
    <w:p>
      <w:r>
        <w:rPr>
          <w:b/>
        </w:rPr>
        <w:t xml:space="preserve">6. </w:t>
      </w:r>
      <w:r>
        <w:t>60 48 00; 76 30 00</w:t>
      </w:r>
    </w:p>
    <w:p>
      <w:r>
        <w:rPr>
          <w:b/>
        </w:rPr>
        <w:t xml:space="preserve">7. </w:t>
      </w:r>
      <w:r>
        <w:t>60 40 30; 76 30 00</w:t>
      </w:r>
    </w:p>
    <w:p>
      <w:r>
        <w:rPr>
          <w:b/>
        </w:rPr>
        <w:t xml:space="preserve">8. </w:t>
      </w:r>
      <w:r>
        <w:t>60 40 30; 76 21 00</w:t>
      </w:r>
    </w:p>
    <w:p>
      <w:r>
        <w:rPr>
          <w:b/>
        </w:rPr>
        <w:t xml:space="preserve">9. </w:t>
      </w:r>
      <w:r>
        <w:t>60 39 00; 76 21 00</w:t>
      </w:r>
    </w:p>
    <w:p>
      <w:r>
        <w:rPr>
          <w:b/>
        </w:rPr>
        <w:t xml:space="preserve">10. </w:t>
      </w:r>
      <w:r>
        <w:t>60 39 00; 76 06 00</w:t>
      </w:r>
    </w:p>
    <w:p>
      <w:r>
        <w:rPr>
          <w:b/>
        </w:rPr>
        <w:t xml:space="preserve">11. </w:t>
      </w:r>
      <w:r>
        <w:t>60 42 00; 76 06 00</w:t>
      </w:r>
    </w:p>
    <w:p>
      <w:r>
        <w:rPr>
          <w:b/>
        </w:rPr>
        <w:t xml:space="preserve">12. </w:t>
      </w:r>
      <w:r>
        <w:t>60 42 00; 76 00 00</w:t>
      </w:r>
    </w:p>
    <w:p>
      <w:r>
        <w:rPr>
          <w:b/>
        </w:rPr>
        <w:t xml:space="preserve">13. </w:t>
      </w:r>
      <w:r>
        <w:t>60 45 00; 76 00 00</w:t>
      </w:r>
    </w:p>
    <w:p>
      <w:r>
        <w:rPr>
          <w:b/>
        </w:rPr>
        <w:t xml:space="preserve">14. </w:t>
      </w:r>
      <w:r>
        <w:t>60 45 00; 75 54 00 22 2. 60 45 00; 71 42 00</w:t>
      </w:r>
    </w:p>
    <w:p>
      <w:r>
        <w:rPr>
          <w:b/>
        </w:rPr>
        <w:t xml:space="preserve">3. </w:t>
      </w:r>
      <w:r>
        <w:t>60 30 00; 71 42 00</w:t>
      </w:r>
    </w:p>
    <w:p>
      <w:r>
        <w:rPr>
          <w:b/>
        </w:rPr>
        <w:t xml:space="preserve">4. </w:t>
      </w:r>
      <w:r>
        <w:t>60 30 00; 71 28 00</w:t>
      </w:r>
    </w:p>
    <w:p>
      <w:r>
        <w:rPr>
          <w:b/>
        </w:rPr>
        <w:t xml:space="preserve">5. </w:t>
      </w:r>
      <w:r>
        <w:t>60 36 00; 71 28 00</w:t>
      </w:r>
    </w:p>
    <w:p>
      <w:r>
        <w:rPr>
          <w:b/>
        </w:rPr>
        <w:t xml:space="preserve">6. </w:t>
      </w:r>
      <w:r>
        <w:t>60 36 00; 71 18 00</w:t>
      </w:r>
    </w:p>
    <w:p>
      <w:r>
        <w:rPr>
          <w:b/>
        </w:rPr>
        <w:t xml:space="preserve">7. </w:t>
      </w:r>
      <w:r>
        <w:t>60 32 00; 71 18 00</w:t>
      </w:r>
    </w:p>
    <w:p>
      <w:r>
        <w:rPr>
          <w:b/>
        </w:rPr>
        <w:t xml:space="preserve">8. </w:t>
      </w:r>
      <w:r>
        <w:t>60 32 00; 71 03 00</w:t>
      </w:r>
    </w:p>
    <w:p>
      <w:r>
        <w:rPr>
          <w:b/>
        </w:rPr>
        <w:t xml:space="preserve">9. </w:t>
      </w:r>
      <w:r>
        <w:t>60 38 30; 71 03 00</w:t>
      </w:r>
    </w:p>
    <w:p>
      <w:r>
        <w:rPr>
          <w:b/>
        </w:rPr>
        <w:t xml:space="preserve">10. </w:t>
      </w:r>
      <w:r>
        <w:t>60 38 30; 71 01 24</w:t>
      </w:r>
    </w:p>
    <w:p>
      <w:r>
        <w:rPr>
          <w:b/>
        </w:rPr>
        <w:t xml:space="preserve">11. </w:t>
      </w:r>
      <w:r>
        <w:t>60 51 30; 70 59 12</w:t>
      </w:r>
    </w:p>
    <w:p>
      <w:r>
        <w:rPr>
          <w:b/>
        </w:rPr>
        <w:t xml:space="preserve">12. </w:t>
      </w:r>
      <w:r>
        <w:t>60 51 30; 71 00 00</w:t>
      </w:r>
    </w:p>
    <w:p>
      <w:r>
        <w:rPr>
          <w:b/>
        </w:rPr>
        <w:t xml:space="preserve">13. </w:t>
      </w:r>
      <w:r>
        <w:t>60 54 00; 71 00 00</w:t>
      </w:r>
    </w:p>
    <w:p>
      <w:r>
        <w:rPr>
          <w:b/>
        </w:rPr>
        <w:t xml:space="preserve">14. </w:t>
      </w:r>
      <w:r>
        <w:t>60 54 00; 71 09 00</w:t>
      </w:r>
    </w:p>
    <w:p>
      <w:r>
        <w:rPr>
          <w:b/>
        </w:rPr>
        <w:t xml:space="preserve">15. </w:t>
      </w:r>
      <w:r>
        <w:t>61 03 00; 71 09 00</w:t>
      </w:r>
    </w:p>
    <w:p>
      <w:r>
        <w:rPr>
          <w:b/>
        </w:rPr>
        <w:t xml:space="preserve">16. </w:t>
      </w:r>
      <w:r>
        <w:t>61 03 00; 71 20 00</w:t>
      </w:r>
    </w:p>
    <w:p>
      <w:r>
        <w:rPr>
          <w:b/>
        </w:rPr>
        <w:t xml:space="preserve">17. </w:t>
      </w:r>
      <w:r>
        <w:t>60 54 00; 71 20 00 23 2. 61 15 00; 79 00 00</w:t>
      </w:r>
    </w:p>
    <w:p>
      <w:r>
        <w:rPr>
          <w:b/>
        </w:rPr>
        <w:t xml:space="preserve">3. </w:t>
      </w:r>
      <w:r>
        <w:t>61 19 00; 79 00 00</w:t>
      </w:r>
    </w:p>
    <w:p>
      <w:r>
        <w:rPr>
          <w:b/>
        </w:rPr>
        <w:t xml:space="preserve">4. </w:t>
      </w:r>
      <w:r>
        <w:t>61 19 00; 79 02 00</w:t>
      </w:r>
    </w:p>
    <w:p>
      <w:r>
        <w:rPr>
          <w:b/>
        </w:rPr>
        <w:t xml:space="preserve">5. </w:t>
      </w:r>
      <w:r>
        <w:t>61 20 00; 79 02 00</w:t>
      </w:r>
    </w:p>
    <w:p>
      <w:r>
        <w:rPr>
          <w:b/>
        </w:rPr>
        <w:t xml:space="preserve">6. </w:t>
      </w:r>
      <w:r>
        <w:t>61 20 00; 79 04 00</w:t>
      </w:r>
    </w:p>
    <w:p>
      <w:r>
        <w:rPr>
          <w:b/>
        </w:rPr>
        <w:t xml:space="preserve">7. </w:t>
      </w:r>
      <w:r>
        <w:t>61 23 30; 79 04 00</w:t>
      </w:r>
    </w:p>
    <w:p>
      <w:r>
        <w:rPr>
          <w:b/>
        </w:rPr>
        <w:t xml:space="preserve">8. </w:t>
      </w:r>
      <w:r>
        <w:t>61 23 30; 79 15 00</w:t>
      </w:r>
    </w:p>
    <w:p>
      <w:r>
        <w:rPr>
          <w:b/>
        </w:rPr>
        <w:t xml:space="preserve">9. </w:t>
      </w:r>
      <w:r>
        <w:t>61 17 00; 79 15 00</w:t>
      </w:r>
    </w:p>
    <w:p>
      <w:r>
        <w:rPr>
          <w:b/>
        </w:rPr>
        <w:t xml:space="preserve">10. </w:t>
      </w:r>
      <w:r>
        <w:t>61 17 00; 79 08 00</w:t>
      </w:r>
    </w:p>
    <w:p>
      <w:r>
        <w:rPr>
          <w:b/>
        </w:rPr>
        <w:t xml:space="preserve">11. </w:t>
      </w:r>
      <w:r>
        <w:t>61 16 00; 79 08 00</w:t>
      </w:r>
    </w:p>
    <w:p>
      <w:r>
        <w:rPr>
          <w:b/>
        </w:rPr>
        <w:t xml:space="preserve">12. </w:t>
      </w:r>
      <w:r>
        <w:t>61 16 00; 79 06 00 24 2. 61 08 00; 79 05 00</w:t>
      </w:r>
    </w:p>
    <w:p>
      <w:r>
        <w:rPr>
          <w:b/>
        </w:rPr>
        <w:t xml:space="preserve">3. </w:t>
      </w:r>
      <w:r>
        <w:t>61 08 00; 79 07 00</w:t>
      </w:r>
    </w:p>
    <w:p>
      <w:r>
        <w:rPr>
          <w:b/>
        </w:rPr>
        <w:t xml:space="preserve">4. </w:t>
      </w:r>
      <w:r>
        <w:t>61 09 00; 79 07 00</w:t>
      </w:r>
    </w:p>
    <w:p>
      <w:r>
        <w:rPr>
          <w:b/>
        </w:rPr>
        <w:t xml:space="preserve">5. </w:t>
      </w:r>
      <w:r>
        <w:t>61 09 00; 79 24 00</w:t>
      </w:r>
    </w:p>
    <w:p>
      <w:r>
        <w:rPr>
          <w:b/>
        </w:rPr>
        <w:t xml:space="preserve">6. </w:t>
      </w:r>
      <w:r>
        <w:t>61 08 00; 79 24 00</w:t>
      </w:r>
    </w:p>
    <w:p>
      <w:r>
        <w:rPr>
          <w:b/>
        </w:rPr>
        <w:t xml:space="preserve">7. </w:t>
      </w:r>
      <w:r>
        <w:t>61 08 00; 79 26 00</w:t>
      </w:r>
    </w:p>
    <w:p>
      <w:r>
        <w:rPr>
          <w:b/>
        </w:rPr>
        <w:t xml:space="preserve">8. </w:t>
      </w:r>
      <w:r>
        <w:t>61 07 00; 79 26 00</w:t>
      </w:r>
    </w:p>
    <w:p>
      <w:r>
        <w:rPr>
          <w:b/>
        </w:rPr>
        <w:t xml:space="preserve">9. </w:t>
      </w:r>
      <w:r>
        <w:t>61 07 00; 79 25 00</w:t>
      </w:r>
    </w:p>
    <w:p>
      <w:r>
        <w:rPr>
          <w:b/>
        </w:rPr>
        <w:t xml:space="preserve">10. </w:t>
      </w:r>
      <w:r>
        <w:t>61 05 00; 79 25 00</w:t>
      </w:r>
    </w:p>
    <w:p>
      <w:r>
        <w:rPr>
          <w:b/>
        </w:rPr>
        <w:t xml:space="preserve">11. </w:t>
      </w:r>
      <w:r>
        <w:t>61 05 00; 79 26 00</w:t>
      </w:r>
    </w:p>
    <w:p>
      <w:r>
        <w:rPr>
          <w:b/>
        </w:rPr>
        <w:t xml:space="preserve">12. </w:t>
      </w:r>
      <w:r>
        <w:t>61 04 00; 79 26 00</w:t>
      </w:r>
    </w:p>
    <w:p>
      <w:r>
        <w:rPr>
          <w:b/>
        </w:rPr>
        <w:t xml:space="preserve">13. </w:t>
      </w:r>
      <w:r>
        <w:t>61 04 00; 79 27 00</w:t>
      </w:r>
    </w:p>
    <w:p>
      <w:r>
        <w:rPr>
          <w:b/>
        </w:rPr>
        <w:t xml:space="preserve">14. </w:t>
      </w:r>
      <w:r>
        <w:t>61 02 00; 79 27 00</w:t>
      </w:r>
    </w:p>
    <w:p>
      <w:r>
        <w:rPr>
          <w:b/>
        </w:rPr>
        <w:t xml:space="preserve">15. </w:t>
      </w:r>
      <w:r>
        <w:t>61 02 00; 79 28 00</w:t>
      </w:r>
    </w:p>
    <w:p>
      <w:r>
        <w:rPr>
          <w:b/>
        </w:rPr>
        <w:t xml:space="preserve">16. </w:t>
      </w:r>
      <w:r>
        <w:t>61 01 00; 79 28 00</w:t>
      </w:r>
    </w:p>
    <w:p>
      <w:r>
        <w:rPr>
          <w:b/>
        </w:rPr>
        <w:t xml:space="preserve">17. </w:t>
      </w:r>
      <w:r>
        <w:t>61 01 00; 79 24 00</w:t>
      </w:r>
    </w:p>
    <w:p>
      <w:r>
        <w:rPr>
          <w:b/>
        </w:rPr>
        <w:t xml:space="preserve">18. </w:t>
      </w:r>
      <w:r>
        <w:t>61 00 00; 79 24 00</w:t>
      </w:r>
    </w:p>
    <w:p>
      <w:r>
        <w:rPr>
          <w:b/>
        </w:rPr>
        <w:t xml:space="preserve">19. </w:t>
      </w:r>
      <w:r>
        <w:t>61 00 00; 79 14 00</w:t>
      </w:r>
    </w:p>
    <w:p>
      <w:r>
        <w:rPr>
          <w:b/>
        </w:rPr>
        <w:t xml:space="preserve">20. </w:t>
      </w:r>
      <w:r>
        <w:t>61 01 00; 79 14 00</w:t>
      </w:r>
    </w:p>
    <w:p>
      <w:r>
        <w:rPr>
          <w:b/>
        </w:rPr>
        <w:t xml:space="preserve">21. </w:t>
      </w:r>
      <w:r>
        <w:t>61 01 00; 79 12 00</w:t>
      </w:r>
    </w:p>
    <w:p>
      <w:r>
        <w:rPr>
          <w:b/>
        </w:rPr>
        <w:t xml:space="preserve">22. </w:t>
      </w:r>
      <w:r>
        <w:t>61 01 30; 79 12 00</w:t>
      </w:r>
    </w:p>
    <w:p>
      <w:r>
        <w:rPr>
          <w:b/>
        </w:rPr>
        <w:t xml:space="preserve">23. </w:t>
      </w:r>
      <w:r>
        <w:t>61 06 00; 79 06 00 25 2. 60 36 00; 74 03 00</w:t>
      </w:r>
    </w:p>
    <w:p>
      <w:r>
        <w:rPr>
          <w:b/>
        </w:rPr>
        <w:t xml:space="preserve">3. </w:t>
      </w:r>
      <w:r>
        <w:t>60 33 00; 74 03 00</w:t>
      </w:r>
    </w:p>
    <w:p>
      <w:r>
        <w:rPr>
          <w:b/>
        </w:rPr>
        <w:t xml:space="preserve">4. </w:t>
      </w:r>
      <w:r>
        <w:t>60 33 00; 74 00 00</w:t>
      </w:r>
    </w:p>
    <w:p>
      <w:r>
        <w:rPr>
          <w:b/>
        </w:rPr>
        <w:t xml:space="preserve">5. </w:t>
      </w:r>
      <w:r>
        <w:t>60 29 00; 74 00 00</w:t>
      </w:r>
    </w:p>
    <w:p>
      <w:r>
        <w:rPr>
          <w:b/>
        </w:rPr>
        <w:t xml:space="preserve">6. </w:t>
      </w:r>
      <w:r>
        <w:t>60 24 00; 74 09 00</w:t>
      </w:r>
    </w:p>
    <w:p>
      <w:r>
        <w:rPr>
          <w:b/>
        </w:rPr>
        <w:t xml:space="preserve">7. </w:t>
      </w:r>
      <w:r>
        <w:t>60 22 30; 74 12 00</w:t>
      </w:r>
    </w:p>
    <w:p>
      <w:r>
        <w:rPr>
          <w:b/>
        </w:rPr>
        <w:t xml:space="preserve">8. </w:t>
      </w:r>
      <w:r>
        <w:t>60 22 00; 74 12 00</w:t>
      </w:r>
    </w:p>
    <w:p>
      <w:r>
        <w:rPr>
          <w:b/>
        </w:rPr>
        <w:t xml:space="preserve">9. </w:t>
      </w:r>
      <w:r>
        <w:t>60 22 00; 73 47 00</w:t>
      </w:r>
    </w:p>
    <w:p>
      <w:r>
        <w:rPr>
          <w:b/>
        </w:rPr>
        <w:t xml:space="preserve">10. </w:t>
      </w:r>
      <w:r>
        <w:t>60 31 00; 73 47 00 26 2. 60 38 36; 74 26 06</w:t>
      </w:r>
    </w:p>
    <w:p>
      <w:r>
        <w:rPr>
          <w:b/>
        </w:rPr>
        <w:t xml:space="preserve">3. </w:t>
      </w:r>
      <w:r>
        <w:t>60 37 42; 74 26 06</w:t>
      </w:r>
    </w:p>
    <w:p>
      <w:r>
        <w:rPr>
          <w:b/>
        </w:rPr>
        <w:t xml:space="preserve">4. </w:t>
      </w:r>
      <w:r>
        <w:t>60 37 42; 74 28 00</w:t>
      </w:r>
    </w:p>
    <w:p>
      <w:r>
        <w:rPr>
          <w:b/>
        </w:rPr>
        <w:t xml:space="preserve">5. </w:t>
      </w:r>
      <w:r>
        <w:t>60 38 24; 74 28 00</w:t>
      </w:r>
    </w:p>
    <w:p>
      <w:r>
        <w:rPr>
          <w:b/>
        </w:rPr>
        <w:t xml:space="preserve">6. </w:t>
      </w:r>
      <w:r>
        <w:t>60 37 06; 74 38 48</w:t>
      </w:r>
    </w:p>
    <w:p>
      <w:r>
        <w:rPr>
          <w:b/>
        </w:rPr>
        <w:t xml:space="preserve">7. </w:t>
      </w:r>
      <w:r>
        <w:t>60 37 00; 74 41 30</w:t>
      </w:r>
    </w:p>
    <w:p>
      <w:r>
        <w:rPr>
          <w:b/>
        </w:rPr>
        <w:t xml:space="preserve">8. </w:t>
      </w:r>
      <w:r>
        <w:t>60 36 18; 74 44 18</w:t>
      </w:r>
    </w:p>
    <w:p>
      <w:r>
        <w:rPr>
          <w:b/>
        </w:rPr>
        <w:t xml:space="preserve">9. </w:t>
      </w:r>
      <w:r>
        <w:t>60 33 42; 74 46 30</w:t>
      </w:r>
    </w:p>
    <w:p>
      <w:r>
        <w:rPr>
          <w:b/>
        </w:rPr>
        <w:t xml:space="preserve">10. </w:t>
      </w:r>
      <w:r>
        <w:t>60 33 00; 74 51 00</w:t>
      </w:r>
    </w:p>
    <w:p>
      <w:r>
        <w:rPr>
          <w:b/>
        </w:rPr>
        <w:t xml:space="preserve">11. </w:t>
      </w:r>
      <w:r>
        <w:t>60 26 00; 74 51 00</w:t>
      </w:r>
    </w:p>
    <w:p>
      <w:r>
        <w:rPr>
          <w:b/>
        </w:rPr>
        <w:t xml:space="preserve">12. </w:t>
      </w:r>
      <w:r>
        <w:t>60 26 00; 74 30 00</w:t>
      </w:r>
    </w:p>
    <w:p>
      <w:r>
        <w:rPr>
          <w:b/>
        </w:rPr>
        <w:t xml:space="preserve">13. </w:t>
      </w:r>
      <w:r>
        <w:t>60 33 00; 74 30 00</w:t>
      </w:r>
    </w:p>
    <w:p>
      <w:r>
        <w:rPr>
          <w:b/>
        </w:rPr>
        <w:t xml:space="preserve">14. </w:t>
      </w:r>
      <w:r>
        <w:t>60 33 00; 74 27 00</w:t>
      </w:r>
    </w:p>
    <w:p>
      <w:r>
        <w:rPr>
          <w:b/>
        </w:rPr>
        <w:t xml:space="preserve">15. </w:t>
      </w:r>
      <w:r>
        <w:t>60 36 00; 74 26 00</w:t>
      </w:r>
    </w:p>
    <w:p>
      <w:r>
        <w:rPr>
          <w:b/>
        </w:rPr>
        <w:t xml:space="preserve">16. </w:t>
      </w:r>
      <w:r>
        <w:t>60 36 00; 74 25 00 27 2. 64 19 30; 75 31 00</w:t>
      </w:r>
    </w:p>
    <w:p>
      <w:r>
        <w:rPr>
          <w:b/>
        </w:rPr>
        <w:t xml:space="preserve">3. </w:t>
      </w:r>
      <w:r>
        <w:t>64 03 00; 75 31 00</w:t>
      </w:r>
    </w:p>
    <w:p>
      <w:r>
        <w:rPr>
          <w:b/>
        </w:rPr>
        <w:t xml:space="preserve">4. </w:t>
      </w:r>
      <w:r>
        <w:t>64 03 00; 75 09 00</w:t>
      </w:r>
    </w:p>
    <w:p>
      <w:r>
        <w:rPr>
          <w:b/>
        </w:rPr>
        <w:t xml:space="preserve">5. </w:t>
      </w:r>
      <w:r>
        <w:t>64 09 00; 75 09 00</w:t>
      </w:r>
    </w:p>
    <w:p>
      <w:r>
        <w:rPr>
          <w:b/>
        </w:rPr>
        <w:t xml:space="preserve">6. </w:t>
      </w:r>
      <w:r>
        <w:t>64 09 00; 75 13 00 28 2. 63 47 00; 79 43 00</w:t>
      </w:r>
    </w:p>
    <w:p>
      <w:r>
        <w:rPr>
          <w:b/>
        </w:rPr>
        <w:t xml:space="preserve">3. </w:t>
      </w:r>
      <w:r>
        <w:t>63 36 00; 79 43 00</w:t>
      </w:r>
    </w:p>
    <w:p>
      <w:r>
        <w:rPr>
          <w:b/>
        </w:rPr>
        <w:t xml:space="preserve">4. </w:t>
      </w:r>
      <w:r>
        <w:t>63 36 00; 79 18 00 29 2. 61 41 00; 77 35 00</w:t>
      </w:r>
    </w:p>
    <w:p>
      <w:r>
        <w:rPr>
          <w:b/>
        </w:rPr>
        <w:t xml:space="preserve">3. </w:t>
      </w:r>
      <w:r>
        <w:t>61 41 00; 77 41 00</w:t>
      </w:r>
    </w:p>
    <w:p>
      <w:r>
        <w:rPr>
          <w:b/>
        </w:rPr>
        <w:t xml:space="preserve">4. </w:t>
      </w:r>
      <w:r>
        <w:t>61 38 00; 77 41 00</w:t>
      </w:r>
    </w:p>
    <w:p>
      <w:r>
        <w:rPr>
          <w:b/>
        </w:rPr>
        <w:t xml:space="preserve">5. </w:t>
      </w:r>
      <w:r>
        <w:t>61 38 00; 77 40 00</w:t>
      </w:r>
    </w:p>
    <w:p>
      <w:r>
        <w:rPr>
          <w:b/>
        </w:rPr>
        <w:t xml:space="preserve">6. </w:t>
      </w:r>
      <w:r>
        <w:t>61 37 00; 77 40 00</w:t>
      </w:r>
    </w:p>
    <w:p>
      <w:r>
        <w:rPr>
          <w:b/>
        </w:rPr>
        <w:t xml:space="preserve">7. </w:t>
      </w:r>
      <w:r>
        <w:t>61 37 00; 77 39 00</w:t>
      </w:r>
    </w:p>
    <w:p>
      <w:r>
        <w:rPr>
          <w:b/>
        </w:rPr>
        <w:t xml:space="preserve">8. </w:t>
      </w:r>
      <w:r>
        <w:t>61 34 00; 77 39 00</w:t>
      </w:r>
    </w:p>
    <w:p>
      <w:r>
        <w:rPr>
          <w:b/>
        </w:rPr>
        <w:t xml:space="preserve">9. </w:t>
      </w:r>
      <w:r>
        <w:t>61 34 00; 77 32 00</w:t>
      </w:r>
    </w:p>
    <w:p>
      <w:r>
        <w:rPr>
          <w:b/>
        </w:rPr>
        <w:t xml:space="preserve">10. </w:t>
      </w:r>
      <w:r>
        <w:t>61 37 00; 77 32 00</w:t>
      </w:r>
    </w:p>
    <w:p>
      <w:r>
        <w:rPr>
          <w:b/>
        </w:rPr>
        <w:t xml:space="preserve">11. </w:t>
      </w:r>
      <w:r>
        <w:t>61 37 00; 77 34 00</w:t>
      </w:r>
    </w:p>
    <w:p>
      <w:r>
        <w:rPr>
          <w:b/>
        </w:rPr>
        <w:t xml:space="preserve">12. </w:t>
      </w:r>
      <w:r>
        <w:t>61 40 00; 77 34 00</w:t>
      </w:r>
    </w:p>
    <w:p>
      <w:r>
        <w:rPr>
          <w:b/>
        </w:rPr>
        <w:t xml:space="preserve">13. </w:t>
      </w:r>
      <w:r>
        <w:t>61 40 00; 77 31 00</w:t>
      </w:r>
    </w:p>
    <w:p>
      <w:r>
        <w:rPr>
          <w:b/>
        </w:rPr>
        <w:t xml:space="preserve">14. </w:t>
      </w:r>
      <w:r>
        <w:t>61 45 00; 77 31 00 30 2. 60 47 00; 71 21 00</w:t>
      </w:r>
    </w:p>
    <w:p>
      <w:r>
        <w:rPr>
          <w:b/>
        </w:rPr>
        <w:t xml:space="preserve">3. </w:t>
      </w:r>
      <w:r>
        <w:t>60 47 00; 71 11 00</w:t>
      </w:r>
    </w:p>
    <w:p>
      <w:r>
        <w:rPr>
          <w:b/>
        </w:rPr>
        <w:t xml:space="preserve">4. </w:t>
      </w:r>
      <w:r>
        <w:t>60 53 00; 71 11 00 31 2. 64 37 30; 75 50 00</w:t>
      </w:r>
    </w:p>
    <w:p>
      <w:r>
        <w:rPr>
          <w:b/>
        </w:rPr>
        <w:t xml:space="preserve">3. </w:t>
      </w:r>
      <w:r>
        <w:t>64 37 00; 75 50 00</w:t>
      </w:r>
    </w:p>
    <w:p>
      <w:r>
        <w:rPr>
          <w:b/>
        </w:rPr>
        <w:t xml:space="preserve">4. </w:t>
      </w:r>
      <w:r>
        <w:t>64 31 00; 75 39 00</w:t>
      </w:r>
    </w:p>
    <w:p>
      <w:r>
        <w:rPr>
          <w:b/>
        </w:rPr>
        <w:t xml:space="preserve">5. </w:t>
      </w:r>
      <w:r>
        <w:t>64 30 00; 75 40 06</w:t>
      </w:r>
    </w:p>
    <w:p>
      <w:r>
        <w:rPr>
          <w:b/>
        </w:rPr>
        <w:t xml:space="preserve">6. </w:t>
      </w:r>
      <w:r>
        <w:t>64 30 00; 75 28 00 32 2. 61 33 00; 78 09 00</w:t>
      </w:r>
    </w:p>
    <w:p>
      <w:r>
        <w:rPr>
          <w:b/>
        </w:rPr>
        <w:t xml:space="preserve">3. </w:t>
      </w:r>
      <w:r>
        <w:t>61 33 00; 78 10 00</w:t>
      </w:r>
    </w:p>
    <w:p>
      <w:r>
        <w:rPr>
          <w:b/>
        </w:rPr>
        <w:t xml:space="preserve">4. </w:t>
      </w:r>
      <w:r>
        <w:t>61 31 00; 78 10 00</w:t>
      </w:r>
    </w:p>
    <w:p>
      <w:r>
        <w:rPr>
          <w:b/>
        </w:rPr>
        <w:t xml:space="preserve">5. </w:t>
      </w:r>
      <w:r>
        <w:t>61 31 00; 78 04 00</w:t>
      </w:r>
    </w:p>
    <w:p>
      <w:r>
        <w:rPr>
          <w:b/>
        </w:rPr>
        <w:t xml:space="preserve">6. </w:t>
      </w:r>
      <w:r>
        <w:t>61 34 00; 78 04 00</w:t>
      </w:r>
    </w:p>
    <w:p>
      <w:r>
        <w:rPr>
          <w:b/>
        </w:rPr>
        <w:t xml:space="preserve">7. </w:t>
      </w:r>
      <w:r>
        <w:t>61 34 00; 78 00 00</w:t>
      </w:r>
    </w:p>
    <w:p>
      <w:r>
        <w:rPr>
          <w:b/>
        </w:rPr>
        <w:t xml:space="preserve">8. </w:t>
      </w:r>
      <w:r>
        <w:t>61 34 20; 78 00 00</w:t>
      </w:r>
    </w:p>
    <w:p>
      <w:r>
        <w:rPr>
          <w:b/>
        </w:rPr>
        <w:t xml:space="preserve">9. </w:t>
      </w:r>
      <w:r>
        <w:t>61 34 20; 77 58 30</w:t>
      </w:r>
    </w:p>
    <w:p>
      <w:r>
        <w:rPr>
          <w:b/>
        </w:rPr>
        <w:t xml:space="preserve">10. </w:t>
      </w:r>
      <w:r>
        <w:t>61 37 00; 77 58 30</w:t>
      </w:r>
    </w:p>
    <w:p>
      <w:r>
        <w:rPr>
          <w:b/>
        </w:rPr>
        <w:t xml:space="preserve">11. </w:t>
      </w:r>
      <w:r>
        <w:t>61 37 00; 78 02 00</w:t>
      </w:r>
    </w:p>
    <w:p>
      <w:r>
        <w:rPr>
          <w:b/>
        </w:rPr>
        <w:t xml:space="preserve">12. </w:t>
      </w:r>
      <w:r>
        <w:t>61 38 00; 78 02 00</w:t>
      </w:r>
    </w:p>
    <w:p>
      <w:r>
        <w:rPr>
          <w:b/>
        </w:rPr>
        <w:t xml:space="preserve">13. </w:t>
      </w:r>
      <w:r>
        <w:t>61 38 00; 78 03 00</w:t>
      </w:r>
    </w:p>
    <w:p>
      <w:r>
        <w:rPr>
          <w:b/>
        </w:rPr>
        <w:t xml:space="preserve">14. </w:t>
      </w:r>
      <w:r>
        <w:t>61 39 00; 78 03 00</w:t>
      </w:r>
    </w:p>
    <w:p>
      <w:r>
        <w:rPr>
          <w:b/>
        </w:rPr>
        <w:t xml:space="preserve">15. </w:t>
      </w:r>
      <w:r>
        <w:t>61 39 00; 78 05 00</w:t>
      </w:r>
    </w:p>
    <w:p>
      <w:r>
        <w:rPr>
          <w:b/>
        </w:rPr>
        <w:t xml:space="preserve">16. </w:t>
      </w:r>
      <w:r>
        <w:t>61 41 00; 78 05 00 33 2. 62 05 00; 76 00 00</w:t>
      </w:r>
    </w:p>
    <w:p>
      <w:r>
        <w:rPr>
          <w:b/>
        </w:rPr>
        <w:t xml:space="preserve">3. </w:t>
      </w:r>
      <w:r>
        <w:t>61 55 00; 76 00 00</w:t>
      </w:r>
    </w:p>
    <w:p>
      <w:r>
        <w:rPr>
          <w:b/>
        </w:rPr>
        <w:t xml:space="preserve">4. </w:t>
      </w:r>
      <w:r>
        <w:t>61 55 00; 75 30 00 34 2. 62 33 00; 80 21 00</w:t>
      </w:r>
    </w:p>
    <w:p>
      <w:r>
        <w:rPr>
          <w:b/>
        </w:rPr>
        <w:t xml:space="preserve">3. </w:t>
      </w:r>
      <w:r>
        <w:t>62 32 26; 80 21 00</w:t>
      </w:r>
    </w:p>
    <w:p>
      <w:r>
        <w:rPr>
          <w:b/>
        </w:rPr>
        <w:t xml:space="preserve">4. </w:t>
      </w:r>
      <w:r>
        <w:t>62 32 26; 80 26 22</w:t>
      </w:r>
    </w:p>
    <w:p>
      <w:r>
        <w:rPr>
          <w:b/>
        </w:rPr>
        <w:t xml:space="preserve">5. </w:t>
      </w:r>
      <w:r>
        <w:t>62 30 00; 80 26 26</w:t>
      </w:r>
    </w:p>
    <w:p>
      <w:r>
        <w:rPr>
          <w:b/>
        </w:rPr>
        <w:t xml:space="preserve">6. </w:t>
      </w:r>
      <w:r>
        <w:t>62 30 00; 80 30 00</w:t>
      </w:r>
    </w:p>
    <w:p>
      <w:r>
        <w:rPr>
          <w:b/>
        </w:rPr>
        <w:t xml:space="preserve">7. </w:t>
      </w:r>
      <w:r>
        <w:t>62 24 00; 80 30 00</w:t>
      </w:r>
    </w:p>
    <w:p>
      <w:r>
        <w:rPr>
          <w:b/>
        </w:rPr>
        <w:t xml:space="preserve">8. </w:t>
      </w:r>
      <w:r>
        <w:t>62 24 00; 80 18 00</w:t>
      </w:r>
    </w:p>
    <w:p>
      <w:r>
        <w:rPr>
          <w:b/>
        </w:rPr>
        <w:t xml:space="preserve">9. </w:t>
      </w:r>
      <w:r>
        <w:t>62 27 00; 80 15 00 35 2. 65 08 00; 76 52 00</w:t>
      </w:r>
    </w:p>
    <w:p>
      <w:r>
        <w:rPr>
          <w:b/>
        </w:rPr>
        <w:t xml:space="preserve">3. </w:t>
      </w:r>
      <w:r>
        <w:t>64 47 00; 76 52 00</w:t>
      </w:r>
    </w:p>
    <w:p>
      <w:r>
        <w:rPr>
          <w:b/>
        </w:rPr>
        <w:t xml:space="preserve">4. </w:t>
      </w:r>
      <w:r>
        <w:t>64 47 00; 76 30 00 36 2. 63 20 02; 76 49 02,6</w:t>
      </w:r>
    </w:p>
    <w:p>
      <w:r>
        <w:rPr>
          <w:b/>
        </w:rPr>
        <w:t xml:space="preserve">3. </w:t>
      </w:r>
      <w:r>
        <w:t>63 23 51,4; 76 49 02,6</w:t>
      </w:r>
    </w:p>
    <w:p>
      <w:r>
        <w:rPr>
          <w:b/>
        </w:rPr>
        <w:t xml:space="preserve">4. </w:t>
      </w:r>
      <w:r>
        <w:t>63 23 51,4; 76 43 05</w:t>
      </w:r>
    </w:p>
    <w:p>
      <w:r>
        <w:rPr>
          <w:b/>
        </w:rPr>
        <w:t xml:space="preserve">5. </w:t>
      </w:r>
      <w:r>
        <w:t>63 20 02,5; 76 43 05</w:t>
      </w:r>
    </w:p>
    <w:p>
      <w:r>
        <w:rPr>
          <w:b/>
        </w:rPr>
        <w:t xml:space="preserve">6. </w:t>
      </w:r>
      <w:r>
        <w:t>63 20 03,1; 76 34 59,9</w:t>
      </w:r>
    </w:p>
    <w:p>
      <w:r>
        <w:rPr>
          <w:b/>
        </w:rPr>
        <w:t xml:space="preserve">7. </w:t>
      </w:r>
      <w:r>
        <w:t>63 38 00; 76 35 00</w:t>
      </w:r>
    </w:p>
    <w:p>
      <w:r>
        <w:rPr>
          <w:b/>
        </w:rPr>
        <w:t xml:space="preserve">8. </w:t>
      </w:r>
      <w:r>
        <w:t>63 38 00,4; 76 40 00</w:t>
      </w:r>
    </w:p>
    <w:p>
      <w:r>
        <w:rPr>
          <w:b/>
        </w:rPr>
        <w:t xml:space="preserve">9. </w:t>
      </w:r>
      <w:r>
        <w:t>63 38 00; 77 05 00</w:t>
      </w:r>
    </w:p>
    <w:p>
      <w:r>
        <w:rPr>
          <w:b/>
        </w:rPr>
        <w:t xml:space="preserve">10. </w:t>
      </w:r>
      <w:r>
        <w:t>63 36 00; 77 05 00</w:t>
      </w:r>
    </w:p>
    <w:p>
      <w:r>
        <w:rPr>
          <w:b/>
        </w:rPr>
        <w:t xml:space="preserve">11. </w:t>
      </w:r>
      <w:r>
        <w:t>63 36 00; 77 12 00 37 2. 66 36 15; 57 31 20</w:t>
      </w:r>
    </w:p>
    <w:p>
      <w:r>
        <w:rPr>
          <w:b/>
        </w:rPr>
        <w:t xml:space="preserve">3. </w:t>
      </w:r>
      <w:r>
        <w:t>66 33 43; 57 33 40</w:t>
      </w:r>
    </w:p>
    <w:p>
      <w:r>
        <w:rPr>
          <w:b/>
        </w:rPr>
        <w:t xml:space="preserve">4. </w:t>
      </w:r>
      <w:r>
        <w:t>66 31 13; 57 34 13</w:t>
      </w:r>
    </w:p>
    <w:p>
      <w:r>
        <w:rPr>
          <w:b/>
        </w:rPr>
        <w:t xml:space="preserve">5. </w:t>
      </w:r>
      <w:r>
        <w:t>66 31 19; 57 32 05</w:t>
      </w:r>
    </w:p>
    <w:p>
      <w:r>
        <w:rPr>
          <w:b/>
        </w:rPr>
        <w:t xml:space="preserve">6. </w:t>
      </w:r>
      <w:r>
        <w:t>66 33 00; 57 26 36</w:t>
      </w:r>
    </w:p>
    <w:p>
      <w:r>
        <w:rPr>
          <w:b/>
        </w:rPr>
        <w:t xml:space="preserve">7. </w:t>
      </w:r>
      <w:r>
        <w:t>66 34 06; 57 28 00</w:t>
      </w:r>
    </w:p>
    <w:p>
      <w:r>
        <w:rPr>
          <w:b/>
        </w:rPr>
        <w:t xml:space="preserve">8. </w:t>
      </w:r>
      <w:r>
        <w:t>66 33 36; 57 25 40</w:t>
      </w:r>
    </w:p>
    <w:p>
      <w:r>
        <w:rPr>
          <w:b/>
        </w:rPr>
        <w:t xml:space="preserve">9. </w:t>
      </w:r>
      <w:r>
        <w:t>66 35 34; 57 25 23 38 2. 66 33 51; 57 36 50</w:t>
      </w:r>
    </w:p>
    <w:p>
      <w:r>
        <w:rPr>
          <w:b/>
        </w:rPr>
        <w:t xml:space="preserve">3. </w:t>
      </w:r>
      <w:r>
        <w:t>66 33 19; 57 38 04</w:t>
      </w:r>
    </w:p>
    <w:p>
      <w:r>
        <w:rPr>
          <w:b/>
        </w:rPr>
        <w:t xml:space="preserve">4. </w:t>
      </w:r>
      <w:r>
        <w:t>66 32 35; 57 38 15</w:t>
      </w:r>
    </w:p>
    <w:p>
      <w:r>
        <w:rPr>
          <w:b/>
        </w:rPr>
        <w:t xml:space="preserve">5. </w:t>
      </w:r>
      <w:r>
        <w:t>66 31 40; 57 38 15</w:t>
      </w:r>
    </w:p>
    <w:p>
      <w:r>
        <w:rPr>
          <w:b/>
        </w:rPr>
        <w:t xml:space="preserve">6. </w:t>
      </w:r>
      <w:r>
        <w:t>66 30 40; 57 39 16</w:t>
      </w:r>
    </w:p>
    <w:p>
      <w:r>
        <w:rPr>
          <w:b/>
        </w:rPr>
        <w:t xml:space="preserve">7. </w:t>
      </w:r>
      <w:r>
        <w:t>66 30 08; 57 39 16</w:t>
      </w:r>
    </w:p>
    <w:p>
      <w:r>
        <w:rPr>
          <w:b/>
        </w:rPr>
        <w:t xml:space="preserve">8. </w:t>
      </w:r>
      <w:r>
        <w:t>66 30 17; 57 37 56</w:t>
      </w:r>
    </w:p>
    <w:p>
      <w:r>
        <w:rPr>
          <w:b/>
        </w:rPr>
        <w:t xml:space="preserve">9. </w:t>
      </w:r>
      <w:r>
        <w:t>66 31 40; 57 35 39</w:t>
      </w:r>
    </w:p>
    <w:p>
      <w:r>
        <w:rPr>
          <w:b/>
        </w:rPr>
        <w:t xml:space="preserve">10. </w:t>
      </w:r>
      <w:r>
        <w:t>66 32 57; 57 35 15 39 2. 66 37 41; 57 19 30</w:t>
      </w:r>
    </w:p>
    <w:p>
      <w:r>
        <w:rPr>
          <w:b/>
        </w:rPr>
        <w:t xml:space="preserve">3. </w:t>
      </w:r>
      <w:r>
        <w:t>66 37 22; 57 20 20</w:t>
      </w:r>
    </w:p>
    <w:p>
      <w:r>
        <w:rPr>
          <w:b/>
        </w:rPr>
        <w:t xml:space="preserve">4. </w:t>
      </w:r>
      <w:r>
        <w:t>66 37 06; 57 20 14</w:t>
      </w:r>
    </w:p>
    <w:p>
      <w:r>
        <w:rPr>
          <w:b/>
        </w:rPr>
        <w:t xml:space="preserve">5. </w:t>
      </w:r>
      <w:r>
        <w:t>66 34 52; 57 22 18</w:t>
      </w:r>
    </w:p>
    <w:p>
      <w:r>
        <w:rPr>
          <w:b/>
        </w:rPr>
        <w:t xml:space="preserve">6. </w:t>
      </w:r>
      <w:r>
        <w:t>66 34 11; 57 24 29</w:t>
      </w:r>
    </w:p>
    <w:p>
      <w:r>
        <w:rPr>
          <w:b/>
        </w:rPr>
        <w:t xml:space="preserve">7. </w:t>
      </w:r>
      <w:r>
        <w:t>66 33 52; 57 25 00</w:t>
      </w:r>
    </w:p>
    <w:p>
      <w:r>
        <w:rPr>
          <w:b/>
        </w:rPr>
        <w:t xml:space="preserve">8. </w:t>
      </w:r>
      <w:r>
        <w:t>66 33 09; 57 24 58</w:t>
      </w:r>
    </w:p>
    <w:p>
      <w:r>
        <w:rPr>
          <w:b/>
        </w:rPr>
        <w:t xml:space="preserve">9. </w:t>
      </w:r>
      <w:r>
        <w:t>66 32 17; 57 26 00</w:t>
      </w:r>
    </w:p>
    <w:p>
      <w:r>
        <w:rPr>
          <w:b/>
        </w:rPr>
        <w:t xml:space="preserve">10. </w:t>
      </w:r>
      <w:r>
        <w:t>66 32 07; 57 25 00</w:t>
      </w:r>
    </w:p>
    <w:p>
      <w:r>
        <w:rPr>
          <w:b/>
        </w:rPr>
        <w:t xml:space="preserve">11. </w:t>
      </w:r>
      <w:r>
        <w:t>66 33 20; 57 23 00</w:t>
      </w:r>
    </w:p>
    <w:p>
      <w:r>
        <w:rPr>
          <w:b/>
        </w:rPr>
        <w:t xml:space="preserve">12. </w:t>
      </w:r>
      <w:r>
        <w:t>66 34 04; 57 22 41</w:t>
      </w:r>
    </w:p>
    <w:p>
      <w:r>
        <w:rPr>
          <w:b/>
        </w:rPr>
        <w:t xml:space="preserve">13. </w:t>
      </w:r>
      <w:r>
        <w:t>66 34 20; 57 21 03 40 2. 62 21 00; 73 15 00</w:t>
      </w:r>
    </w:p>
    <w:p>
      <w:r>
        <w:rPr>
          <w:b/>
        </w:rPr>
        <w:t xml:space="preserve">3. </w:t>
      </w:r>
      <w:r>
        <w:t>62 21 00; 73 18 00</w:t>
      </w:r>
    </w:p>
    <w:p>
      <w:r>
        <w:rPr>
          <w:b/>
        </w:rPr>
        <w:t xml:space="preserve">4. </w:t>
      </w:r>
      <w:r>
        <w:t>62 22 30; 73 18 00</w:t>
      </w:r>
    </w:p>
    <w:p>
      <w:r>
        <w:rPr>
          <w:b/>
        </w:rPr>
        <w:t xml:space="preserve">5. </w:t>
      </w:r>
      <w:r>
        <w:t>62 22 30; 73 21 00</w:t>
      </w:r>
    </w:p>
    <w:p>
      <w:r>
        <w:rPr>
          <w:b/>
        </w:rPr>
        <w:t xml:space="preserve">6. </w:t>
      </w:r>
      <w:r>
        <w:t>62 39 00; 73 21 00</w:t>
      </w:r>
    </w:p>
    <w:p>
      <w:r>
        <w:rPr>
          <w:b/>
        </w:rPr>
        <w:t xml:space="preserve">7. </w:t>
      </w:r>
      <w:r>
        <w:t>62 39 00; 73 48 00</w:t>
      </w:r>
    </w:p>
    <w:p>
      <w:r>
        <w:rPr>
          <w:b/>
        </w:rPr>
        <w:t xml:space="preserve">8. </w:t>
      </w:r>
      <w:r>
        <w:t>62 19 00; 73 48 00</w:t>
      </w:r>
    </w:p>
    <w:p>
      <w:r>
        <w:rPr>
          <w:b/>
        </w:rPr>
        <w:t xml:space="preserve">9. </w:t>
      </w:r>
      <w:r>
        <w:t>62 19 00; 73 51 00</w:t>
      </w:r>
    </w:p>
    <w:p>
      <w:r>
        <w:rPr>
          <w:b/>
        </w:rPr>
        <w:t xml:space="preserve">10. </w:t>
      </w:r>
      <w:r>
        <w:t>62 18 00; 73 51 00</w:t>
      </w:r>
    </w:p>
    <w:p>
      <w:r>
        <w:rPr>
          <w:b/>
        </w:rPr>
        <w:t xml:space="preserve">11. </w:t>
      </w:r>
      <w:r>
        <w:t>62 18 00; 73 54 00</w:t>
      </w:r>
    </w:p>
    <w:p>
      <w:r>
        <w:rPr>
          <w:b/>
        </w:rPr>
        <w:t xml:space="preserve">12. </w:t>
      </w:r>
      <w:r>
        <w:t>62 15 00; 73 54 00</w:t>
      </w:r>
    </w:p>
    <w:p>
      <w:r>
        <w:rPr>
          <w:b/>
        </w:rPr>
        <w:t xml:space="preserve">13. </w:t>
      </w:r>
      <w:r>
        <w:t>62 15 00; 74 09 00</w:t>
      </w:r>
    </w:p>
    <w:p>
      <w:r>
        <w:rPr>
          <w:b/>
        </w:rPr>
        <w:t xml:space="preserve">14. </w:t>
      </w:r>
      <w:r>
        <w:t>62 10 00; 74 09 00</w:t>
      </w:r>
    </w:p>
    <w:p>
      <w:r>
        <w:rPr>
          <w:b/>
        </w:rPr>
        <w:t xml:space="preserve">15. </w:t>
      </w:r>
      <w:r>
        <w:t>62 10 00; 74 04 00</w:t>
      </w:r>
    </w:p>
    <w:p>
      <w:r>
        <w:rPr>
          <w:b/>
        </w:rPr>
        <w:t xml:space="preserve">16. </w:t>
      </w:r>
      <w:r>
        <w:t>62 06 00; 74 04 00</w:t>
      </w:r>
    </w:p>
    <w:p>
      <w:r>
        <w:rPr>
          <w:b/>
        </w:rPr>
        <w:t xml:space="preserve">17. </w:t>
      </w:r>
      <w:r>
        <w:t>62 06 00; 73 57 00</w:t>
      </w:r>
    </w:p>
    <w:p>
      <w:r>
        <w:rPr>
          <w:b/>
        </w:rPr>
        <w:t xml:space="preserve">18. </w:t>
      </w:r>
      <w:r>
        <w:t>62 03 00; 73 57 00</w:t>
      </w:r>
    </w:p>
    <w:p>
      <w:r>
        <w:rPr>
          <w:b/>
        </w:rPr>
        <w:t xml:space="preserve">19. </w:t>
      </w:r>
      <w:r>
        <w:t>62 03 00; 73 54 00</w:t>
      </w:r>
    </w:p>
    <w:p>
      <w:r>
        <w:rPr>
          <w:b/>
        </w:rPr>
        <w:t xml:space="preserve">20. </w:t>
      </w:r>
      <w:r>
        <w:t>61 58 00; 73 54 00</w:t>
      </w:r>
    </w:p>
    <w:p>
      <w:r>
        <w:rPr>
          <w:b/>
        </w:rPr>
        <w:t xml:space="preserve">21. </w:t>
      </w:r>
      <w:r>
        <w:t>61 58 00; 73 51 00</w:t>
      </w:r>
    </w:p>
    <w:p>
      <w:r>
        <w:rPr>
          <w:b/>
        </w:rPr>
        <w:t xml:space="preserve">22. </w:t>
      </w:r>
      <w:r>
        <w:t>62 03 00; 73 51 00</w:t>
      </w:r>
    </w:p>
    <w:p>
      <w:r>
        <w:rPr>
          <w:b/>
        </w:rPr>
        <w:t xml:space="preserve">23. </w:t>
      </w:r>
      <w:r>
        <w:t>62 03 00; 73 48 00</w:t>
      </w:r>
    </w:p>
    <w:p>
      <w:r>
        <w:rPr>
          <w:b/>
        </w:rPr>
        <w:t xml:space="preserve">24. </w:t>
      </w:r>
      <w:r>
        <w:t>62 06 00; 73 48 00</w:t>
      </w:r>
    </w:p>
    <w:p>
      <w:r>
        <w:rPr>
          <w:b/>
        </w:rPr>
        <w:t xml:space="preserve">25. </w:t>
      </w:r>
      <w:r>
        <w:t>62 06 00; 73 42 00</w:t>
      </w:r>
    </w:p>
    <w:p>
      <w:r>
        <w:rPr>
          <w:b/>
        </w:rPr>
        <w:t xml:space="preserve">26. </w:t>
      </w:r>
      <w:r>
        <w:t>62 09 00; 73 42 00</w:t>
      </w:r>
    </w:p>
    <w:p>
      <w:r>
        <w:rPr>
          <w:b/>
        </w:rPr>
        <w:t xml:space="preserve">27. </w:t>
      </w:r>
      <w:r>
        <w:t>62 09 00; 73 36 00</w:t>
      </w:r>
    </w:p>
    <w:p>
      <w:r>
        <w:rPr>
          <w:b/>
        </w:rPr>
        <w:t xml:space="preserve">28. </w:t>
      </w:r>
      <w:r>
        <w:t>62 11 00; 73 36 00</w:t>
      </w:r>
    </w:p>
    <w:p>
      <w:r>
        <w:rPr>
          <w:b/>
        </w:rPr>
        <w:t xml:space="preserve">29. </w:t>
      </w:r>
      <w:r>
        <w:t>62 11 00; 73 30 00</w:t>
      </w:r>
    </w:p>
    <w:p>
      <w:r>
        <w:rPr>
          <w:b/>
        </w:rPr>
        <w:t xml:space="preserve">30. </w:t>
      </w:r>
      <w:r>
        <w:t>62 19 30; 73 18 00 41 2. 61 42 00; 72 46 30</w:t>
      </w:r>
    </w:p>
    <w:p>
      <w:r>
        <w:rPr>
          <w:b/>
        </w:rPr>
        <w:t xml:space="preserve">3. </w:t>
      </w:r>
      <w:r>
        <w:t>61 42 23; 72 46 30</w:t>
      </w:r>
    </w:p>
    <w:p>
      <w:r>
        <w:rPr>
          <w:b/>
        </w:rPr>
        <w:t xml:space="preserve">4. </w:t>
      </w:r>
      <w:r>
        <w:t>61 42 23; 72 49 30</w:t>
      </w:r>
    </w:p>
    <w:p>
      <w:r>
        <w:rPr>
          <w:b/>
        </w:rPr>
        <w:t xml:space="preserve">5. </w:t>
      </w:r>
      <w:r>
        <w:t>61 42 00; 72 49 30</w:t>
      </w:r>
    </w:p>
    <w:p>
      <w:r>
        <w:rPr>
          <w:b/>
        </w:rPr>
        <w:t xml:space="preserve">6. </w:t>
      </w:r>
      <w:r>
        <w:t>61 42 00; 72 54 00</w:t>
      </w:r>
    </w:p>
    <w:p>
      <w:r>
        <w:rPr>
          <w:b/>
        </w:rPr>
        <w:t xml:space="preserve">7. </w:t>
      </w:r>
      <w:r>
        <w:t>61 48 00; 72 54 00</w:t>
      </w:r>
    </w:p>
    <w:p>
      <w:r>
        <w:rPr>
          <w:b/>
        </w:rPr>
        <w:t xml:space="preserve">8. </w:t>
      </w:r>
      <w:r>
        <w:t>61 48 00; 72 57 00</w:t>
      </w:r>
    </w:p>
    <w:p>
      <w:r>
        <w:rPr>
          <w:b/>
        </w:rPr>
        <w:t xml:space="preserve">9. </w:t>
      </w:r>
      <w:r>
        <w:t>61 51 00; 72 57 00</w:t>
      </w:r>
    </w:p>
    <w:p>
      <w:r>
        <w:rPr>
          <w:b/>
        </w:rPr>
        <w:t xml:space="preserve">10. </w:t>
      </w:r>
      <w:r>
        <w:t>61 51 00; 72 54 00</w:t>
      </w:r>
    </w:p>
    <w:p>
      <w:r>
        <w:rPr>
          <w:b/>
        </w:rPr>
        <w:t xml:space="preserve">11. </w:t>
      </w:r>
      <w:r>
        <w:t>61 54 00; 72 54 00</w:t>
      </w:r>
    </w:p>
    <w:p>
      <w:r>
        <w:rPr>
          <w:b/>
        </w:rPr>
        <w:t xml:space="preserve">12. </w:t>
      </w:r>
      <w:r>
        <w:t>61 54 00; 72 48 00</w:t>
      </w:r>
    </w:p>
    <w:p>
      <w:r>
        <w:rPr>
          <w:b/>
        </w:rPr>
        <w:t xml:space="preserve">13. </w:t>
      </w:r>
      <w:r>
        <w:t>62 00 00; 72 48 00</w:t>
      </w:r>
    </w:p>
    <w:p>
      <w:r>
        <w:rPr>
          <w:b/>
        </w:rPr>
        <w:t xml:space="preserve">14. </w:t>
      </w:r>
      <w:r>
        <w:t>62 00 00; 72 30 00 42 2. 63 27 00; 75 41 00</w:t>
      </w:r>
    </w:p>
    <w:p>
      <w:r>
        <w:rPr>
          <w:b/>
        </w:rPr>
        <w:t xml:space="preserve">3. </w:t>
      </w:r>
      <w:r>
        <w:t>63 11 00; 75 41 00</w:t>
      </w:r>
    </w:p>
    <w:p>
      <w:r>
        <w:rPr>
          <w:b/>
        </w:rPr>
        <w:t xml:space="preserve">4. </w:t>
      </w:r>
      <w:r>
        <w:t>63 11 00; 75 18 00</w:t>
      </w:r>
    </w:p>
    <w:p>
      <w:r>
        <w:rPr>
          <w:b/>
        </w:rPr>
        <w:t xml:space="preserve">5. </w:t>
      </w:r>
      <w:r>
        <w:t>63 20 00; 75 18 00</w:t>
      </w:r>
    </w:p>
    <w:p>
      <w:r>
        <w:rPr>
          <w:b/>
        </w:rPr>
        <w:t xml:space="preserve">6. </w:t>
      </w:r>
      <w:r>
        <w:t>63 20 00; 75 22 00 43 2. 64 38 09; 55 27 46</w:t>
      </w:r>
    </w:p>
    <w:p>
      <w:r>
        <w:rPr>
          <w:b/>
        </w:rPr>
        <w:t xml:space="preserve">3. </w:t>
      </w:r>
      <w:r>
        <w:t>64 39 27; 55 34 36</w:t>
      </w:r>
    </w:p>
    <w:p>
      <w:r>
        <w:rPr>
          <w:b/>
        </w:rPr>
        <w:t xml:space="preserve">4. </w:t>
      </w:r>
      <w:r>
        <w:t>64 38 54; 55 35 14</w:t>
      </w:r>
    </w:p>
    <w:p>
      <w:r>
        <w:rPr>
          <w:b/>
        </w:rPr>
        <w:t xml:space="preserve">5. </w:t>
      </w:r>
      <w:r>
        <w:t>64 39 24; 55 38 30</w:t>
      </w:r>
    </w:p>
    <w:p>
      <w:r>
        <w:rPr>
          <w:b/>
        </w:rPr>
        <w:t xml:space="preserve">6. </w:t>
      </w:r>
      <w:r>
        <w:t>64 40 52; 55 38 04</w:t>
      </w:r>
    </w:p>
    <w:p>
      <w:r>
        <w:rPr>
          <w:b/>
        </w:rPr>
        <w:t xml:space="preserve">7. </w:t>
      </w:r>
      <w:r>
        <w:t>64 41 24; 55 39 58</w:t>
      </w:r>
    </w:p>
    <w:p>
      <w:r>
        <w:rPr>
          <w:b/>
        </w:rPr>
        <w:t xml:space="preserve">8. </w:t>
      </w:r>
      <w:r>
        <w:t>64 40 32; 55 41 20</w:t>
      </w:r>
    </w:p>
    <w:p>
      <w:r>
        <w:rPr>
          <w:b/>
        </w:rPr>
        <w:t xml:space="preserve">9. </w:t>
      </w:r>
      <w:r>
        <w:t>64 41 15; 55 47 53</w:t>
      </w:r>
    </w:p>
    <w:p>
      <w:r>
        <w:rPr>
          <w:b/>
        </w:rPr>
        <w:t xml:space="preserve">10. </w:t>
      </w:r>
      <w:r>
        <w:t>64 40 33; 55 48 35</w:t>
      </w:r>
    </w:p>
    <w:p>
      <w:r>
        <w:rPr>
          <w:b/>
        </w:rPr>
        <w:t xml:space="preserve">11. </w:t>
      </w:r>
      <w:r>
        <w:t>64 37 57; 55 35 29</w:t>
      </w:r>
    </w:p>
    <w:p>
      <w:r>
        <w:rPr>
          <w:b/>
        </w:rPr>
        <w:t xml:space="preserve">12. </w:t>
      </w:r>
      <w:r>
        <w:t>64 35 22; 55 28 13 44 2. 60 33 00; 74 03 00</w:t>
      </w:r>
    </w:p>
    <w:p>
      <w:r>
        <w:rPr>
          <w:b/>
        </w:rPr>
        <w:t xml:space="preserve">3. </w:t>
      </w:r>
      <w:r>
        <w:t>60 36 00; 74 03 00</w:t>
      </w:r>
    </w:p>
    <w:p>
      <w:r>
        <w:rPr>
          <w:b/>
        </w:rPr>
        <w:t xml:space="preserve">4. </w:t>
      </w:r>
      <w:r>
        <w:t>60 36 00; 74 25 00</w:t>
      </w:r>
    </w:p>
    <w:p>
      <w:r>
        <w:rPr>
          <w:b/>
        </w:rPr>
        <w:t xml:space="preserve">5. </w:t>
      </w:r>
      <w:r>
        <w:t>60 36 00; 74 26 00</w:t>
      </w:r>
    </w:p>
    <w:p>
      <w:r>
        <w:rPr>
          <w:b/>
        </w:rPr>
        <w:t xml:space="preserve">6. </w:t>
      </w:r>
      <w:r>
        <w:t>60 33 00; 74 27 00</w:t>
      </w:r>
    </w:p>
    <w:p>
      <w:r>
        <w:rPr>
          <w:b/>
        </w:rPr>
        <w:t xml:space="preserve">7. </w:t>
      </w:r>
      <w:r>
        <w:t>60 33 00; 74 30 00</w:t>
      </w:r>
    </w:p>
    <w:p>
      <w:r>
        <w:rPr>
          <w:b/>
        </w:rPr>
        <w:t xml:space="preserve">8. </w:t>
      </w:r>
      <w:r>
        <w:t>60 26 00; 74 30 00</w:t>
      </w:r>
    </w:p>
    <w:p>
      <w:r>
        <w:rPr>
          <w:b/>
        </w:rPr>
        <w:t xml:space="preserve">9. </w:t>
      </w:r>
      <w:r>
        <w:t>60 26 00; 74 25 00</w:t>
      </w:r>
    </w:p>
    <w:p>
      <w:r>
        <w:rPr>
          <w:b/>
        </w:rPr>
        <w:t xml:space="preserve">10. </w:t>
      </w:r>
      <w:r>
        <w:t>60 24 00; 74 25 00</w:t>
      </w:r>
    </w:p>
    <w:p>
      <w:r>
        <w:rPr>
          <w:b/>
        </w:rPr>
        <w:t xml:space="preserve">11. </w:t>
      </w:r>
      <w:r>
        <w:t>60 24 00; 74 19 00</w:t>
      </w:r>
    </w:p>
    <w:p>
      <w:r>
        <w:rPr>
          <w:b/>
        </w:rPr>
        <w:t xml:space="preserve">12. </w:t>
      </w:r>
      <w:r>
        <w:t>60 21 00; 74 19 00</w:t>
      </w:r>
    </w:p>
    <w:p>
      <w:r>
        <w:rPr>
          <w:b/>
        </w:rPr>
        <w:t xml:space="preserve">13. </w:t>
      </w:r>
      <w:r>
        <w:t>60 21 00; 74 12 00</w:t>
      </w:r>
    </w:p>
    <w:p>
      <w:r>
        <w:rPr>
          <w:b/>
        </w:rPr>
        <w:t xml:space="preserve">14. </w:t>
      </w:r>
      <w:r>
        <w:t>60 22 30; 74 12 00</w:t>
      </w:r>
    </w:p>
    <w:p>
      <w:r>
        <w:rPr>
          <w:b/>
        </w:rPr>
        <w:t xml:space="preserve">15. </w:t>
      </w:r>
      <w:r>
        <w:t>60 24 00; 74 09 00</w:t>
      </w:r>
    </w:p>
    <w:p>
      <w:r>
        <w:rPr>
          <w:b/>
        </w:rPr>
        <w:t xml:space="preserve">16. </w:t>
      </w:r>
      <w:r>
        <w:t>60 29 00; 74 00 00 45 2. 59 18 00; 69 44 59</w:t>
      </w:r>
    </w:p>
    <w:p>
      <w:r>
        <w:rPr>
          <w:b/>
        </w:rPr>
        <w:t xml:space="preserve">3. </w:t>
      </w:r>
      <w:r>
        <w:t>59 13 20; 69 44 59</w:t>
      </w:r>
    </w:p>
    <w:p>
      <w:r>
        <w:rPr>
          <w:b/>
        </w:rPr>
        <w:t xml:space="preserve">4. </w:t>
      </w:r>
      <w:r>
        <w:t>59 13 16; 69 55 40</w:t>
      </w:r>
    </w:p>
    <w:p>
      <w:r>
        <w:rPr>
          <w:b/>
        </w:rPr>
        <w:t xml:space="preserve">5. </w:t>
      </w:r>
      <w:r>
        <w:t>59 19 30; 69 55 51</w:t>
      </w:r>
    </w:p>
    <w:p>
      <w:r>
        <w:rPr>
          <w:b/>
        </w:rPr>
        <w:t xml:space="preserve">6. </w:t>
      </w:r>
      <w:r>
        <w:t>59 19 13; 70 24 29</w:t>
      </w:r>
    </w:p>
    <w:p>
      <w:r>
        <w:rPr>
          <w:b/>
        </w:rPr>
        <w:t xml:space="preserve">7. </w:t>
      </w:r>
      <w:r>
        <w:t>59 22 31; 70 24 35</w:t>
      </w:r>
    </w:p>
    <w:p>
      <w:r>
        <w:rPr>
          <w:b/>
        </w:rPr>
        <w:t xml:space="preserve">8. </w:t>
      </w:r>
      <w:r>
        <w:t>59 22 23; 70 35 44</w:t>
      </w:r>
    </w:p>
    <w:p>
      <w:r>
        <w:rPr>
          <w:b/>
        </w:rPr>
        <w:t xml:space="preserve">9. </w:t>
      </w:r>
      <w:r>
        <w:t>59 27 00; 70 35 55</w:t>
      </w:r>
    </w:p>
    <w:p>
      <w:r>
        <w:rPr>
          <w:b/>
        </w:rPr>
        <w:t xml:space="preserve">10. </w:t>
      </w:r>
      <w:r>
        <w:t>59 27 00; 71 00 00</w:t>
      </w:r>
    </w:p>
    <w:p>
      <w:r>
        <w:rPr>
          <w:b/>
        </w:rPr>
        <w:t xml:space="preserve">11. </w:t>
      </w:r>
      <w:r>
        <w:t>59 21 00; 71 00 00</w:t>
      </w:r>
    </w:p>
    <w:p>
      <w:r>
        <w:rPr>
          <w:b/>
        </w:rPr>
        <w:t xml:space="preserve">12. </w:t>
      </w:r>
      <w:r>
        <w:t>59 21 00; 71 03 00</w:t>
      </w:r>
    </w:p>
    <w:p>
      <w:r>
        <w:rPr>
          <w:b/>
        </w:rPr>
        <w:t xml:space="preserve">13. </w:t>
      </w:r>
      <w:r>
        <w:t>59 18 00; 71 03 00</w:t>
      </w:r>
    </w:p>
    <w:p>
      <w:r>
        <w:rPr>
          <w:b/>
        </w:rPr>
        <w:t xml:space="preserve">14. </w:t>
      </w:r>
      <w:r>
        <w:t>59 18 00; 71 09 00</w:t>
      </w:r>
    </w:p>
    <w:p>
      <w:r>
        <w:rPr>
          <w:b/>
        </w:rPr>
        <w:t xml:space="preserve">15. </w:t>
      </w:r>
      <w:r>
        <w:t>59 09 00; 71 09 00</w:t>
      </w:r>
    </w:p>
    <w:p>
      <w:r>
        <w:rPr>
          <w:b/>
        </w:rPr>
        <w:t xml:space="preserve">16. </w:t>
      </w:r>
      <w:r>
        <w:t>59 09 02; 70 44 55</w:t>
      </w:r>
    </w:p>
    <w:p>
      <w:r>
        <w:rPr>
          <w:b/>
        </w:rPr>
        <w:t xml:space="preserve">17. </w:t>
      </w:r>
      <w:r>
        <w:t>59 09 08; 70 34 33</w:t>
      </w:r>
    </w:p>
    <w:p>
      <w:r>
        <w:rPr>
          <w:b/>
        </w:rPr>
        <w:t xml:space="preserve">18. </w:t>
      </w:r>
      <w:r>
        <w:t>59 00 25; 70 34 05</w:t>
      </w:r>
    </w:p>
    <w:p>
      <w:r>
        <w:rPr>
          <w:b/>
        </w:rPr>
        <w:t xml:space="preserve">19. </w:t>
      </w:r>
      <w:r>
        <w:t>59 00 31; 70 25 22</w:t>
      </w:r>
    </w:p>
    <w:p>
      <w:r>
        <w:rPr>
          <w:b/>
        </w:rPr>
        <w:t xml:space="preserve">20. </w:t>
      </w:r>
      <w:r>
        <w:t>58 51 00; 70 24 56</w:t>
      </w:r>
    </w:p>
    <w:p>
      <w:r>
        <w:rPr>
          <w:b/>
        </w:rPr>
        <w:t xml:space="preserve">21. </w:t>
      </w:r>
      <w:r>
        <w:t>58 51 03; 70 15 24</w:t>
      </w:r>
    </w:p>
    <w:p>
      <w:r>
        <w:rPr>
          <w:b/>
        </w:rPr>
        <w:t xml:space="preserve">22. </w:t>
      </w:r>
      <w:r>
        <w:t>58 58 43; 70 15 42</w:t>
      </w:r>
    </w:p>
    <w:p>
      <w:r>
        <w:rPr>
          <w:b/>
        </w:rPr>
        <w:t xml:space="preserve">23. </w:t>
      </w:r>
      <w:r>
        <w:t>58 59 02; 69 26 09</w:t>
      </w:r>
    </w:p>
    <w:p>
      <w:r>
        <w:rPr>
          <w:b/>
        </w:rPr>
        <w:t xml:space="preserve">24. </w:t>
      </w:r>
      <w:r>
        <w:t>58 54 16; 69 26 05</w:t>
      </w:r>
    </w:p>
    <w:p>
      <w:r>
        <w:rPr>
          <w:b/>
        </w:rPr>
        <w:t xml:space="preserve">25. </w:t>
      </w:r>
      <w:r>
        <w:t>58 54 17; 69 18 03</w:t>
      </w:r>
    </w:p>
    <w:p>
      <w:r>
        <w:rPr>
          <w:b/>
        </w:rPr>
        <w:t xml:space="preserve">26. </w:t>
      </w:r>
      <w:r>
        <w:t>58 58 10; 69 18 05</w:t>
      </w:r>
    </w:p>
    <w:p>
      <w:r>
        <w:rPr>
          <w:b/>
        </w:rPr>
        <w:t xml:space="preserve">27. </w:t>
      </w:r>
      <w:r>
        <w:t>58 58 11; 69 10 52</w:t>
      </w:r>
    </w:p>
    <w:p>
      <w:r>
        <w:rPr>
          <w:b/>
        </w:rPr>
        <w:t xml:space="preserve">28. </w:t>
      </w:r>
      <w:r>
        <w:t>59 12 00; 69 11 02</w:t>
      </w:r>
    </w:p>
    <w:p>
      <w:r>
        <w:rPr>
          <w:b/>
        </w:rPr>
        <w:t xml:space="preserve">29. </w:t>
      </w:r>
      <w:r>
        <w:t>59 11 58; 69 20 48 46 2. 61 10 00; 72 48 00</w:t>
      </w:r>
    </w:p>
    <w:p>
      <w:r>
        <w:rPr>
          <w:b/>
        </w:rPr>
        <w:t xml:space="preserve">3. </w:t>
      </w:r>
      <w:r>
        <w:t>61 10 31; 72 38 41</w:t>
      </w:r>
    </w:p>
    <w:p>
      <w:r>
        <w:rPr>
          <w:b/>
        </w:rPr>
        <w:t xml:space="preserve">4. </w:t>
      </w:r>
      <w:r>
        <w:t>61 10 17; 72 29 45</w:t>
      </w:r>
    </w:p>
    <w:p>
      <w:r>
        <w:rPr>
          <w:b/>
        </w:rPr>
        <w:t xml:space="preserve">5. </w:t>
      </w:r>
      <w:r>
        <w:t>61 10 00; 72 26 00</w:t>
      </w:r>
    </w:p>
    <w:p>
      <w:r>
        <w:rPr>
          <w:b/>
        </w:rPr>
        <w:t xml:space="preserve">6. </w:t>
      </w:r>
      <w:r>
        <w:t>61 14 00; 72 26 00</w:t>
      </w:r>
    </w:p>
    <w:p>
      <w:r>
        <w:rPr>
          <w:b/>
        </w:rPr>
        <w:t xml:space="preserve">7. </w:t>
      </w:r>
      <w:r>
        <w:t>61 14 00; 72 27 00</w:t>
      </w:r>
    </w:p>
    <w:p>
      <w:r>
        <w:rPr>
          <w:b/>
        </w:rPr>
        <w:t xml:space="preserve">8. </w:t>
      </w:r>
      <w:r>
        <w:t>61 16 40; 72 27 00</w:t>
      </w:r>
    </w:p>
    <w:p>
      <w:r>
        <w:rPr>
          <w:b/>
        </w:rPr>
        <w:t xml:space="preserve">9. </w:t>
      </w:r>
      <w:r>
        <w:t>61 16 30; 72 30 00</w:t>
      </w:r>
    </w:p>
    <w:p>
      <w:r>
        <w:rPr>
          <w:b/>
        </w:rPr>
        <w:t xml:space="preserve">10. </w:t>
      </w:r>
      <w:r>
        <w:t>61 15 45; 72 31 08</w:t>
      </w:r>
    </w:p>
    <w:p>
      <w:r>
        <w:rPr>
          <w:b/>
        </w:rPr>
        <w:t xml:space="preserve">11. </w:t>
      </w:r>
      <w:r>
        <w:t>61 15 50; 72 32 00</w:t>
      </w:r>
    </w:p>
    <w:p>
      <w:r>
        <w:rPr>
          <w:b/>
        </w:rPr>
        <w:t xml:space="preserve">12. </w:t>
      </w:r>
      <w:r>
        <w:t>61 15 32; 72 31 30</w:t>
      </w:r>
    </w:p>
    <w:p>
      <w:r>
        <w:rPr>
          <w:b/>
        </w:rPr>
        <w:t xml:space="preserve">13. </w:t>
      </w:r>
      <w:r>
        <w:t>61 15 25; 72 31 31</w:t>
      </w:r>
    </w:p>
    <w:p>
      <w:r>
        <w:rPr>
          <w:b/>
        </w:rPr>
        <w:t xml:space="preserve">14. </w:t>
      </w:r>
      <w:r>
        <w:t>61 15 18; 72 31 22</w:t>
      </w:r>
    </w:p>
    <w:p>
      <w:r>
        <w:rPr>
          <w:b/>
        </w:rPr>
        <w:t xml:space="preserve">15. </w:t>
      </w:r>
      <w:r>
        <w:t>61 15 10; 72 31 42</w:t>
      </w:r>
    </w:p>
    <w:p>
      <w:r>
        <w:rPr>
          <w:b/>
        </w:rPr>
        <w:t xml:space="preserve">16. </w:t>
      </w:r>
      <w:r>
        <w:t>61 14 51; 72 32 00</w:t>
      </w:r>
    </w:p>
    <w:p>
      <w:r>
        <w:rPr>
          <w:b/>
        </w:rPr>
        <w:t xml:space="preserve">17. </w:t>
      </w:r>
      <w:r>
        <w:t>61 14 27; 72 31 21</w:t>
      </w:r>
    </w:p>
    <w:p>
      <w:r>
        <w:rPr>
          <w:b/>
        </w:rPr>
        <w:t xml:space="preserve">18. </w:t>
      </w:r>
      <w:r>
        <w:t>61 14 27; 72 32 11</w:t>
      </w:r>
    </w:p>
    <w:p>
      <w:r>
        <w:rPr>
          <w:b/>
        </w:rPr>
        <w:t xml:space="preserve">19. </w:t>
      </w:r>
      <w:r>
        <w:t>61 13 59; 72 32 00</w:t>
      </w:r>
    </w:p>
    <w:p>
      <w:r>
        <w:rPr>
          <w:b/>
        </w:rPr>
        <w:t xml:space="preserve">20. </w:t>
      </w:r>
      <w:r>
        <w:t>61 13 40; 72 33 05</w:t>
      </w:r>
    </w:p>
    <w:p>
      <w:r>
        <w:rPr>
          <w:b/>
        </w:rPr>
        <w:t xml:space="preserve">21. </w:t>
      </w:r>
      <w:r>
        <w:t>61 13 33; 72 33 20</w:t>
      </w:r>
    </w:p>
    <w:p>
      <w:r>
        <w:rPr>
          <w:b/>
        </w:rPr>
        <w:t xml:space="preserve">22. </w:t>
      </w:r>
      <w:r>
        <w:t>61 13 24; 72 34 02</w:t>
      </w:r>
    </w:p>
    <w:p>
      <w:r>
        <w:rPr>
          <w:b/>
        </w:rPr>
        <w:t xml:space="preserve">23. </w:t>
      </w:r>
      <w:r>
        <w:t>61 12 55; 72 34 34</w:t>
      </w:r>
    </w:p>
    <w:p>
      <w:r>
        <w:rPr>
          <w:b/>
        </w:rPr>
        <w:t xml:space="preserve">24. </w:t>
      </w:r>
      <w:r>
        <w:t>61 12 45; 72 35 17</w:t>
      </w:r>
    </w:p>
    <w:p>
      <w:r>
        <w:rPr>
          <w:b/>
        </w:rPr>
        <w:t xml:space="preserve">25. </w:t>
      </w:r>
      <w:r>
        <w:t>61 12 00; 72 38 00 471 2. 64 41 00; 77 48 00</w:t>
      </w:r>
    </w:p>
    <w:p>
      <w:r>
        <w:rPr>
          <w:b/>
        </w:rPr>
        <w:t xml:space="preserve">3. </w:t>
      </w:r>
      <w:r>
        <w:t>64 28 30; 77 48 00</w:t>
      </w:r>
    </w:p>
    <w:p>
      <w:r>
        <w:rPr>
          <w:b/>
        </w:rPr>
        <w:t xml:space="preserve">4. </w:t>
      </w:r>
      <w:r>
        <w:t>64 28 30; 77 35 00 48 2. 60 27 36; 72 42 42</w:t>
      </w:r>
    </w:p>
    <w:p>
      <w:r>
        <w:rPr>
          <w:b/>
        </w:rPr>
        <w:t xml:space="preserve">3. </w:t>
      </w:r>
      <w:r>
        <w:t>60 29 42; 72 42 42</w:t>
      </w:r>
    </w:p>
    <w:p>
      <w:r>
        <w:rPr>
          <w:b/>
        </w:rPr>
        <w:t xml:space="preserve">4. </w:t>
      </w:r>
      <w:r>
        <w:t>60 30 00; 72 54 00</w:t>
      </w:r>
    </w:p>
    <w:p>
      <w:r>
        <w:rPr>
          <w:b/>
        </w:rPr>
        <w:t xml:space="preserve">5. </w:t>
      </w:r>
      <w:r>
        <w:t>60 27 00; 72 52 30</w:t>
      </w:r>
    </w:p>
    <w:p>
      <w:r>
        <w:rPr>
          <w:b/>
        </w:rPr>
        <w:t xml:space="preserve">6. </w:t>
      </w:r>
      <w:r>
        <w:t>60 26 00; 72 54 30</w:t>
      </w:r>
    </w:p>
    <w:p>
      <w:r>
        <w:rPr>
          <w:b/>
        </w:rPr>
        <w:t xml:space="preserve">7. </w:t>
      </w:r>
      <w:r>
        <w:t>60 26 00; 73 04 00</w:t>
      </w:r>
    </w:p>
    <w:p>
      <w:r>
        <w:rPr>
          <w:b/>
        </w:rPr>
        <w:t xml:space="preserve">8. </w:t>
      </w:r>
      <w:r>
        <w:t>60 20 00; 73 04 00</w:t>
      </w:r>
    </w:p>
    <w:p>
      <w:r>
        <w:rPr>
          <w:b/>
        </w:rPr>
        <w:t xml:space="preserve">9. </w:t>
      </w:r>
      <w:r>
        <w:t>60 20 00; 72 56 00</w:t>
      </w:r>
    </w:p>
    <w:p>
      <w:r>
        <w:rPr>
          <w:b/>
        </w:rPr>
        <w:t xml:space="preserve">10. </w:t>
      </w:r>
      <w:r>
        <w:t>60 21 00; 72 56 00</w:t>
      </w:r>
    </w:p>
    <w:p>
      <w:r>
        <w:rPr>
          <w:b/>
        </w:rPr>
        <w:t xml:space="preserve">11. </w:t>
      </w:r>
      <w:r>
        <w:t>60 21 00; 72 37 00</w:t>
      </w:r>
    </w:p>
    <w:p>
      <w:r>
        <w:rPr>
          <w:b/>
        </w:rPr>
        <w:t xml:space="preserve">12. </w:t>
      </w:r>
      <w:r>
        <w:t>60 21 18; 72 37 00</w:t>
      </w:r>
    </w:p>
    <w:p>
      <w:r>
        <w:rPr>
          <w:b/>
        </w:rPr>
        <w:t xml:space="preserve">13. </w:t>
      </w:r>
      <w:r>
        <w:t>60 24 24; 72 36 24 49 2. 60 53 40; 79 15 00</w:t>
      </w:r>
    </w:p>
    <w:p>
      <w:r>
        <w:rPr>
          <w:b/>
        </w:rPr>
        <w:t xml:space="preserve">3. </w:t>
      </w:r>
      <w:r>
        <w:t>60 53 40; 79 28 00</w:t>
      </w:r>
    </w:p>
    <w:p>
      <w:r>
        <w:rPr>
          <w:b/>
        </w:rPr>
        <w:t xml:space="preserve">4. </w:t>
      </w:r>
      <w:r>
        <w:t>60 56 00; 79 28 00</w:t>
      </w:r>
    </w:p>
    <w:p>
      <w:r>
        <w:rPr>
          <w:b/>
        </w:rPr>
        <w:t xml:space="preserve">5. </w:t>
      </w:r>
      <w:r>
        <w:t>60 56 00; 79 46 00</w:t>
      </w:r>
    </w:p>
    <w:p>
      <w:r>
        <w:rPr>
          <w:b/>
        </w:rPr>
        <w:t xml:space="preserve">6. </w:t>
      </w:r>
      <w:r>
        <w:t>60 40 40; 79 46 00</w:t>
      </w:r>
    </w:p>
    <w:p>
      <w:r>
        <w:rPr>
          <w:b/>
        </w:rPr>
        <w:t xml:space="preserve">7. </w:t>
      </w:r>
      <w:r>
        <w:t>60 41 30; 79 38 30</w:t>
      </w:r>
    </w:p>
    <w:p>
      <w:r>
        <w:rPr>
          <w:b/>
        </w:rPr>
        <w:t xml:space="preserve">8. </w:t>
      </w:r>
      <w:r>
        <w:t>60 39 00; 79 23 00</w:t>
      </w:r>
    </w:p>
    <w:p>
      <w:r>
        <w:rPr>
          <w:b/>
        </w:rPr>
        <w:t xml:space="preserve">9. </w:t>
      </w:r>
      <w:r>
        <w:t>60 42 00; 79 19 00</w:t>
      </w:r>
    </w:p>
    <w:p>
      <w:r>
        <w:rPr>
          <w:b/>
        </w:rPr>
        <w:t xml:space="preserve">10. </w:t>
      </w:r>
      <w:r>
        <w:t>60 46 30; 79 19 30</w:t>
      </w:r>
    </w:p>
    <w:p>
      <w:r>
        <w:rPr>
          <w:b/>
        </w:rPr>
        <w:t xml:space="preserve">11. </w:t>
      </w:r>
      <w:r>
        <w:t>60 48 30; 79 17 30 50 2. 62 06 00; 75 22 30</w:t>
      </w:r>
    </w:p>
    <w:p>
      <w:r>
        <w:rPr>
          <w:b/>
        </w:rPr>
        <w:t xml:space="preserve">3. </w:t>
      </w:r>
      <w:r>
        <w:t>62 06 00; 75 21 30</w:t>
      </w:r>
    </w:p>
    <w:p>
      <w:r>
        <w:rPr>
          <w:b/>
        </w:rPr>
        <w:t xml:space="preserve">4. </w:t>
      </w:r>
      <w:r>
        <w:t>62 08 30; 75 21 30</w:t>
      </w:r>
    </w:p>
    <w:p>
      <w:r>
        <w:rPr>
          <w:b/>
        </w:rPr>
        <w:t xml:space="preserve">5. </w:t>
      </w:r>
      <w:r>
        <w:t>62 08 30; 75 20 00</w:t>
      </w:r>
    </w:p>
    <w:p>
      <w:r>
        <w:rPr>
          <w:b/>
        </w:rPr>
        <w:t xml:space="preserve">6. </w:t>
      </w:r>
      <w:r>
        <w:t>62 09 00; 75 20 00</w:t>
      </w:r>
    </w:p>
    <w:p>
      <w:r>
        <w:rPr>
          <w:b/>
        </w:rPr>
        <w:t xml:space="preserve">7. </w:t>
      </w:r>
      <w:r>
        <w:t>62 09 00; 75 19 30</w:t>
      </w:r>
    </w:p>
    <w:p>
      <w:r>
        <w:rPr>
          <w:b/>
        </w:rPr>
        <w:t xml:space="preserve">8. </w:t>
      </w:r>
      <w:r>
        <w:t>62 10 15; 75 19 30</w:t>
      </w:r>
    </w:p>
    <w:p>
      <w:r>
        <w:rPr>
          <w:b/>
        </w:rPr>
        <w:t xml:space="preserve">9. </w:t>
      </w:r>
      <w:r>
        <w:t>62 10 15; 75 18 30</w:t>
      </w:r>
    </w:p>
    <w:p>
      <w:r>
        <w:rPr>
          <w:b/>
        </w:rPr>
        <w:t xml:space="preserve">10. </w:t>
      </w:r>
      <w:r>
        <w:t>62 12 00; 75 18 30</w:t>
      </w:r>
    </w:p>
    <w:p>
      <w:r>
        <w:rPr>
          <w:b/>
        </w:rPr>
        <w:t xml:space="preserve">11. </w:t>
      </w:r>
      <w:r>
        <w:t>62 12 00; 75 19 00</w:t>
      </w:r>
    </w:p>
    <w:p>
      <w:r>
        <w:rPr>
          <w:b/>
        </w:rPr>
        <w:t xml:space="preserve">12. </w:t>
      </w:r>
      <w:r>
        <w:t>62 12 15; 75 19 00</w:t>
      </w:r>
    </w:p>
    <w:p>
      <w:r>
        <w:rPr>
          <w:b/>
        </w:rPr>
        <w:t xml:space="preserve">13. </w:t>
      </w:r>
      <w:r>
        <w:t>62 12 15; 75 18 30</w:t>
      </w:r>
    </w:p>
    <w:p>
      <w:r>
        <w:rPr>
          <w:b/>
        </w:rPr>
        <w:t xml:space="preserve">14. </w:t>
      </w:r>
      <w:r>
        <w:t>62 13 05; 75 18 30</w:t>
      </w:r>
    </w:p>
    <w:p>
      <w:r>
        <w:rPr>
          <w:b/>
        </w:rPr>
        <w:t xml:space="preserve">15. </w:t>
      </w:r>
      <w:r>
        <w:t>62 13 05; 75 29 00</w:t>
      </w:r>
    </w:p>
    <w:p>
      <w:r>
        <w:rPr>
          <w:b/>
        </w:rPr>
        <w:t xml:space="preserve">16. </w:t>
      </w:r>
      <w:r>
        <w:t>62 14 00; 75 29 00</w:t>
      </w:r>
    </w:p>
    <w:p>
      <w:r>
        <w:rPr>
          <w:b/>
        </w:rPr>
        <w:t xml:space="preserve">17. </w:t>
      </w:r>
      <w:r>
        <w:t>62 14 00; 75 33 00</w:t>
      </w:r>
    </w:p>
    <w:p>
      <w:r>
        <w:rPr>
          <w:b/>
        </w:rPr>
        <w:t xml:space="preserve">18. </w:t>
      </w:r>
      <w:r>
        <w:t>62 12 00; 75 33 00</w:t>
      </w:r>
    </w:p>
    <w:p>
      <w:r>
        <w:rPr>
          <w:b/>
        </w:rPr>
        <w:t xml:space="preserve">19. </w:t>
      </w:r>
      <w:r>
        <w:t>62 12 00; 75 36 00</w:t>
      </w:r>
    </w:p>
    <w:p>
      <w:r>
        <w:rPr>
          <w:b/>
        </w:rPr>
        <w:t xml:space="preserve">20. </w:t>
      </w:r>
      <w:r>
        <w:t>62 05 00; 75 36 00</w:t>
      </w:r>
    </w:p>
    <w:p>
      <w:r>
        <w:rPr>
          <w:b/>
        </w:rPr>
        <w:t xml:space="preserve">21. </w:t>
      </w:r>
      <w:r>
        <w:t>62 05 00; 75 30 00</w:t>
      </w:r>
    </w:p>
    <w:p>
      <w:r>
        <w:rPr>
          <w:b/>
        </w:rPr>
        <w:t xml:space="preserve">22. </w:t>
      </w:r>
      <w:r>
        <w:t>62 03 00; 75 30 00 51 1. 62 42 00; 72 15 00</w:t>
      </w:r>
    </w:p>
    <w:p>
      <w:r>
        <w:rPr>
          <w:b/>
        </w:rPr>
        <w:t xml:space="preserve">2. </w:t>
      </w:r>
      <w:r>
        <w:t>62 42 00; 72 00 00</w:t>
      </w:r>
    </w:p>
    <w:p>
      <w:r>
        <w:rPr>
          <w:b/>
        </w:rPr>
        <w:t xml:space="preserve">3. </w:t>
      </w:r>
      <w:r>
        <w:t>62 48 00; 72 00 00</w:t>
      </w:r>
    </w:p>
    <w:p>
      <w:r>
        <w:rPr>
          <w:b/>
        </w:rPr>
        <w:t xml:space="preserve">4. </w:t>
      </w:r>
      <w:r>
        <w:t>62 48 00; 71 57 00</w:t>
      </w:r>
    </w:p>
    <w:p>
      <w:r>
        <w:rPr>
          <w:b/>
        </w:rPr>
        <w:t xml:space="preserve">5. </w:t>
      </w:r>
      <w:r>
        <w:t>62 56 00; 71 57 00</w:t>
      </w:r>
    </w:p>
    <w:p>
      <w:r>
        <w:rPr>
          <w:b/>
        </w:rPr>
        <w:t xml:space="preserve">6. </w:t>
      </w:r>
      <w:r>
        <w:t>62 58 00; 72 03 00</w:t>
      </w:r>
    </w:p>
    <w:p>
      <w:r>
        <w:rPr>
          <w:b/>
        </w:rPr>
        <w:t xml:space="preserve">7. </w:t>
      </w:r>
      <w:r>
        <w:t>63 00 00; 72 03 00</w:t>
      </w:r>
    </w:p>
    <w:p>
      <w:r>
        <w:rPr>
          <w:b/>
        </w:rPr>
        <w:t xml:space="preserve">8. </w:t>
      </w:r>
      <w:r>
        <w:t>63 00 00; 72 06 00</w:t>
      </w:r>
    </w:p>
    <w:p>
      <w:r>
        <w:rPr>
          <w:b/>
        </w:rPr>
        <w:t xml:space="preserve">9. </w:t>
      </w:r>
      <w:r>
        <w:t>63 11 00; 72 06 00</w:t>
      </w:r>
    </w:p>
    <w:p>
      <w:r>
        <w:rPr>
          <w:b/>
        </w:rPr>
        <w:t xml:space="preserve">12. </w:t>
      </w:r>
      <w:r>
        <w:t>63 15 15; 72 06 00</w:t>
      </w:r>
    </w:p>
    <w:p>
      <w:r>
        <w:rPr>
          <w:b/>
        </w:rPr>
        <w:t xml:space="preserve">13. </w:t>
      </w:r>
      <w:r>
        <w:t>63 16 30; 72 06 00</w:t>
      </w:r>
    </w:p>
    <w:p>
      <w:r>
        <w:rPr>
          <w:b/>
        </w:rPr>
        <w:t xml:space="preserve">14. </w:t>
      </w:r>
      <w:r>
        <w:t>63 16 30; 72 07 00</w:t>
      </w:r>
    </w:p>
    <w:p>
      <w:r>
        <w:rPr>
          <w:b/>
        </w:rPr>
        <w:t xml:space="preserve">15. </w:t>
      </w:r>
      <w:r>
        <w:t>63 18 00; 72 08 00</w:t>
      </w:r>
    </w:p>
    <w:p>
      <w:r>
        <w:rPr>
          <w:b/>
        </w:rPr>
        <w:t xml:space="preserve">16. </w:t>
      </w:r>
      <w:r>
        <w:t>63 18 00; 72 24 00</w:t>
      </w:r>
    </w:p>
    <w:p>
      <w:r>
        <w:rPr>
          <w:b/>
        </w:rPr>
        <w:t xml:space="preserve">17. </w:t>
      </w:r>
      <w:r>
        <w:t>63 17 50; 72 28 00</w:t>
      </w:r>
    </w:p>
    <w:p>
      <w:r>
        <w:rPr>
          <w:b/>
        </w:rPr>
        <w:t xml:space="preserve">18. </w:t>
      </w:r>
      <w:r>
        <w:t>63 12 00; 72 28 00</w:t>
      </w:r>
    </w:p>
    <w:p>
      <w:r>
        <w:rPr>
          <w:b/>
        </w:rPr>
        <w:t xml:space="preserve">19. </w:t>
      </w:r>
      <w:r>
        <w:t>63 12 00; 72 21 00</w:t>
      </w:r>
    </w:p>
    <w:p>
      <w:r>
        <w:rPr>
          <w:b/>
        </w:rPr>
        <w:t xml:space="preserve">20. </w:t>
      </w:r>
      <w:r>
        <w:t>63 06 00; 72 21 00</w:t>
      </w:r>
    </w:p>
    <w:p>
      <w:r>
        <w:rPr>
          <w:b/>
        </w:rPr>
        <w:t xml:space="preserve">21. </w:t>
      </w:r>
      <w:r>
        <w:t>63 06 00; 72 27 00</w:t>
      </w:r>
    </w:p>
    <w:p>
      <w:r>
        <w:rPr>
          <w:b/>
        </w:rPr>
        <w:t xml:space="preserve">22. </w:t>
      </w:r>
      <w:r>
        <w:t>63 00 00; 72 27 00</w:t>
      </w:r>
    </w:p>
    <w:p>
      <w:r>
        <w:rPr>
          <w:b/>
        </w:rPr>
        <w:t xml:space="preserve">23. </w:t>
      </w:r>
      <w:r>
        <w:t>63 00 00; 72 24 00</w:t>
      </w:r>
    </w:p>
    <w:p>
      <w:r>
        <w:rPr>
          <w:b/>
        </w:rPr>
        <w:t xml:space="preserve">24. </w:t>
      </w:r>
      <w:r>
        <w:t>62 57 00; 72 24 00</w:t>
      </w:r>
    </w:p>
    <w:p>
      <w:r>
        <w:rPr>
          <w:b/>
        </w:rPr>
        <w:t xml:space="preserve">25. </w:t>
      </w:r>
      <w:r>
        <w:t>62 57 00; 72 27 00</w:t>
      </w:r>
    </w:p>
    <w:p>
      <w:r>
        <w:rPr>
          <w:b/>
        </w:rPr>
        <w:t xml:space="preserve">26. </w:t>
      </w:r>
      <w:r>
        <w:t>62 54 00; 72 27 00</w:t>
      </w:r>
    </w:p>
    <w:p>
      <w:r>
        <w:rPr>
          <w:b/>
        </w:rPr>
        <w:t xml:space="preserve">27. </w:t>
      </w:r>
      <w:r>
        <w:t>62 54 00; 72 36 00</w:t>
      </w:r>
    </w:p>
    <w:p>
      <w:r>
        <w:rPr>
          <w:b/>
        </w:rPr>
        <w:t xml:space="preserve">28. </w:t>
      </w:r>
      <w:r>
        <w:t>62 42 00; 72 36 00</w:t>
      </w:r>
    </w:p>
    <w:p>
      <w:r>
        <w:rPr>
          <w:b/>
        </w:rPr>
        <w:t xml:space="preserve">29. </w:t>
      </w:r>
      <w:r>
        <w:t>62 42 00; 72 27 00</w:t>
      </w:r>
    </w:p>
    <w:p>
      <w:r>
        <w:rPr>
          <w:b/>
        </w:rPr>
        <w:t xml:space="preserve">30. </w:t>
      </w:r>
      <w:r>
        <w:t>62 43 00; 72 27 00</w:t>
      </w:r>
    </w:p>
    <w:p>
      <w:r>
        <w:rPr>
          <w:b/>
        </w:rPr>
        <w:t xml:space="preserve">31. </w:t>
      </w:r>
      <w:r>
        <w:t>62 43 00; 72 15 00 Блок 2 9. 63 11 00; 72 06 00</w:t>
      </w:r>
    </w:p>
    <w:p>
      <w:r>
        <w:rPr>
          <w:b/>
        </w:rPr>
        <w:t xml:space="preserve">10. </w:t>
      </w:r>
      <w:r>
        <w:t>63 11 00; 72 05 00</w:t>
      </w:r>
    </w:p>
    <w:p>
      <w:r>
        <w:rPr>
          <w:b/>
        </w:rPr>
        <w:t xml:space="preserve">11. </w:t>
      </w:r>
      <w:r>
        <w:t>63 15 15; 72 05 00</w:t>
      </w:r>
    </w:p>
    <w:p>
      <w:r>
        <w:rPr>
          <w:b/>
        </w:rPr>
        <w:t xml:space="preserve">12. </w:t>
      </w:r>
      <w:r>
        <w:t>63 15 15; 72 06 00 52 2. 62 57 00; 70 29 00</w:t>
      </w:r>
    </w:p>
    <w:p>
      <w:r>
        <w:rPr>
          <w:b/>
        </w:rPr>
        <w:t xml:space="preserve">3. </w:t>
      </w:r>
      <w:r>
        <w:t>63 04 00; 70 29 00</w:t>
      </w:r>
    </w:p>
    <w:p>
      <w:r>
        <w:rPr>
          <w:b/>
        </w:rPr>
        <w:t xml:space="preserve">4. </w:t>
      </w:r>
      <w:r>
        <w:t>63 04 00; 70 40 00</w:t>
      </w:r>
    </w:p>
    <w:p>
      <w:r>
        <w:rPr>
          <w:b/>
        </w:rPr>
        <w:t xml:space="preserve">5. </w:t>
      </w:r>
      <w:r>
        <w:t>63 01 00; 70 40 00</w:t>
      </w:r>
    </w:p>
    <w:p>
      <w:r>
        <w:rPr>
          <w:b/>
        </w:rPr>
        <w:t xml:space="preserve">6. </w:t>
      </w:r>
      <w:r>
        <w:t>63 01 00; 70 42 00</w:t>
      </w:r>
    </w:p>
    <w:p>
      <w:r>
        <w:rPr>
          <w:b/>
        </w:rPr>
        <w:t xml:space="preserve">7. </w:t>
      </w:r>
      <w:r>
        <w:t>62 59 00; 70 42 00</w:t>
      </w:r>
    </w:p>
    <w:p>
      <w:r>
        <w:rPr>
          <w:b/>
        </w:rPr>
        <w:t xml:space="preserve">8. </w:t>
      </w:r>
      <w:r>
        <w:t>62 59 00; 70 39 00</w:t>
      </w:r>
    </w:p>
    <w:p>
      <w:r>
        <w:rPr>
          <w:b/>
        </w:rPr>
        <w:t xml:space="preserve">9. </w:t>
      </w:r>
      <w:r>
        <w:t>62 57 00; 70 39 00</w:t>
      </w:r>
    </w:p>
    <w:p>
      <w:r>
        <w:rPr>
          <w:b/>
        </w:rPr>
        <w:t xml:space="preserve">10. </w:t>
      </w:r>
      <w:r>
        <w:t>62 57 00; 70 40 00</w:t>
      </w:r>
    </w:p>
    <w:p>
      <w:r>
        <w:rPr>
          <w:b/>
        </w:rPr>
        <w:t xml:space="preserve">11. </w:t>
      </w:r>
      <w:r>
        <w:t>62 51 00; 70 40 00</w:t>
      </w:r>
    </w:p>
    <w:p>
      <w:r>
        <w:rPr>
          <w:b/>
        </w:rPr>
        <w:t xml:space="preserve">12. </w:t>
      </w:r>
      <w:r>
        <w:t>62 51 00; 70 48 00</w:t>
      </w:r>
    </w:p>
    <w:p>
      <w:r>
        <w:rPr>
          <w:b/>
        </w:rPr>
        <w:t xml:space="preserve">13. </w:t>
      </w:r>
      <w:r>
        <w:t>62 45 00; 70 48 00</w:t>
      </w:r>
    </w:p>
    <w:p>
      <w:r>
        <w:rPr>
          <w:b/>
        </w:rPr>
        <w:t xml:space="preserve">14. </w:t>
      </w:r>
      <w:r>
        <w:t>62 45 00; 70 40 00</w:t>
      </w:r>
    </w:p>
    <w:p>
      <w:r>
        <w:rPr>
          <w:b/>
        </w:rPr>
        <w:t xml:space="preserve">15. </w:t>
      </w:r>
      <w:r>
        <w:t>62 42 00; 70 40 00</w:t>
      </w:r>
    </w:p>
    <w:p>
      <w:r>
        <w:rPr>
          <w:b/>
        </w:rPr>
        <w:t xml:space="preserve">16. </w:t>
      </w:r>
      <w:r>
        <w:t>62 42 00; 70 35 27</w:t>
      </w:r>
    </w:p>
    <w:p>
      <w:r>
        <w:rPr>
          <w:b/>
        </w:rPr>
        <w:t xml:space="preserve">17. </w:t>
      </w:r>
      <w:r>
        <w:t>62 38 00; 70 35 27</w:t>
      </w:r>
    </w:p>
    <w:p>
      <w:r>
        <w:rPr>
          <w:b/>
        </w:rPr>
        <w:t xml:space="preserve">18. </w:t>
      </w:r>
      <w:r>
        <w:t>62 38 00; 70 28 00</w:t>
      </w:r>
    </w:p>
    <w:p>
      <w:r>
        <w:rPr>
          <w:b/>
        </w:rPr>
        <w:t xml:space="preserve">19. </w:t>
      </w:r>
      <w:r>
        <w:t>62 42 00; 70 28 00 53 2. 61 03 00; 78 45 00</w:t>
      </w:r>
    </w:p>
    <w:p>
      <w:r>
        <w:rPr>
          <w:b/>
        </w:rPr>
        <w:t xml:space="preserve">3. </w:t>
      </w:r>
      <w:r>
        <w:t>61 03 00; 78 48 00</w:t>
      </w:r>
    </w:p>
    <w:p>
      <w:r>
        <w:rPr>
          <w:b/>
        </w:rPr>
        <w:t xml:space="preserve">4. </w:t>
      </w:r>
      <w:r>
        <w:t>61 00 00; 78 48 00</w:t>
      </w:r>
    </w:p>
    <w:p>
      <w:r>
        <w:rPr>
          <w:b/>
        </w:rPr>
        <w:t xml:space="preserve">5. </w:t>
      </w:r>
      <w:r>
        <w:t>61 00 00; 78 41 00</w:t>
      </w:r>
    </w:p>
    <w:p>
      <w:r>
        <w:rPr>
          <w:b/>
        </w:rPr>
        <w:t xml:space="preserve">6. </w:t>
      </w:r>
      <w:r>
        <w:t>61 01 00; 78 41 00</w:t>
      </w:r>
    </w:p>
    <w:p>
      <w:r>
        <w:rPr>
          <w:b/>
        </w:rPr>
        <w:t xml:space="preserve">7. </w:t>
      </w:r>
      <w:r>
        <w:t>61 01 00; 78 39 00</w:t>
      </w:r>
    </w:p>
    <w:p>
      <w:r>
        <w:rPr>
          <w:b/>
        </w:rPr>
        <w:t xml:space="preserve">8. </w:t>
      </w:r>
      <w:r>
        <w:t>61 03 00; 78 39 00</w:t>
      </w:r>
    </w:p>
    <w:p>
      <w:r>
        <w:rPr>
          <w:b/>
        </w:rPr>
        <w:t xml:space="preserve">9. </w:t>
      </w:r>
      <w:r>
        <w:t>61 03 00; 78 40 00</w:t>
      </w:r>
    </w:p>
    <w:p>
      <w:r>
        <w:rPr>
          <w:b/>
        </w:rPr>
        <w:t xml:space="preserve">10. </w:t>
      </w:r>
      <w:r>
        <w:t>61 04 00; 78 40 00 54 2. 61 05 02,53; 78 32 56,78</w:t>
      </w:r>
    </w:p>
    <w:p>
      <w:r>
        <w:rPr>
          <w:b/>
        </w:rPr>
        <w:t xml:space="preserve">3. </w:t>
      </w:r>
      <w:r>
        <w:t>61 05 02,54; 78 47 56,82</w:t>
      </w:r>
    </w:p>
    <w:p>
      <w:r>
        <w:rPr>
          <w:b/>
        </w:rPr>
        <w:t xml:space="preserve">4. </w:t>
      </w:r>
      <w:r>
        <w:t>61 03 02,54; 78 47 56,82</w:t>
      </w:r>
    </w:p>
    <w:p>
      <w:r>
        <w:rPr>
          <w:b/>
        </w:rPr>
        <w:t xml:space="preserve">5. </w:t>
      </w:r>
      <w:r>
        <w:t>61 03 02,54; 78 44 56,81</w:t>
      </w:r>
    </w:p>
    <w:p>
      <w:r>
        <w:rPr>
          <w:b/>
        </w:rPr>
        <w:t xml:space="preserve">6. </w:t>
      </w:r>
      <w:r>
        <w:t>61 04 02,54; 78 44 56,81</w:t>
      </w:r>
    </w:p>
    <w:p>
      <w:r>
        <w:rPr>
          <w:b/>
        </w:rPr>
        <w:t xml:space="preserve">7. </w:t>
      </w:r>
      <w:r>
        <w:t>61 04 02,54; 78 39 56,80</w:t>
      </w:r>
    </w:p>
    <w:p>
      <w:r>
        <w:rPr>
          <w:b/>
        </w:rPr>
        <w:t xml:space="preserve">8. </w:t>
      </w:r>
      <w:r>
        <w:t>61 03 02,54; 78 39 56,80</w:t>
      </w:r>
    </w:p>
    <w:p>
      <w:r>
        <w:rPr>
          <w:b/>
        </w:rPr>
        <w:t xml:space="preserve">9. </w:t>
      </w:r>
      <w:r>
        <w:t>61 03 02,54; 78 38 56,80</w:t>
      </w:r>
    </w:p>
    <w:p>
      <w:r>
        <w:rPr>
          <w:b/>
        </w:rPr>
        <w:t xml:space="preserve">10. </w:t>
      </w:r>
      <w:r>
        <w:t>61 01 02,53; 78 38 56,80</w:t>
      </w:r>
    </w:p>
    <w:p>
      <w:r>
        <w:rPr>
          <w:b/>
        </w:rPr>
        <w:t xml:space="preserve">11. </w:t>
      </w:r>
      <w:r>
        <w:t>61 01 02,53; 78 40 56,81</w:t>
      </w:r>
    </w:p>
    <w:p>
      <w:r>
        <w:rPr>
          <w:b/>
        </w:rPr>
        <w:t xml:space="preserve">12. </w:t>
      </w:r>
      <w:r>
        <w:t>61 00 02,53; 78 40 56,81</w:t>
      </w:r>
    </w:p>
    <w:p>
      <w:r>
        <w:rPr>
          <w:b/>
        </w:rPr>
        <w:t xml:space="preserve">13. </w:t>
      </w:r>
      <w:r>
        <w:t>61 00 02,54; 78 47 56,83</w:t>
      </w:r>
    </w:p>
    <w:p>
      <w:r>
        <w:rPr>
          <w:b/>
        </w:rPr>
        <w:t xml:space="preserve">14. </w:t>
      </w:r>
      <w:r>
        <w:t>60 56 02,53; 78 47 56,84 552 2. 57 58 55,2; 75 26 10,2</w:t>
      </w:r>
    </w:p>
    <w:p>
      <w:r>
        <w:rPr>
          <w:b/>
        </w:rPr>
        <w:t xml:space="preserve">3. </w:t>
      </w:r>
      <w:r>
        <w:t>57 56 05,0; 75 33 59,8</w:t>
      </w:r>
    </w:p>
    <w:p>
      <w:r>
        <w:rPr>
          <w:b/>
        </w:rPr>
        <w:t xml:space="preserve">4. </w:t>
      </w:r>
      <w:r>
        <w:t>57 52 45,0; 75 34 34,8</w:t>
      </w:r>
    </w:p>
    <w:p>
      <w:r>
        <w:rPr>
          <w:b/>
        </w:rPr>
        <w:t xml:space="preserve">5. </w:t>
      </w:r>
      <w:r>
        <w:t>57 48 55,2; 75 34 18,0 56 2. 62 48 38; 77 08 19</w:t>
      </w:r>
    </w:p>
    <w:p>
      <w:r>
        <w:rPr>
          <w:b/>
        </w:rPr>
        <w:t xml:space="preserve">3. </w:t>
      </w:r>
      <w:r>
        <w:t>62 58 02; 77 01 45</w:t>
      </w:r>
    </w:p>
    <w:p>
      <w:r>
        <w:rPr>
          <w:b/>
        </w:rPr>
        <w:t xml:space="preserve">4. </w:t>
      </w:r>
      <w:r>
        <w:t>62 58 07; 77 01 47</w:t>
      </w:r>
    </w:p>
    <w:p>
      <w:r>
        <w:rPr>
          <w:b/>
        </w:rPr>
        <w:t xml:space="preserve">5. </w:t>
      </w:r>
      <w:r>
        <w:t>62 58 10; 77 01 49</w:t>
      </w:r>
    </w:p>
    <w:p>
      <w:r>
        <w:rPr>
          <w:b/>
        </w:rPr>
        <w:t xml:space="preserve">6. </w:t>
      </w:r>
      <w:r>
        <w:t>62 58 14; 77 01 48</w:t>
      </w:r>
    </w:p>
    <w:p>
      <w:r>
        <w:rPr>
          <w:b/>
        </w:rPr>
        <w:t xml:space="preserve">7. </w:t>
      </w:r>
      <w:r>
        <w:t>62 58 17; 77 01 46</w:t>
      </w:r>
    </w:p>
    <w:p>
      <w:r>
        <w:rPr>
          <w:b/>
        </w:rPr>
        <w:t xml:space="preserve">8. </w:t>
      </w:r>
      <w:r>
        <w:t>62 58 18; 77 01 39</w:t>
      </w:r>
    </w:p>
    <w:p>
      <w:r>
        <w:rPr>
          <w:b/>
        </w:rPr>
        <w:t xml:space="preserve">9. </w:t>
      </w:r>
      <w:r>
        <w:t>62 59 27; 76 53 24</w:t>
      </w:r>
    </w:p>
    <w:p>
      <w:r>
        <w:rPr>
          <w:b/>
        </w:rPr>
        <w:t xml:space="preserve">10. </w:t>
      </w:r>
      <w:r>
        <w:t>62 59 17; 76 51 15</w:t>
      </w:r>
    </w:p>
    <w:p>
      <w:r>
        <w:rPr>
          <w:b/>
        </w:rPr>
        <w:t xml:space="preserve">11. </w:t>
      </w:r>
      <w:r>
        <w:t>63 02 04; 76 40 04</w:t>
      </w:r>
    </w:p>
    <w:p>
      <w:r>
        <w:rPr>
          <w:b/>
        </w:rPr>
        <w:t xml:space="preserve">12. </w:t>
      </w:r>
      <w:r>
        <w:t>62 59 38; 76 29 59</w:t>
      </w:r>
    </w:p>
    <w:p>
      <w:r>
        <w:rPr>
          <w:b/>
        </w:rPr>
        <w:t xml:space="preserve">13. </w:t>
      </w:r>
      <w:r>
        <w:t>62 57 02; 76 20 26</w:t>
      </w:r>
    </w:p>
    <w:p>
      <w:r>
        <w:rPr>
          <w:b/>
        </w:rPr>
        <w:t xml:space="preserve">14. </w:t>
      </w:r>
      <w:r>
        <w:t>63 05 00; 76 21 00</w:t>
      </w:r>
    </w:p>
    <w:p>
      <w:r>
        <w:rPr>
          <w:b/>
        </w:rPr>
        <w:t xml:space="preserve">15. </w:t>
      </w:r>
      <w:r>
        <w:t>63 05 00; 76 12 00</w:t>
      </w:r>
    </w:p>
    <w:p>
      <w:r>
        <w:rPr>
          <w:b/>
        </w:rPr>
        <w:t xml:space="preserve">16. </w:t>
      </w:r>
      <w:r>
        <w:t>63 20 00; 76 12 00</w:t>
      </w:r>
    </w:p>
    <w:p>
      <w:r>
        <w:rPr>
          <w:b/>
        </w:rPr>
        <w:t xml:space="preserve">17. </w:t>
      </w:r>
      <w:r>
        <w:t>63 20 03,1; 76 34 59,9</w:t>
      </w:r>
    </w:p>
    <w:p>
      <w:r>
        <w:rPr>
          <w:b/>
        </w:rPr>
        <w:t xml:space="preserve">18. </w:t>
      </w:r>
      <w:r>
        <w:t>63 20 02,5; 76 43 05</w:t>
      </w:r>
    </w:p>
    <w:p>
      <w:r>
        <w:rPr>
          <w:b/>
        </w:rPr>
        <w:t xml:space="preserve">19. </w:t>
      </w:r>
      <w:r>
        <w:t>63 23 51,4; 76 43 05</w:t>
      </w:r>
    </w:p>
    <w:p>
      <w:r>
        <w:rPr>
          <w:b/>
        </w:rPr>
        <w:t xml:space="preserve">20. </w:t>
      </w:r>
      <w:r>
        <w:t>63 23 51,4; 76 49 02,6</w:t>
      </w:r>
    </w:p>
    <w:p>
      <w:r>
        <w:rPr>
          <w:b/>
        </w:rPr>
        <w:t xml:space="preserve">21. </w:t>
      </w:r>
      <w:r>
        <w:t>63 20 02; 76 49 02,6</w:t>
      </w:r>
    </w:p>
    <w:p>
      <w:r>
        <w:rPr>
          <w:b/>
        </w:rPr>
        <w:t xml:space="preserve">22. </w:t>
      </w:r>
      <w:r>
        <w:t>63 20 00; 77 14 00</w:t>
      </w:r>
    </w:p>
    <w:p>
      <w:r>
        <w:rPr>
          <w:b/>
        </w:rPr>
        <w:t xml:space="preserve">23. </w:t>
      </w:r>
      <w:r>
        <w:t>62 57 00; 77 15 00</w:t>
      </w:r>
    </w:p>
    <w:p>
      <w:r>
        <w:rPr>
          <w:b/>
        </w:rPr>
        <w:t xml:space="preserve">24. </w:t>
      </w:r>
      <w:r>
        <w:t>62 57 00; 77 10 00 57 2. 64 30 00; 74 46 00</w:t>
      </w:r>
    </w:p>
    <w:p>
      <w:r>
        <w:rPr>
          <w:b/>
        </w:rPr>
        <w:t xml:space="preserve">3. </w:t>
      </w:r>
      <w:r>
        <w:t>64 30 00; 75 03 00</w:t>
      </w:r>
    </w:p>
    <w:p>
      <w:r>
        <w:rPr>
          <w:b/>
        </w:rPr>
        <w:t xml:space="preserve">4. </w:t>
      </w:r>
      <w:r>
        <w:t>64 21 00; 75 03 00</w:t>
      </w:r>
    </w:p>
    <w:p>
      <w:r>
        <w:rPr>
          <w:b/>
        </w:rPr>
        <w:t xml:space="preserve">5. </w:t>
      </w:r>
      <w:r>
        <w:t>64 21 00; 75 13 00</w:t>
      </w:r>
    </w:p>
    <w:p>
      <w:r>
        <w:rPr>
          <w:b/>
        </w:rPr>
        <w:t xml:space="preserve">6. </w:t>
      </w:r>
      <w:r>
        <w:t>64 09 00; 75 13 00 58 2. 64 15 00; 74 18 00</w:t>
      </w:r>
    </w:p>
    <w:p>
      <w:r>
        <w:rPr>
          <w:b/>
        </w:rPr>
        <w:t xml:space="preserve">3. </w:t>
      </w:r>
      <w:r>
        <w:t>64 17 00; 74 19 00</w:t>
      </w:r>
    </w:p>
    <w:p>
      <w:r>
        <w:rPr>
          <w:b/>
        </w:rPr>
        <w:t xml:space="preserve">4. </w:t>
      </w:r>
      <w:r>
        <w:t>64 19 00; 74 24 00</w:t>
      </w:r>
    </w:p>
    <w:p>
      <w:r>
        <w:rPr>
          <w:b/>
        </w:rPr>
        <w:t xml:space="preserve">5. </w:t>
      </w:r>
      <w:r>
        <w:t>64 22 00; 74 25 00</w:t>
      </w:r>
    </w:p>
    <w:p>
      <w:r>
        <w:rPr>
          <w:b/>
        </w:rPr>
        <w:t xml:space="preserve">6. </w:t>
      </w:r>
      <w:r>
        <w:t>64 24 00; 74 27 00</w:t>
      </w:r>
    </w:p>
    <w:p>
      <w:r>
        <w:rPr>
          <w:b/>
        </w:rPr>
        <w:t xml:space="preserve">7. </w:t>
      </w:r>
      <w:r>
        <w:t>64 23 00; 74 46 00</w:t>
      </w:r>
    </w:p>
    <w:p>
      <w:r>
        <w:rPr>
          <w:b/>
        </w:rPr>
        <w:t xml:space="preserve">8. </w:t>
      </w:r>
      <w:r>
        <w:t>64 02 00; 74 45 00</w:t>
      </w:r>
    </w:p>
    <w:p>
      <w:r>
        <w:rPr>
          <w:b/>
        </w:rPr>
        <w:t xml:space="preserve">9. </w:t>
      </w:r>
      <w:r>
        <w:t>64 02 00; 74 26 00</w:t>
      </w:r>
    </w:p>
    <w:p>
      <w:r>
        <w:rPr>
          <w:b/>
        </w:rPr>
        <w:t xml:space="preserve">10. </w:t>
      </w:r>
      <w:r>
        <w:t>64 07 00; 74 26 00 59 2. 63 32 48; 55 04 2</w:t>
      </w:r>
    </w:p>
    <w:p>
      <w:r>
        <w:rPr>
          <w:b/>
        </w:rPr>
        <w:t xml:space="preserve">3. </w:t>
      </w:r>
      <w:r>
        <w:t>63 31 55; 55 04 29</w:t>
      </w:r>
    </w:p>
    <w:p>
      <w:r>
        <w:rPr>
          <w:b/>
        </w:rPr>
        <w:t xml:space="preserve">4. </w:t>
      </w:r>
      <w:r>
        <w:t>63 31 48; 55 04 00</w:t>
      </w:r>
    </w:p>
    <w:p>
      <w:r>
        <w:rPr>
          <w:b/>
        </w:rPr>
        <w:t xml:space="preserve">5. </w:t>
      </w:r>
      <w:r>
        <w:t>63 32 59; 55 01 35</w:t>
      </w:r>
    </w:p>
    <w:p>
      <w:r>
        <w:rPr>
          <w:b/>
        </w:rPr>
        <w:t xml:space="preserve">6. </w:t>
      </w:r>
      <w:r>
        <w:t>63 33 55; 55 00 25 60 2. 63 21 21; 55 31 54</w:t>
      </w:r>
    </w:p>
    <w:p>
      <w:r>
        <w:rPr>
          <w:b/>
        </w:rPr>
        <w:t xml:space="preserve">3. </w:t>
      </w:r>
      <w:r>
        <w:t>63 21 41; 55 35 04</w:t>
      </w:r>
    </w:p>
    <w:p>
      <w:r>
        <w:rPr>
          <w:b/>
        </w:rPr>
        <w:t xml:space="preserve">4. </w:t>
      </w:r>
      <w:r>
        <w:t>63 20 48; 55 36 23</w:t>
      </w:r>
    </w:p>
    <w:p>
      <w:r>
        <w:rPr>
          <w:b/>
        </w:rPr>
        <w:t xml:space="preserve">5. </w:t>
      </w:r>
      <w:r>
        <w:t>63 19 08; 55 34 25</w:t>
      </w:r>
    </w:p>
    <w:p>
      <w:r>
        <w:rPr>
          <w:b/>
        </w:rPr>
        <w:t xml:space="preserve">6. </w:t>
      </w:r>
      <w:r>
        <w:t>63 19 25; 55 33 01</w:t>
      </w:r>
    </w:p>
    <w:p>
      <w:r>
        <w:rPr>
          <w:b/>
        </w:rPr>
        <w:t xml:space="preserve">7. </w:t>
      </w:r>
      <w:r>
        <w:t>63 19 23; 55 31 41</w:t>
      </w:r>
    </w:p>
    <w:p>
      <w:r>
        <w:rPr>
          <w:b/>
        </w:rPr>
        <w:t xml:space="preserve">8. </w:t>
      </w:r>
      <w:r>
        <w:t>63 19 40; 55 31 40</w:t>
      </w:r>
    </w:p>
    <w:p>
      <w:r>
        <w:rPr>
          <w:b/>
        </w:rPr>
        <w:t xml:space="preserve">9. </w:t>
      </w:r>
      <w:r>
        <w:t>63 19 30; 55 24 49</w:t>
      </w:r>
    </w:p>
    <w:p>
      <w:r>
        <w:rPr>
          <w:b/>
        </w:rPr>
        <w:t xml:space="preserve">10. </w:t>
      </w:r>
      <w:r>
        <w:t>63 21 07; 55 25 00</w:t>
      </w:r>
    </w:p>
    <w:p>
      <w:r>
        <w:rPr>
          <w:b/>
        </w:rPr>
        <w:t xml:space="preserve">11. </w:t>
      </w:r>
      <w:r>
        <w:t>63 21 10; 55 25 41 61 2. 64 35 07,20; 55 21 02,90</w:t>
      </w:r>
    </w:p>
    <w:p>
      <w:r>
        <w:rPr>
          <w:b/>
        </w:rPr>
        <w:t xml:space="preserve">3. </w:t>
      </w:r>
      <w:r>
        <w:t>64 36 58,82; 55 26 48,31</w:t>
      </w:r>
    </w:p>
    <w:p>
      <w:r>
        <w:rPr>
          <w:b/>
        </w:rPr>
        <w:t xml:space="preserve">4. </w:t>
      </w:r>
      <w:r>
        <w:t>64 35 22,17; 55 28 13,51</w:t>
      </w:r>
    </w:p>
    <w:p>
      <w:r>
        <w:rPr>
          <w:b/>
        </w:rPr>
        <w:t xml:space="preserve">5. </w:t>
      </w:r>
      <w:r>
        <w:t>64 32 23,45; 55 21 32,30 62 2. 61 20 00; 77 50 00</w:t>
      </w:r>
    </w:p>
    <w:p>
      <w:r>
        <w:rPr>
          <w:b/>
        </w:rPr>
        <w:t xml:space="preserve">3. </w:t>
      </w:r>
      <w:r>
        <w:t>61 20 00; 77 56 00</w:t>
      </w:r>
    </w:p>
    <w:p>
      <w:r>
        <w:rPr>
          <w:b/>
        </w:rPr>
        <w:t xml:space="preserve">4. </w:t>
      </w:r>
      <w:r>
        <w:t>61 22 00; 77 56 00 63 2. 64 30 00; 55 22 00</w:t>
      </w:r>
    </w:p>
    <w:p>
      <w:r>
        <w:rPr>
          <w:b/>
        </w:rPr>
        <w:t xml:space="preserve">3. </w:t>
      </w:r>
      <w:r>
        <w:t>64 24 00; 55 15 00</w:t>
      </w:r>
    </w:p>
    <w:p>
      <w:r>
        <w:rPr>
          <w:b/>
        </w:rPr>
        <w:t xml:space="preserve">4. </w:t>
      </w:r>
      <w:r>
        <w:t>64 24 00; 55 05 00 64 2. 61 15 00; 77 22 00</w:t>
      </w:r>
    </w:p>
    <w:p>
      <w:r>
        <w:rPr>
          <w:b/>
        </w:rPr>
        <w:t xml:space="preserve">3. </w:t>
      </w:r>
      <w:r>
        <w:t>61 15 00; 77 26 00</w:t>
      </w:r>
    </w:p>
    <w:p>
      <w:r>
        <w:rPr>
          <w:b/>
        </w:rPr>
        <w:t xml:space="preserve">4. </w:t>
      </w:r>
      <w:r>
        <w:t>61 13 00; 77 26 00</w:t>
      </w:r>
    </w:p>
    <w:p>
      <w:r>
        <w:rPr>
          <w:b/>
        </w:rPr>
        <w:t xml:space="preserve">5. </w:t>
      </w:r>
      <w:r>
        <w:t>61 13 00; 77 23 00</w:t>
      </w:r>
    </w:p>
    <w:p>
      <w:r>
        <w:rPr>
          <w:b/>
        </w:rPr>
        <w:t xml:space="preserve">6. </w:t>
      </w:r>
      <w:r>
        <w:t>61 12 00; 77 23 00</w:t>
      </w:r>
    </w:p>
    <w:p>
      <w:r>
        <w:rPr>
          <w:b/>
        </w:rPr>
        <w:t xml:space="preserve">7. </w:t>
      </w:r>
      <w:r>
        <w:t>61 12 00; 77 24 00</w:t>
      </w:r>
    </w:p>
    <w:p>
      <w:r>
        <w:rPr>
          <w:b/>
        </w:rPr>
        <w:t xml:space="preserve">8. </w:t>
      </w:r>
      <w:r>
        <w:t>61 09 00; 77 24 00</w:t>
      </w:r>
    </w:p>
    <w:p>
      <w:r>
        <w:rPr>
          <w:b/>
        </w:rPr>
        <w:t xml:space="preserve">9. </w:t>
      </w:r>
      <w:r>
        <w:t>61 09 00; 77 18 00</w:t>
      </w:r>
    </w:p>
    <w:p>
      <w:r>
        <w:rPr>
          <w:b/>
        </w:rPr>
        <w:t xml:space="preserve">10. </w:t>
      </w:r>
      <w:r>
        <w:t>61 13 00; 77 18 00</w:t>
      </w:r>
    </w:p>
    <w:p>
      <w:r>
        <w:rPr>
          <w:b/>
        </w:rPr>
        <w:t xml:space="preserve">11. </w:t>
      </w:r>
      <w:r>
        <w:t>61 13 00; 77 22 00</w:t>
      </w:r>
    </w:p>
    <w:p>
      <w:r>
        <w:rPr>
          <w:b/>
        </w:rPr>
        <w:t xml:space="preserve">12. </w:t>
      </w:r>
      <w:r>
        <w:t>61 14 00; 77 22 00</w:t>
      </w:r>
    </w:p>
    <w:p>
      <w:r>
        <w:rPr>
          <w:b/>
        </w:rPr>
        <w:t xml:space="preserve">13. </w:t>
      </w:r>
      <w:r>
        <w:t>61 14 00; 77 20 00</w:t>
      </w:r>
    </w:p>
    <w:p>
      <w:r>
        <w:rPr>
          <w:b/>
        </w:rPr>
        <w:t xml:space="preserve">14. </w:t>
      </w:r>
      <w:r>
        <w:t>61 15 00; 77 20 00</w:t>
      </w:r>
    </w:p>
    <w:p>
      <w:r>
        <w:rPr>
          <w:b/>
        </w:rPr>
        <w:t xml:space="preserve">15. </w:t>
      </w:r>
      <w:r>
        <w:t>61 15 00; 77 19 00</w:t>
      </w:r>
    </w:p>
    <w:p>
      <w:r>
        <w:rPr>
          <w:b/>
        </w:rPr>
        <w:t xml:space="preserve">16. </w:t>
      </w:r>
      <w:r>
        <w:t>61 16 00; 77 19 00 65 2. 62 30 00; 77 15 00</w:t>
      </w:r>
    </w:p>
    <w:p>
      <w:r>
        <w:rPr>
          <w:b/>
        </w:rPr>
        <w:t xml:space="preserve">3. </w:t>
      </w:r>
      <w:r>
        <w:t>62 30 00; 77 18 00</w:t>
      </w:r>
    </w:p>
    <w:p>
      <w:r>
        <w:rPr>
          <w:b/>
        </w:rPr>
        <w:t xml:space="preserve">4. </w:t>
      </w:r>
      <w:r>
        <w:t>62 39 00; 77 18 00</w:t>
      </w:r>
    </w:p>
    <w:p>
      <w:r>
        <w:rPr>
          <w:b/>
        </w:rPr>
        <w:t xml:space="preserve">5. </w:t>
      </w:r>
      <w:r>
        <w:t>62 39 00; 77 33 00</w:t>
      </w:r>
    </w:p>
    <w:p>
      <w:r>
        <w:rPr>
          <w:b/>
        </w:rPr>
        <w:t xml:space="preserve">6. </w:t>
      </w:r>
      <w:r>
        <w:t>62 21 00; 77 33 00</w:t>
      </w:r>
    </w:p>
    <w:p>
      <w:r>
        <w:rPr>
          <w:b/>
        </w:rPr>
        <w:t xml:space="preserve">7. </w:t>
      </w:r>
      <w:r>
        <w:t>62 21 00; 77 36 00</w:t>
      </w:r>
    </w:p>
    <w:p>
      <w:r>
        <w:rPr>
          <w:b/>
        </w:rPr>
        <w:t xml:space="preserve">8. </w:t>
      </w:r>
      <w:r>
        <w:t>62 15 00; 77 36 00</w:t>
      </w:r>
    </w:p>
    <w:p>
      <w:r>
        <w:rPr>
          <w:b/>
        </w:rPr>
        <w:t xml:space="preserve">9. </w:t>
      </w:r>
      <w:r>
        <w:t>62 15 00; 77 12 00</w:t>
      </w:r>
    </w:p>
    <w:p>
      <w:r>
        <w:rPr>
          <w:b/>
        </w:rPr>
        <w:t xml:space="preserve">10. </w:t>
      </w:r>
      <w:r>
        <w:t>62 27 00; 77 12 00 66 2. 58 56 50; 77 54 10</w:t>
      </w:r>
    </w:p>
    <w:p>
      <w:r>
        <w:rPr>
          <w:b/>
        </w:rPr>
        <w:t xml:space="preserve">3. </w:t>
      </w:r>
      <w:r>
        <w:t>58 47 00; 77 59 50</w:t>
      </w:r>
    </w:p>
    <w:p>
      <w:r>
        <w:rPr>
          <w:b/>
        </w:rPr>
        <w:t xml:space="preserve">4. </w:t>
      </w:r>
      <w:r>
        <w:t>58 47 00; 77 27 30</w:t>
      </w:r>
    </w:p>
    <w:p>
      <w:r>
        <w:rPr>
          <w:b/>
        </w:rPr>
        <w:t xml:space="preserve">5. </w:t>
      </w:r>
      <w:r>
        <w:t>58 51 40; 77 27 40 67 2. 61 28 00; 79 36 00</w:t>
      </w:r>
    </w:p>
    <w:p>
      <w:r>
        <w:rPr>
          <w:b/>
        </w:rPr>
        <w:t xml:space="preserve">3. </w:t>
      </w:r>
      <w:r>
        <w:t>61 28 00; 79 38 00</w:t>
      </w:r>
    </w:p>
    <w:p>
      <w:r>
        <w:rPr>
          <w:b/>
        </w:rPr>
        <w:t xml:space="preserve">4. </w:t>
      </w:r>
      <w:r>
        <w:t>61 26 00; 79 38 00</w:t>
      </w:r>
    </w:p>
    <w:p>
      <w:r>
        <w:rPr>
          <w:b/>
        </w:rPr>
        <w:t xml:space="preserve">5. </w:t>
      </w:r>
      <w:r>
        <w:t>61 26 00; 79 36 00</w:t>
      </w:r>
    </w:p>
    <w:p>
      <w:r>
        <w:rPr>
          <w:b/>
        </w:rPr>
        <w:t xml:space="preserve">6. </w:t>
      </w:r>
      <w:r>
        <w:t>61 23 00; 79 36 00</w:t>
      </w:r>
    </w:p>
    <w:p>
      <w:r>
        <w:rPr>
          <w:b/>
        </w:rPr>
        <w:t xml:space="preserve">7. </w:t>
      </w:r>
      <w:r>
        <w:t>61 23 00; 79 42 00</w:t>
      </w:r>
    </w:p>
    <w:p>
      <w:r>
        <w:rPr>
          <w:b/>
        </w:rPr>
        <w:t xml:space="preserve">8. </w:t>
      </w:r>
      <w:r>
        <w:t>61 14 00; 79 42 00</w:t>
      </w:r>
    </w:p>
    <w:p>
      <w:r>
        <w:rPr>
          <w:b/>
        </w:rPr>
        <w:t xml:space="preserve">9. </w:t>
      </w:r>
      <w:r>
        <w:t>61 14 00; 79 37 00</w:t>
      </w:r>
    </w:p>
    <w:p>
      <w:r>
        <w:rPr>
          <w:b/>
        </w:rPr>
        <w:t xml:space="preserve">10. </w:t>
      </w:r>
      <w:r>
        <w:t>61 13 00; 79 37 00</w:t>
      </w:r>
    </w:p>
    <w:p>
      <w:r>
        <w:rPr>
          <w:b/>
        </w:rPr>
        <w:t xml:space="preserve">11. </w:t>
      </w:r>
      <w:r>
        <w:t>61 13 00; 79 31 00</w:t>
      </w:r>
    </w:p>
    <w:p>
      <w:r>
        <w:rPr>
          <w:b/>
        </w:rPr>
        <w:t xml:space="preserve">12. </w:t>
      </w:r>
      <w:r>
        <w:t>61 14 00; 79 31 00</w:t>
      </w:r>
    </w:p>
    <w:p>
      <w:r>
        <w:rPr>
          <w:b/>
        </w:rPr>
        <w:t xml:space="preserve">13. </w:t>
      </w:r>
      <w:r>
        <w:t>61 14 00; 79 30 00</w:t>
      </w:r>
    </w:p>
    <w:p>
      <w:r>
        <w:rPr>
          <w:b/>
        </w:rPr>
        <w:t xml:space="preserve">14. </w:t>
      </w:r>
      <w:r>
        <w:t>61 21 00; 79 30 00</w:t>
      </w:r>
    </w:p>
    <w:p>
      <w:r>
        <w:rPr>
          <w:b/>
        </w:rPr>
        <w:t xml:space="preserve">15. </w:t>
      </w:r>
      <w:r>
        <w:t>61 21 00; 79 29 00</w:t>
      </w:r>
    </w:p>
    <w:p>
      <w:r>
        <w:rPr>
          <w:b/>
        </w:rPr>
        <w:t xml:space="preserve">16. </w:t>
      </w:r>
      <w:r>
        <w:t>61 25 00; 79 29 00</w:t>
      </w:r>
    </w:p>
    <w:p>
      <w:r>
        <w:rPr>
          <w:b/>
        </w:rPr>
        <w:t xml:space="preserve">17. </w:t>
      </w:r>
      <w:r>
        <w:t>61 25 00; 79 30 00</w:t>
      </w:r>
    </w:p>
    <w:p>
      <w:r>
        <w:rPr>
          <w:b/>
        </w:rPr>
        <w:t xml:space="preserve">18. </w:t>
      </w:r>
      <w:r>
        <w:t>61 28 00; 79 30 00</w:t>
      </w:r>
    </w:p>
    <w:p>
      <w:r>
        <w:rPr>
          <w:b/>
        </w:rPr>
        <w:t xml:space="preserve">19. </w:t>
      </w:r>
      <w:r>
        <w:t>61 28 00; 79 31 00</w:t>
      </w:r>
    </w:p>
    <w:p>
      <w:r>
        <w:rPr>
          <w:b/>
        </w:rPr>
        <w:t xml:space="preserve">20. </w:t>
      </w:r>
      <w:r>
        <w:t>61 29 00; 79 31 00 68 2. 61 52 23; 77 22 40</w:t>
      </w:r>
    </w:p>
    <w:p>
      <w:r>
        <w:rPr>
          <w:b/>
        </w:rPr>
        <w:t xml:space="preserve">3. </w:t>
      </w:r>
      <w:r>
        <w:t>61 52 30; 77 24 32</w:t>
      </w:r>
    </w:p>
    <w:p>
      <w:r>
        <w:rPr>
          <w:b/>
        </w:rPr>
        <w:t xml:space="preserve">4. </w:t>
      </w:r>
      <w:r>
        <w:t>61 52 30; 77 26 10</w:t>
      </w:r>
    </w:p>
    <w:p>
      <w:r>
        <w:rPr>
          <w:b/>
        </w:rPr>
        <w:t xml:space="preserve">5. </w:t>
      </w:r>
      <w:r>
        <w:t>61 52 12; 77 26 10</w:t>
      </w:r>
    </w:p>
    <w:p>
      <w:r>
        <w:rPr>
          <w:b/>
        </w:rPr>
        <w:t xml:space="preserve">6. </w:t>
      </w:r>
      <w:r>
        <w:t>61 52 12; 77 26 46</w:t>
      </w:r>
    </w:p>
    <w:p>
      <w:r>
        <w:rPr>
          <w:b/>
        </w:rPr>
        <w:t xml:space="preserve">7. </w:t>
      </w:r>
      <w:r>
        <w:t>61 52 00; 77 26 46</w:t>
      </w:r>
    </w:p>
    <w:p>
      <w:r>
        <w:rPr>
          <w:b/>
        </w:rPr>
        <w:t xml:space="preserve">8. </w:t>
      </w:r>
      <w:r>
        <w:t>61 52 00; 77 27 42</w:t>
      </w:r>
    </w:p>
    <w:p>
      <w:r>
        <w:rPr>
          <w:b/>
        </w:rPr>
        <w:t xml:space="preserve">9. </w:t>
      </w:r>
      <w:r>
        <w:t>61 51 05; 77 27 42</w:t>
      </w:r>
    </w:p>
    <w:p>
      <w:r>
        <w:rPr>
          <w:b/>
        </w:rPr>
        <w:t xml:space="preserve">10. </w:t>
      </w:r>
      <w:r>
        <w:t>61 51 05; 77 27 15</w:t>
      </w:r>
    </w:p>
    <w:p>
      <w:r>
        <w:rPr>
          <w:b/>
        </w:rPr>
        <w:t xml:space="preserve">11. </w:t>
      </w:r>
      <w:r>
        <w:t>61 50 47; 77 27 15</w:t>
      </w:r>
    </w:p>
    <w:p>
      <w:r>
        <w:rPr>
          <w:b/>
        </w:rPr>
        <w:t xml:space="preserve">12. </w:t>
      </w:r>
      <w:r>
        <w:t>61 50 47; 77 26 35</w:t>
      </w:r>
    </w:p>
    <w:p>
      <w:r>
        <w:rPr>
          <w:b/>
        </w:rPr>
        <w:t xml:space="preserve">13. </w:t>
      </w:r>
      <w:r>
        <w:t>61 50 30; 77 26 35</w:t>
      </w:r>
    </w:p>
    <w:p>
      <w:r>
        <w:rPr>
          <w:b/>
        </w:rPr>
        <w:t xml:space="preserve">14. </w:t>
      </w:r>
      <w:r>
        <w:t>61 50 30; 77 26 20</w:t>
      </w:r>
    </w:p>
    <w:p>
      <w:r>
        <w:rPr>
          <w:b/>
        </w:rPr>
        <w:t xml:space="preserve">15. </w:t>
      </w:r>
      <w:r>
        <w:t>61 50 10; 77 26 20</w:t>
      </w:r>
    </w:p>
    <w:p>
      <w:r>
        <w:rPr>
          <w:b/>
        </w:rPr>
        <w:t xml:space="preserve">16. </w:t>
      </w:r>
      <w:r>
        <w:t>61 50 10; 77 26 40</w:t>
      </w:r>
    </w:p>
    <w:p>
      <w:r>
        <w:rPr>
          <w:b/>
        </w:rPr>
        <w:t xml:space="preserve">17. </w:t>
      </w:r>
      <w:r>
        <w:t>61 49 54; 77 26 40</w:t>
      </w:r>
    </w:p>
    <w:p>
      <w:r>
        <w:rPr>
          <w:b/>
        </w:rPr>
        <w:t xml:space="preserve">18. </w:t>
      </w:r>
      <w:r>
        <w:t>61 49 54; 77 28 30</w:t>
      </w:r>
    </w:p>
    <w:p>
      <w:r>
        <w:rPr>
          <w:b/>
        </w:rPr>
        <w:t xml:space="preserve">19. </w:t>
      </w:r>
      <w:r>
        <w:t>61 48 53; 77 28 30</w:t>
      </w:r>
    </w:p>
    <w:p>
      <w:r>
        <w:rPr>
          <w:b/>
        </w:rPr>
        <w:t xml:space="preserve">20. </w:t>
      </w:r>
      <w:r>
        <w:t>61 48 10; 77 28 00</w:t>
      </w:r>
    </w:p>
    <w:p>
      <w:r>
        <w:rPr>
          <w:b/>
        </w:rPr>
        <w:t xml:space="preserve">21. </w:t>
      </w:r>
      <w:r>
        <w:t>61 48 10; 77 26 40</w:t>
      </w:r>
    </w:p>
    <w:p>
      <w:r>
        <w:rPr>
          <w:b/>
        </w:rPr>
        <w:t xml:space="preserve">22. </w:t>
      </w:r>
      <w:r>
        <w:t>61 47 35; 77 26 08</w:t>
      </w:r>
    </w:p>
    <w:p>
      <w:r>
        <w:rPr>
          <w:b/>
        </w:rPr>
        <w:t xml:space="preserve">23. </w:t>
      </w:r>
      <w:r>
        <w:t>61 47 35; 77 23 44</w:t>
      </w:r>
    </w:p>
    <w:p>
      <w:r>
        <w:rPr>
          <w:b/>
        </w:rPr>
        <w:t xml:space="preserve">24. </w:t>
      </w:r>
      <w:r>
        <w:t>61 48 21; 77 22 56</w:t>
      </w:r>
    </w:p>
    <w:p>
      <w:r>
        <w:rPr>
          <w:b/>
        </w:rPr>
        <w:t xml:space="preserve">25. </w:t>
      </w:r>
      <w:r>
        <w:t>61 49 00; 77 21 45</w:t>
      </w:r>
    </w:p>
    <w:p>
      <w:r>
        <w:rPr>
          <w:b/>
        </w:rPr>
        <w:t xml:space="preserve">26. </w:t>
      </w:r>
      <w:r>
        <w:t>61 49 53; 77 21 34</w:t>
      </w:r>
    </w:p>
    <w:p>
      <w:r>
        <w:rPr>
          <w:b/>
        </w:rPr>
        <w:t xml:space="preserve">27. </w:t>
      </w:r>
      <w:r>
        <w:t>61 50 37; 77 21 53</w:t>
      </w:r>
    </w:p>
    <w:p>
      <w:r>
        <w:rPr>
          <w:b/>
        </w:rPr>
        <w:t xml:space="preserve">28. </w:t>
      </w:r>
      <w:r>
        <w:t>61 50 37; 77 21 20</w:t>
      </w:r>
    </w:p>
    <w:p>
      <w:r>
        <w:rPr>
          <w:b/>
        </w:rPr>
        <w:t xml:space="preserve">29. </w:t>
      </w:r>
      <w:r>
        <w:t>61 51 30; 77 21 20</w:t>
      </w:r>
    </w:p>
    <w:p>
      <w:r>
        <w:rPr>
          <w:b/>
        </w:rPr>
        <w:t xml:space="preserve">30. </w:t>
      </w:r>
      <w:r>
        <w:t>61 51 30; 77 21 36 69 2. 60 11 00; 77 15 30</w:t>
      </w:r>
    </w:p>
    <w:p>
      <w:r>
        <w:rPr>
          <w:b/>
        </w:rPr>
        <w:t xml:space="preserve">3. </w:t>
      </w:r>
      <w:r>
        <w:t>60 09 20; 77 16 20</w:t>
      </w:r>
    </w:p>
    <w:p>
      <w:r>
        <w:rPr>
          <w:b/>
        </w:rPr>
        <w:t xml:space="preserve">4. </w:t>
      </w:r>
      <w:r>
        <w:t>60 06 30; 77 14 20</w:t>
      </w:r>
    </w:p>
    <w:p>
      <w:r>
        <w:rPr>
          <w:b/>
        </w:rPr>
        <w:t xml:space="preserve">5. </w:t>
      </w:r>
      <w:r>
        <w:t>60 06 50; 77 12 20</w:t>
      </w:r>
    </w:p>
    <w:p>
      <w:r>
        <w:rPr>
          <w:b/>
        </w:rPr>
        <w:t xml:space="preserve">6. </w:t>
      </w:r>
      <w:r>
        <w:t>60 08 50; 77 11 40 70 1. 60 43 00; 71 57 00</w:t>
      </w:r>
    </w:p>
    <w:p>
      <w:r>
        <w:rPr>
          <w:b/>
        </w:rPr>
        <w:t xml:space="preserve">2. </w:t>
      </w:r>
      <w:r>
        <w:t>60 43 00; 72 07 00</w:t>
      </w:r>
    </w:p>
    <w:p>
      <w:r>
        <w:rPr>
          <w:b/>
        </w:rPr>
        <w:t xml:space="preserve">3. </w:t>
      </w:r>
      <w:r>
        <w:t>60 36 00; 72 07 00</w:t>
      </w:r>
    </w:p>
    <w:p>
      <w:r>
        <w:rPr>
          <w:b/>
        </w:rPr>
        <w:t xml:space="preserve">4. </w:t>
      </w:r>
      <w:r>
        <w:t>60 31 00; 72 07 00</w:t>
      </w:r>
    </w:p>
    <w:p>
      <w:r>
        <w:rPr>
          <w:b/>
        </w:rPr>
        <w:t xml:space="preserve">5. </w:t>
      </w:r>
      <w:r>
        <w:t>60 31 00; 71 58 54</w:t>
      </w:r>
    </w:p>
    <w:p>
      <w:r>
        <w:rPr>
          <w:b/>
        </w:rPr>
        <w:t xml:space="preserve">6. </w:t>
      </w:r>
      <w:r>
        <w:t>60 31 00; 71 56 30</w:t>
      </w:r>
    </w:p>
    <w:p>
      <w:r>
        <w:rPr>
          <w:b/>
        </w:rPr>
        <w:t xml:space="preserve">7. </w:t>
      </w:r>
      <w:r>
        <w:t>60 29 00; 71 56 30</w:t>
      </w:r>
    </w:p>
    <w:p>
      <w:r>
        <w:rPr>
          <w:b/>
        </w:rPr>
        <w:t xml:space="preserve">8. </w:t>
      </w:r>
      <w:r>
        <w:t>60 29 00; 71 47 00</w:t>
      </w:r>
    </w:p>
    <w:p>
      <w:r>
        <w:rPr>
          <w:b/>
        </w:rPr>
        <w:t xml:space="preserve">9. </w:t>
      </w:r>
      <w:r>
        <w:t>60 35 00; 71 47 00</w:t>
      </w:r>
    </w:p>
    <w:p>
      <w:r>
        <w:rPr>
          <w:b/>
        </w:rPr>
        <w:t xml:space="preserve">10. </w:t>
      </w:r>
      <w:r>
        <w:t>60 35 00; 71 52 00</w:t>
      </w:r>
    </w:p>
    <w:p>
      <w:r>
        <w:rPr>
          <w:b/>
        </w:rPr>
        <w:t xml:space="preserve">11. </w:t>
      </w:r>
      <w:r>
        <w:t>60 39 00; 71 52 00</w:t>
      </w:r>
    </w:p>
    <w:p>
      <w:r>
        <w:rPr>
          <w:b/>
        </w:rPr>
        <w:t xml:space="preserve">12. </w:t>
      </w:r>
      <w:r>
        <w:t>60 39 00; 71 57 00 Блок 2 12. 60 39 00; 71 57 00</w:t>
      </w:r>
    </w:p>
    <w:p>
      <w:r>
        <w:rPr>
          <w:b/>
        </w:rPr>
        <w:t xml:space="preserve">13. </w:t>
      </w:r>
      <w:r>
        <w:t>60 40 50; 71 55 22</w:t>
      </w:r>
    </w:p>
    <w:p>
      <w:r>
        <w:rPr>
          <w:b/>
        </w:rPr>
        <w:t xml:space="preserve">14. </w:t>
      </w:r>
      <w:r>
        <w:t>60 41 30; 71 55 22</w:t>
      </w:r>
    </w:p>
    <w:p>
      <w:r>
        <w:rPr>
          <w:b/>
        </w:rPr>
        <w:t xml:space="preserve">15. </w:t>
      </w:r>
      <w:r>
        <w:t>60 42 00; 71 56 10</w:t>
      </w:r>
    </w:p>
    <w:p>
      <w:r>
        <w:rPr>
          <w:b/>
        </w:rPr>
        <w:t xml:space="preserve">16. </w:t>
      </w:r>
      <w:r>
        <w:t>60 42 06; 71 57 00 71 2. 61 05 00; 74 00 00</w:t>
      </w:r>
    </w:p>
    <w:p>
      <w:r>
        <w:rPr>
          <w:b/>
        </w:rPr>
        <w:t xml:space="preserve">3. </w:t>
      </w:r>
      <w:r>
        <w:t>61 03 00; 74 00 00</w:t>
      </w:r>
    </w:p>
    <w:p>
      <w:r>
        <w:rPr>
          <w:b/>
        </w:rPr>
        <w:t xml:space="preserve">4. </w:t>
      </w:r>
      <w:r>
        <w:t>61 03 00; 74 07 00</w:t>
      </w:r>
    </w:p>
    <w:p>
      <w:r>
        <w:rPr>
          <w:b/>
        </w:rPr>
        <w:t xml:space="preserve">5. </w:t>
      </w:r>
      <w:r>
        <w:t>61 01 00; 74 07 00</w:t>
      </w:r>
    </w:p>
    <w:p>
      <w:r>
        <w:rPr>
          <w:b/>
        </w:rPr>
        <w:t xml:space="preserve">6. </w:t>
      </w:r>
      <w:r>
        <w:t>61 01 00; 74 19 00</w:t>
      </w:r>
    </w:p>
    <w:p>
      <w:r>
        <w:rPr>
          <w:b/>
        </w:rPr>
        <w:t xml:space="preserve">7. </w:t>
      </w:r>
      <w:r>
        <w:t>60 55 00; 74 19 00</w:t>
      </w:r>
    </w:p>
    <w:p>
      <w:r>
        <w:rPr>
          <w:b/>
        </w:rPr>
        <w:t xml:space="preserve">8. </w:t>
      </w:r>
      <w:r>
        <w:t>60 55 00; 74 11 00</w:t>
      </w:r>
    </w:p>
    <w:p>
      <w:r>
        <w:rPr>
          <w:b/>
        </w:rPr>
        <w:t xml:space="preserve">9. </w:t>
      </w:r>
      <w:r>
        <w:t>60 53 00; 74 11 00</w:t>
      </w:r>
    </w:p>
    <w:p>
      <w:r>
        <w:rPr>
          <w:b/>
        </w:rPr>
        <w:t xml:space="preserve">10. </w:t>
      </w:r>
      <w:r>
        <w:t>60 53 00; 74 04 00</w:t>
      </w:r>
    </w:p>
    <w:p>
      <w:r>
        <w:rPr>
          <w:b/>
        </w:rPr>
        <w:t xml:space="preserve">11. </w:t>
      </w:r>
      <w:r>
        <w:t>60 51 00; 74 04 00</w:t>
      </w:r>
    </w:p>
    <w:p>
      <w:r>
        <w:rPr>
          <w:b/>
        </w:rPr>
        <w:t xml:space="preserve">12. </w:t>
      </w:r>
      <w:r>
        <w:t>60 51 00; 73 47 00</w:t>
      </w:r>
    </w:p>
    <w:p>
      <w:r>
        <w:rPr>
          <w:b/>
        </w:rPr>
        <w:t xml:space="preserve">13. </w:t>
      </w:r>
      <w:r>
        <w:t>60 54 00; 73 47 00</w:t>
      </w:r>
    </w:p>
    <w:p>
      <w:r>
        <w:rPr>
          <w:b/>
        </w:rPr>
        <w:t xml:space="preserve">14. </w:t>
      </w:r>
      <w:r>
        <w:t>60 54 00; 73 36 00</w:t>
      </w:r>
    </w:p>
    <w:p>
      <w:r>
        <w:rPr>
          <w:b/>
        </w:rPr>
        <w:t xml:space="preserve">15. </w:t>
      </w:r>
      <w:r>
        <w:t>60 57 00; 73 36 00</w:t>
      </w:r>
    </w:p>
    <w:p>
      <w:r>
        <w:rPr>
          <w:b/>
        </w:rPr>
        <w:t xml:space="preserve">16. </w:t>
      </w:r>
      <w:r>
        <w:t>60 57 00; 73 38 00</w:t>
      </w:r>
    </w:p>
    <w:p>
      <w:r>
        <w:rPr>
          <w:b/>
        </w:rPr>
        <w:t xml:space="preserve">17. </w:t>
      </w:r>
      <w:r>
        <w:t>61 02 00; 73 38 00</w:t>
      </w:r>
    </w:p>
    <w:p>
      <w:r>
        <w:rPr>
          <w:b/>
        </w:rPr>
        <w:t xml:space="preserve">18. </w:t>
      </w:r>
      <w:r>
        <w:t>61 02 00; 73 44 00 72 2. 60 56 00; 79 28 00</w:t>
      </w:r>
    </w:p>
    <w:p>
      <w:r>
        <w:rPr>
          <w:b/>
        </w:rPr>
        <w:t xml:space="preserve">3. </w:t>
      </w:r>
      <w:r>
        <w:t>61 02 00; 79 28 00</w:t>
      </w:r>
    </w:p>
    <w:p>
      <w:r>
        <w:rPr>
          <w:b/>
        </w:rPr>
        <w:t xml:space="preserve">4. </w:t>
      </w:r>
      <w:r>
        <w:t>61 02 00; 79 27 00</w:t>
      </w:r>
    </w:p>
    <w:p>
      <w:r>
        <w:rPr>
          <w:b/>
        </w:rPr>
        <w:t xml:space="preserve">5. </w:t>
      </w:r>
      <w:r>
        <w:t>61 04 00; 79 27 00</w:t>
      </w:r>
    </w:p>
    <w:p>
      <w:r>
        <w:rPr>
          <w:b/>
        </w:rPr>
        <w:t xml:space="preserve">6. </w:t>
      </w:r>
      <w:r>
        <w:t>61 04 00; 79 26 00</w:t>
      </w:r>
    </w:p>
    <w:p>
      <w:r>
        <w:rPr>
          <w:b/>
        </w:rPr>
        <w:t xml:space="preserve">7. </w:t>
      </w:r>
      <w:r>
        <w:t>61 05 00; 79 26 00</w:t>
      </w:r>
    </w:p>
    <w:p>
      <w:r>
        <w:rPr>
          <w:b/>
        </w:rPr>
        <w:t xml:space="preserve">8. </w:t>
      </w:r>
      <w:r>
        <w:t>61 05 00; 79 25 00</w:t>
      </w:r>
    </w:p>
    <w:p>
      <w:r>
        <w:rPr>
          <w:b/>
        </w:rPr>
        <w:t xml:space="preserve">9. </w:t>
      </w:r>
      <w:r>
        <w:t>61 07 00; 79 25 00</w:t>
      </w:r>
    </w:p>
    <w:p>
      <w:r>
        <w:rPr>
          <w:b/>
        </w:rPr>
        <w:t xml:space="preserve">10. </w:t>
      </w:r>
      <w:r>
        <w:t>61 07 00; 79 26 00</w:t>
      </w:r>
    </w:p>
    <w:p>
      <w:r>
        <w:rPr>
          <w:b/>
        </w:rPr>
        <w:t xml:space="preserve">11. </w:t>
      </w:r>
      <w:r>
        <w:t>61 08 00; 79 26 00</w:t>
      </w:r>
    </w:p>
    <w:p>
      <w:r>
        <w:rPr>
          <w:b/>
        </w:rPr>
        <w:t xml:space="preserve">12. </w:t>
      </w:r>
      <w:r>
        <w:t>61 08 00; 79 24 00</w:t>
      </w:r>
    </w:p>
    <w:p>
      <w:r>
        <w:rPr>
          <w:b/>
        </w:rPr>
        <w:t xml:space="preserve">13. </w:t>
      </w:r>
      <w:r>
        <w:t>61 14 00; 79 24 00</w:t>
      </w:r>
    </w:p>
    <w:p>
      <w:r>
        <w:rPr>
          <w:b/>
        </w:rPr>
        <w:t xml:space="preserve">14. </w:t>
      </w:r>
      <w:r>
        <w:t>61 14 00; 79 31 00</w:t>
      </w:r>
    </w:p>
    <w:p>
      <w:r>
        <w:rPr>
          <w:b/>
        </w:rPr>
        <w:t xml:space="preserve">15. </w:t>
      </w:r>
      <w:r>
        <w:t>61 13 00; 79 31 00</w:t>
      </w:r>
    </w:p>
    <w:p>
      <w:r>
        <w:rPr>
          <w:b/>
        </w:rPr>
        <w:t xml:space="preserve">16. </w:t>
      </w:r>
      <w:r>
        <w:t>61 13 00; 79 37 00</w:t>
      </w:r>
    </w:p>
    <w:p>
      <w:r>
        <w:rPr>
          <w:b/>
        </w:rPr>
        <w:t xml:space="preserve">17. </w:t>
      </w:r>
      <w:r>
        <w:t>61 14 00; 79 37 00</w:t>
      </w:r>
    </w:p>
    <w:p>
      <w:r>
        <w:rPr>
          <w:b/>
        </w:rPr>
        <w:t xml:space="preserve">18. </w:t>
      </w:r>
      <w:r>
        <w:t>61 14 00; 79 46 00 ____________________________ 1 Из площади участка недр исключен участок недр, ограниченный контуром прямых линий со следующими географическими координатами угловых точек (номер точки, северная широта (nn° nn' nn''); восточная долгота (nn° nn' nn'')</w:t>
      </w:r>
    </w:p>
    <w:p>
      <w:r>
        <w:rPr>
          <w:b/>
        </w:rPr>
        <w:t xml:space="preserve">1. </w:t>
      </w:r>
      <w:r>
        <w:t>Коэффициент, характеризующий способ добычи кондиционных руд черных металлов (КПОДЗ), принимается равным</w:t>
      </w:r>
    </w:p>
    <w:p>
      <w:r>
        <w:rPr>
          <w:b/>
        </w:rPr>
        <w:t xml:space="preserve">2. </w:t>
      </w:r>
      <w:r>
        <w:t>Коэффициент КПОДЗ принимается равным 1: для налоговых периодов, дата начала которых приходится на период начиная с 1 января 2034 года; с налогового периода, в котором определенная нарастающим итогом начиная с первого налогового периода календарного года разница между общей суммой налога, исчисленной по всем участкам недр, соответствующим требованиям, предусмотренным подпунктом 1 пункта 1 настоящей статьи, с применением коэффициента КПОДЗ, равного 1, и общей суммой налога, исчисленной в совокупности по этим участкам недр с применением коэффициента КПОДЗ, равного 0,25, превысила величину, равную совокупному объему осуществленных налогоплательщиком на участках недр, указанных в подпункте 1 пункта 1 настоящей статьи, за календарный год, предшествующий году налогового периода, капитальных вложений (без учета налога на добавленную стоимость) в объекты основных средств, предназначенных для использования в деятельности по добыче кондиционных руд черных металлов подземным способом, до последнего налогового периода календарного года включительно. При этом суммы капитальных вложений, не учтенные при определении значения коэффициента КПОДЗ в соответствии с настоящим пунктом в налоговых периодах текущего календарного года, могут быть учтены при определении значения коэффициента КПОДЗ в течение 24 налоговых периодов, непосредственно следующих за текущим календарным годом. Классификация имущества в качестве объектов основных средств осуществляется на основании положений пункта 1 статьи 257 настоящего Кодекса</w:t>
      </w:r>
    </w:p>
    <w:p>
      <w:r>
        <w:rPr>
          <w:b/>
        </w:rPr>
        <w:t xml:space="preserve">3. </w:t>
      </w:r>
      <w:r>
        <w:t>Для целей настоящей статьи перечень видов объектов основных средств, предназначенных для использования в деятельности по добыче кондиционных руд черных металлов подземным способом,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по согласованию с Министерством финансов Российской Федерации.";</w:t>
      </w:r>
    </w:p>
    <w:p>
      <w:r>
        <w:rPr>
          <w:b/>
        </w:rPr>
        <w:t xml:space="preserve">36. </w:t>
      </w:r>
      <w:r>
        <w:t>В случае изменения в течение налогового (отчетного) периода места нахождения транспортного средства сумма налога (сумма авансового платежа по налогу) исчисляется по новому месту нахождения транспортного средства начиная с 1-го числа месяца, следующего за месяцем, в котором произошли указанные изменения</w:t>
      </w:r>
    </w:p>
    <w:p>
      <w:r>
        <w:rPr>
          <w:b/>
        </w:rPr>
        <w:t xml:space="preserve">37. </w:t>
      </w:r>
      <w:r>
        <w:t>В случае изменения в течение налогового (отчетного) периода характеристик транспортного средства сумма налога (сумма авансового платежа по налогу) исчисляется с учетом коэффициента, определяемого в соответствии с пунктом 3 настоящей статьи."; г) в пункте 6 слово "(представительный)" исключить; д) дополнить пунктом 7 следующего содержания: "7. Орган или иное лицо, уполномоченные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обязаны представлять в федеральный орган исполнительной власти, уполномоченный по контролю и надзору в области налогов и сборов, сведения о транспортных средствах, находившихся в розыске в связи с угоном (хищением), ежегодно до 1 марта года, следующего за годом, за который представляются указанные сведения.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Сведения, предусмотренные настоящим пунктом, представляются также органом или иным лицом, уполномоченными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4. </w:t>
      </w:r>
      <w:r>
        <w:t>подпункт 3 пункта 2 статьи 2191 дополнить абзацем следующего содержания: "в случае погашения депозитарных расписок, удостоверяющих права на акции, полученные в результате их автоматической конвертации в порядке, предусмотренном Федеральным законом от 16 апреля 2022 года № 114-ФЗ "О внесении изменений в Федеральный закон "Об акционерных обществах" и отдельные законодательные акты Российской Федерации", сроком нахождения таких акций в собственности налогоплательщика признается срок, исчисляемый с даты приобретения указанных депозитарных расписок до даты реализации таких акций;"</w:t>
      </w:r>
    </w:p>
    <w:p>
      <w:r>
        <w:rPr>
          <w:b/>
        </w:rPr>
        <w:t xml:space="preserve">4. </w:t>
      </w:r>
      <w:r>
        <w:t>в статье 220:</w:t>
      </w:r>
    </w:p>
    <w:p>
      <w:r>
        <w:rPr>
          <w:b/>
        </w:rPr>
        <w:t xml:space="preserve">4. </w:t>
      </w:r>
      <w:r>
        <w:t>в статье 2211:</w:t>
      </w:r>
    </w:p>
    <w:p>
      <w:r>
        <w:rPr>
          <w:b/>
        </w:rPr>
        <w:t xml:space="preserve">4. </w:t>
      </w:r>
      <w:r>
        <w:t>в подпункте 2 пункта 2: абзацы семнадцатый - двадцать первый изложить в следующей редакции: "В состав расходов налогоплательщика, связанных с приобретением имущества и (или) имущественных прав, полученных в результате выкупа цифровых прав, включающих одновременно цифровые финансовые активы и утилитарные цифровые права, включаются расходы по операциям с соответствующими цифровыми правами, предусмотренные пунктом 3 статьи 21411 настоящего Кодекса. При продаже (в том числе по договору мены) имущества (за исключением ценных бумаг) и (или) имущественных прав либо при погашении имущественных прав, полученных на безвозмездной основе или с частичной оплатой, а также по договору дарения, в том числе имущества (имущественных прав), полученного (полученных) в результате выкупа цифровых прав, включающих одновременно цифровые финансовые активы и утилитарные цифровые права, приобретенных налогоплательщиком с учетом положений подпункта 2 пункта 1 статьи 212 настоящего Кодекса, или по договору дарения, налогоплательщик вправе уменьшить полученные доходы от продажи (погашения) такого имущества (имущественных прав) на величину документально подтвержденных расходов в виде сумм, с которых был исчислен и уплачен налог при приобретении (получении) таких имущества, имущественных прав, в том числе цифровых прав. 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в порядке наследования или дарения налог в соответствии с пунктами 18 и 181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и (или)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наследодателя (дарителя) на приобретение таких имущества, имущественных прав, в том числе цифровых прав, если эти расходы не учитывались наследодателем (дарителем) в целях налогообложения, за исключением случаев, предусмотренных подпунктами 3 и 4 пункта 1 настоящей статьи. При получении дохода от продажи доли в объекте недвижимого имущества, приобретенной в соответствии с частью 4 статьи 10 Федерального закона от 29 декабря 2006 года № 256-ФЗ "О дополнительных мерах государственной поддержки семей, имеющих детей" или в качестве обязательного условия использования средств бюджетов бюджетной системы Российской Федерации на приобретение объекта недвижимого имущества, налогоплательщик вправе уменьшить сумму своего облагаемого налогом дохода на величину фактически произведенных и документально подтвержденных расходов на приобретение этого объекта недвижимого имущества в размере, пропорциональном указанной доле налогоплательщика в объекте недвижимого имущества, при одновременном соблюдении следующих условий: расходы на приобретение объекта недвижимого имущества произведены членом семьи налогоплательщика - владельцем сертификата (иного документа) на материнский (семейный) капитал (членом семьи налогоплательщика - получателем средств бюджетов бюджетной системы Российской Федерации) и (или) его супругом (супругой);"; в абзаце двадцать четвертом слово "прав;" заменить словом "прав."; дополнить абзацами следующего содержания: "Если при получении налогоплательщиком имущества, имущественных прав, в том числе цифровых прав, включающих одновременно цифровой финансовый актив и утилитарное цифровое право, от личного фонда налог в соответствии с пунктом 182 статьи 217 настоящего Кодекса не взимается, при налогообложении доходов, полученных при продаже (в том числе по договору мены) таких имущества, имущественных прав либо при погашении таких имущественных прав (в том числе имущества, имущественных прав, полученных в результате выкупа указанных в настоящем абзаце цифровых прав), учитываются также документально подтвержденные расходы личного фонда или учредителя этого личного фонда на приобретение таких имущества, имущественных прав, в том числе цифровых прав, если эти расходы не учитывались личным фондом или учредителем этого личного фонда в целях налогообложения, за исключением случаев, предусмотренных подпунктами 3 и 4 пункта 1 настоящей статьи. Если иное не предусмотрено настоящим подпунктом, при продаже (в том числе по договору мены) или погашении имущественных прав, в том числе при отсутствии права на получение имущественного налогового вычета в соответствии с подпунктом 1 настоящего пункта, налогоплательщик вправе уменьшить сумму своих облагаемых налогом доходов на сумму фактически произведенных им и документально подтвержденных расходов на их приобретение. К расходам налогоплательщика на приобретение имущественных прав относятся уплаченные (переданные) налогоплательщиком денежные суммы и (или) имущество (имущественные права) в сумме фактически произведенных налогоплательщиком и документально подтвержденных расходов на приобретение такого имущества (имущественных прав);"</w:t>
      </w:r>
    </w:p>
    <w:p>
      <w:r>
        <w:rPr>
          <w:b/>
        </w:rPr>
        <w:t xml:space="preserve">4. </w:t>
      </w:r>
      <w:r>
        <w:t>пункт 8 дополнить абзацем следующего содержания: "В случае наличия у налогового органа сведений, представленных в соответствии с пунктом 3 статьи 2211 настоящего Кодекса и размещенных в личном кабинете налогоплательщика в соответствии с абзацем третьим указанного пункта, при подаче налогоплательщиком заявления, указанного в абзаце втором настоящего пункта, представление документов, подтверждающих фактические расходы, не требуется."</w:t>
      </w:r>
    </w:p>
    <w:p>
      <w:r>
        <w:rPr>
          <w:b/>
        </w:rPr>
        <w:t xml:space="preserve">4. </w:t>
      </w:r>
      <w:r>
        <w:t>пункт 1 изложить в следующей редакции: "1. Налоговые вычеты, предусмотренные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подпунктом 2 пункта 1 статьи 2191 и подпунктами 3 и 4 пункта 1 статьи 220 настоящего Кодекса, могут быть предоставлены в упрощенном порядке, установленном настоящей статьей (далее - упрощенный порядок)."</w:t>
      </w:r>
    </w:p>
    <w:p>
      <w:r>
        <w:rPr>
          <w:b/>
        </w:rPr>
        <w:t xml:space="preserve">4. </w:t>
      </w:r>
      <w:r>
        <w:t>пункт 3 дополнить абзацем следующего содержания: "Информация о представленных в отношении налогоплательщика сведениях, указанных в абзаце первом настоящего пункта, размещается в личном кабинете налогоплательщика в течение 20 рабочих дней, следующих за днем представления сведений."</w:t>
      </w:r>
    </w:p>
    <w:p>
      <w:r>
        <w:rPr>
          <w:b/>
        </w:rPr>
        <w:t xml:space="preserve">4. </w:t>
      </w:r>
      <w:r>
        <w:t>дополнить пунктами 31 и 32 следующего содержания: "31. В целях настоящей статьи суммы социальных налоговых вычетов, предусмотренных подпунктом 2, подпунктом 3 (за исключением социального налогового вычета в размере стоимости лекарственных препаратов для медицинского применения, предусмотренного подпунктом 3 пункта 1 статьи 219 настоящего Кодекса), подпунктами 4 и 7 пункта 1 статьи 219 настоящего Кодекса, определяются исходя из сведений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в случае представления таких сведений организациями и индивидуальными предпринимателями, осуществляющими образовательную деятельность, организациями и индивидуальными предпринимателями, осуществляющими медицинскую деятельность, страховыми организациями, негосударственными пенсионными фондами, а также физкультурно-спортивными организациями и индивидуальными предпринимателями, осуществляющими деятельность в области физической культуры и спорта в качестве основного вида деятельности, в налоговый орган по месту нахождения организации (месту нахождения обособленных подразделений организации, месту жительства индивидуального предпринимателя) в электронной форме в порядке и по формату, которые утверждены федеральным органом исполнительной власти, уполномоченным по контролю и надзору в области налогов и сборов. Информация о представленных в отношении налогоплательщика сведениях о фактических расходах налогоплательщика на оказанные услуги, содержащихся в документах, указанных в абзаце четвертом подпункта 2, абзацах восьмом и десятом подпункта 3, абзаце втором подпункта 4 и абзаце девятом подпункта 7 пункта 1 статьи 219 настоящего Кодекса, размещается в личном кабинете налогоплательщика в течение 20 рабочих дней, следующих за днем представления сведений в налоговый орган</w:t>
      </w:r>
    </w:p>
    <w:p>
      <w:r>
        <w:rPr>
          <w:b/>
        </w:rPr>
        <w:t xml:space="preserve">32. </w:t>
      </w:r>
      <w:r>
        <w:t>в статье 224:</w:t>
      </w:r>
    </w:p>
    <w:p>
      <w:r>
        <w:rPr>
          <w:b/>
        </w:rPr>
        <w:t xml:space="preserve">32. </w:t>
      </w:r>
      <w:r>
        <w:t>в статье 226:</w:t>
      </w:r>
    </w:p>
    <w:p>
      <w:r>
        <w:rPr>
          <w:b/>
        </w:rPr>
        <w:t xml:space="preserve">32. </w:t>
      </w:r>
      <w:r>
        <w:t>в статье 2261:</w:t>
      </w:r>
    </w:p>
    <w:p>
      <w:r>
        <w:rPr>
          <w:b/>
        </w:rPr>
        <w:t xml:space="preserve">32. </w:t>
      </w:r>
      <w:r>
        <w:t>в статье 2262:</w:t>
      </w:r>
    </w:p>
    <w:p>
      <w:r>
        <w:rPr>
          <w:b/>
        </w:rPr>
        <w:t xml:space="preserve">32. </w:t>
      </w:r>
      <w:r>
        <w:t>в статье 2272:</w:t>
      </w:r>
    </w:p>
    <w:p>
      <w:r>
        <w:rPr>
          <w:b/>
        </w:rPr>
        <w:t xml:space="preserve">32. </w:t>
      </w:r>
      <w:r>
        <w:t>подпункт 3 пункта 1 статьи 228 после слов "за пределами Российской Федерации," дополнить словами "за исключением доходов, в отношении которых налог исчисляется налоговым агентом в соответствии с положениями настоящей главы,"</w:t>
      </w:r>
    </w:p>
    <w:p>
      <w:r>
        <w:rPr>
          <w:b/>
        </w:rPr>
        <w:t xml:space="preserve">32. </w:t>
      </w:r>
      <w:r>
        <w:t>пункт 2 статьи 229 дополнить предложением следующего содержания: "Лица, отнесенные в соответствии со статьей 83 настоящего Кодекса к категории крупнейших налогоплательщиков, представляют налоговую декларацию в налоговый орган по месту учета таких налогоплательщиков."</w:t>
      </w:r>
    </w:p>
    <w:p>
      <w:r>
        <w:rPr>
          <w:b/>
        </w:rPr>
        <w:t xml:space="preserve">32. </w:t>
      </w:r>
      <w:r>
        <w:t>статью 230 дополнить пунктом 6 следующего содержания: "6. Расчет сумм налога на доходы физических лиц, исчисленных и удержанных налоговым агентом, и документ, содержащий сведения о доходах физических лиц истекшего налогового периода и суммах налога, исчисленных и удержанных налоговым агентом за этот налоговый период по каждому физическому лицу, представляются иностранными организациями, состоящими в налоговом органе на учете в соответствии с пунктом 410 статьи 83 настоящего Кодекса, в налоговый орган по установленному формату в электронной форме через личный кабинет налогоплательщика, а в период, в течение которого личный кабинет налогоплательщика не может использоваться такими иностранными организациями для представления в налоговый орган документов (информации), сведений в соответствии с абзацем третьим пункта 3 статьи 112 настоящего Кодекса, - по телекоммуникационным каналам связи через оператора электронного документооборота."</w:t>
      </w:r>
    </w:p>
    <w:p>
      <w:r>
        <w:rPr>
          <w:b/>
        </w:rPr>
        <w:t xml:space="preserve">32. </w:t>
      </w:r>
      <w:r>
        <w:t>пункт 11 статьи 231 после слов "(месту пребывания)," дополнить словами "или налоговым органом по месту постановки на учет налогоплательщика, отнесенного к категории крупнейших,"</w:t>
      </w:r>
    </w:p>
    <w:p>
      <w:r>
        <w:rPr>
          <w:b/>
        </w:rPr>
        <w:t xml:space="preserve">32. </w:t>
      </w:r>
      <w:r>
        <w:t>статью 232 дополнить пунктом 91 следующего содержания: "91. Физические лица, отнесенные в соответствии со статьей 83 настоящего Кодекса к категории крупнейших налогоплательщиков, представляют документы, указанные в пункте 9 настоящей статьи, в налоговый орган по месту учета таких налогоплательщиков."</w:t>
      </w:r>
    </w:p>
    <w:p>
      <w:r>
        <w:rPr>
          <w:b/>
        </w:rPr>
        <w:t xml:space="preserve">32. </w:t>
      </w:r>
      <w:r>
        <w:t>в части второй статьи 250:</w:t>
      </w:r>
    </w:p>
    <w:p>
      <w:r>
        <w:rPr>
          <w:b/>
        </w:rPr>
        <w:t xml:space="preserve">32. </w:t>
      </w:r>
      <w:r>
        <w:t>в пункте 3: абзац девятый после слов "на территории Российской Федерации," дополнить словами "а также по вкладам (остаткам на счетах) в Центральном банке Российской Федерации,"; дополнить абзацем следующего содержания: "в виде доходов, указанных в подпунктах 62 и 63 пункта 1 статьи 208 настоящего Кодекса, в отношении которых налоговая ставка устанавливается в размере, предусмотренном пунктом 31 настоящей статьи."</w:t>
      </w:r>
    </w:p>
    <w:p>
      <w:r>
        <w:rPr>
          <w:b/>
        </w:rPr>
        <w:t xml:space="preserve">32. </w:t>
      </w:r>
      <w:r>
        <w:t>абзац первый пункта 31 после слова "девятом" дополнить словами "и десятом"</w:t>
      </w:r>
    </w:p>
    <w:p>
      <w:r>
        <w:rPr>
          <w:b/>
        </w:rPr>
        <w:t xml:space="preserve">32. </w:t>
      </w:r>
      <w:r>
        <w:t>в пункте 1 статьи 251:</w:t>
      </w:r>
    </w:p>
    <w:p>
      <w:r>
        <w:rPr>
          <w:b/>
        </w:rPr>
        <w:t xml:space="preserve">32. </w:t>
      </w:r>
      <w:r>
        <w:t>статью 252 дополнить пунктом 6 следующего содержания: "6. Стоимость имущества (имущественного права), полученного (принятого к учету) налогоплательщиком без несения соответствующих расходов на его приобретение, определяется в размере дохода, подлежащего налогообложению, признанного при получении данного имущества (имущественного права), если иное не предусмотрено настоящей главой, с учетом расходов, связанных с доведением его до состояния, в котором оно пригодно для использования."</w:t>
      </w:r>
    </w:p>
    <w:p>
      <w:r>
        <w:rPr>
          <w:b/>
        </w:rPr>
        <w:t xml:space="preserve">32. </w:t>
      </w:r>
      <w:r>
        <w:t>абзац девятый пункта 16 части второй статьи 255 изложить в следующей редакции: "Взносы по договорам добровольного личного страхования, предусматривающим оплату страховщиками медицинских расходов застрахованных работников, расходы работодателей по договорам на оказание медицинских услуг, заключенным в пользу работников на срок не менее одного года с медицинскими организациями, имеющими соответствующие лицензии на осуществление медицинской деятельности, выданные в соответствии с законодательством Российской Федерации, и расходы, указанные в пункте 242 настоящей части, включаются в состав расходов в размере, в совокупности не превышающем 6 процентов от суммы расходов на оплату труда."</w:t>
      </w:r>
    </w:p>
    <w:p>
      <w:r>
        <w:rPr>
          <w:b/>
        </w:rPr>
        <w:t xml:space="preserve">32. </w:t>
      </w:r>
      <w:r>
        <w:t>в статье 257:</w:t>
      </w:r>
    </w:p>
    <w:p>
      <w:r>
        <w:rPr>
          <w:b/>
        </w:rPr>
        <w:t xml:space="preserve">32. </w:t>
      </w:r>
      <w:r>
        <w:t>в пункте 8 статьи 262:</w:t>
      </w:r>
    </w:p>
    <w:p>
      <w:r>
        <w:rPr>
          <w:b/>
        </w:rPr>
        <w:t xml:space="preserve">32. </w:t>
      </w:r>
      <w:r>
        <w:t>подпункт 10 пункта 1 статьи 263 изложить в следующей редакции: "10) другие виды добровольного имущественного страхования, если в соответствии с законодательством Российской Федерации такое страхование является условием осуществления налогоплательщиком своей деятельности и (или) если такое страхование направлено на компенсацию расходов (убытков, недополученных доходов), учитываемых для целей налогообложения, которые могут возникнуть в результате страхового случая."</w:t>
      </w:r>
    </w:p>
    <w:p>
      <w:r>
        <w:rPr>
          <w:b/>
        </w:rPr>
        <w:t xml:space="preserve">32. </w:t>
      </w:r>
      <w:r>
        <w:t>в пункте 1 статьи 264:</w:t>
      </w:r>
    </w:p>
    <w:p>
      <w:r>
        <w:rPr>
          <w:b/>
        </w:rPr>
        <w:t xml:space="preserve">32. </w:t>
      </w:r>
      <w:r>
        <w:t>в статье 268:</w:t>
      </w:r>
    </w:p>
    <w:p>
      <w:r>
        <w:rPr>
          <w:b/>
        </w:rPr>
        <w:t xml:space="preserve">32. </w:t>
      </w:r>
      <w:r>
        <w:t>статью 270 дополнить пунктом 4834 следующего содержания: "4834) расходы в виде стоимости еврооблигаций при их обмене (замещении) на замещающие облигации. Данное положение применяется держателями еврооблигаций, если такие еврооблигации принадлежали им на праве собственности или ином вещном праве на 1 марта 2022 года;"</w:t>
      </w:r>
    </w:p>
    <w:p>
      <w:r>
        <w:rPr>
          <w:b/>
        </w:rPr>
        <w:t xml:space="preserve">32. </w:t>
      </w:r>
      <w:r>
        <w:t>в пункте 1: абзац первый после слов "обособленные подразделения" дополнить словами "или постоянные представительства"; дополнить абзацем следующего содержания: "Налоговыми агентами не признаются российские организации, перечисляющие доходы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 95 "О временном порядке исполнения обязательств перед некоторыми иностранными кредиторами". В целях настоящего абзаца еврооблигации признаются обращающимися облигациями в порядке, предусмотренном пунктом 21 статьи 310 настоящего Кодекса."</w:t>
      </w:r>
    </w:p>
    <w:p>
      <w:r>
        <w:rPr>
          <w:b/>
        </w:rPr>
        <w:t xml:space="preserve">32. </w:t>
      </w:r>
      <w:r>
        <w:t>в абзаце восьмом пункта 41 статьи 271 слова "или оперативного управления" заменить словами ", хозяйственного ведения или оперативного управления"</w:t>
      </w:r>
    </w:p>
    <w:p>
      <w:r>
        <w:rPr>
          <w:b/>
        </w:rPr>
        <w:t xml:space="preserve">32. </w:t>
      </w:r>
      <w:r>
        <w:t>дополнить пунктом 11 следующего содержания: "11. Налоговыми агентами признаются иностранные организации, осуществляющие выплаты физическим лицам доходов в виде вознаграждений, указанных в подпункте 63 пункта 1 или подпункте 61 пункта 3 статьи 208 настоящего Кодекса, если иное не предусмотрено настоящим пунктом. В случае, если перечисление доходов в виде вознаграждений, указанных в подпункте 63 пункта 1 или подпункте 61 пункта 3 статьи 208 настоящего Кодекса, выплачиваемых на счета налогоплательщиков - физических лиц, осуществляется через российские организации, предоставляющие в указанных целях организационные, информационные, технические и иные возможности, такие организации признаются налоговыми агентами. В целях настоящего пункта не признаются налоговыми агентами организации, являющиеся субъектами национальной платежной системы, банки, а также операторы связи, указанные в Федеральном законе от 27 июня 2011 года № 161-ФЗ "О национальной платежной системе", в рамках осуществления переводов денежных средств по доходам в виде вознаграждений, указанных в подпункте 63 пункта 1 или подпункте 61 пункта 3 статьи 208 настоящего Кодекса."</w:t>
      </w:r>
    </w:p>
    <w:p>
      <w:r>
        <w:rPr>
          <w:b/>
        </w:rPr>
        <w:t xml:space="preserve">32. </w:t>
      </w:r>
      <w:r>
        <w:t>статью 277 дополнить пунктом 11 следующего содержания: "11. Имущество (имущественные права), полученное личным фондом от своих учредителей, принимается к учету по стоимости такого имущества (имущественных прав), равной документально подтвержденным расходам на его приобретение (создание), понесенным передающей стороной. При получении личным фондом имущества (имущественных прав) от учредителей, доходы от получения которого подлежат освобождению от налогообложения у физических лиц в соответствии с пунктами 60, 601 и 602 статьи 217 настоящего Кодекса, стоимость (остаточная стоимость) такого имущества (имущественных прав) определяется по данным налогового учета иностранных организаций, указанных в этих пунктах, но не выше его рыночной цены, определяемой с учетом положений статьи 1053 настоящего Кодекса на дату получения физическим лицом такого имущества (имущественных прав) от этой иностранной организации (структуры без образования юридического лица). В случае, если передающая сторона не может документально подтвердить стоимость передаваемого имущества (имущественных прав), то стоимость такого имущества (имущественных прав) признается равной нулю."</w:t>
      </w:r>
    </w:p>
    <w:p>
      <w:r>
        <w:rPr>
          <w:b/>
        </w:rPr>
        <w:t xml:space="preserve">32. </w:t>
      </w:r>
      <w:r>
        <w:t>статью 280 дополнить пунктом 51 следующего содержания: "51. Стоимостью замещающих облигаций, полученных налогоплательщиком - держателем еврооблигаций в результате обмена (замещения) еврооблигаций, признается стоимость этих еврооблигаций, сформированная в налоговом учете налогоплательщика при их приобретении. Данное положение применяется держателями еврооблигаций, если такие еврооблигации принадлежали им на праве собственности или ином вещном праве на 1 марта 2022 года."</w:t>
      </w:r>
    </w:p>
    <w:p>
      <w:r>
        <w:rPr>
          <w:b/>
        </w:rPr>
        <w:t xml:space="preserve">32. </w:t>
      </w:r>
      <w:r>
        <w:t>в пункте 21 статьи 283 цифры "2024" заменить цифрами "2026"</w:t>
      </w:r>
    </w:p>
    <w:p>
      <w:r>
        <w:rPr>
          <w:b/>
        </w:rPr>
        <w:t xml:space="preserve">32. </w:t>
      </w:r>
      <w:r>
        <w:t>в статье 284:</w:t>
      </w:r>
    </w:p>
    <w:p>
      <w:r>
        <w:rPr>
          <w:b/>
        </w:rPr>
        <w:t xml:space="preserve">32. </w:t>
      </w:r>
      <w:r>
        <w:t>в пункте 7 статьи 2842 слова "в 2022 году" заменить словами "в 2022 - 2023 годах"</w:t>
      </w:r>
    </w:p>
    <w:p>
      <w:r>
        <w:rPr>
          <w:b/>
        </w:rPr>
        <w:t xml:space="preserve">32. </w:t>
      </w:r>
      <w:r>
        <w:t>пункт 8 статьи 2843 дополнить абзацем следующего содержания: "Положения настоящего пункта не применяются участниками региональных инвестиционных проектов, удовлетворяющих требованию, установленному подпунктом 1 пункта 1 статьи 258 настоящего Кодекса, и включенных в реестр участников региональных инвестиционных проектов до 1 января 2019 года."</w:t>
      </w:r>
    </w:p>
    <w:p>
      <w:r>
        <w:rPr>
          <w:b/>
        </w:rPr>
        <w:t xml:space="preserve">32. </w:t>
      </w:r>
      <w:r>
        <w:t>дополнить статьей 28412 следующего содержания: "Статья 28412. Условие и порядок применения налоговой ставки в размере 15 процентов личными фондами 1. Личные фонды применяют налоговую ставку в размере 15 процентов, установленную пунктом 118 статьи 284 настоящего Кодекса, при выполнении условия, установленного настоящей статьей</w:t>
      </w:r>
    </w:p>
    <w:p>
      <w:r>
        <w:rPr>
          <w:b/>
        </w:rPr>
        <w:t xml:space="preserve">32. </w:t>
      </w:r>
      <w:r>
        <w:t>наименование после слов "бумагам российских" дополнить словами "и (или) иностранных"</w:t>
      </w:r>
    </w:p>
    <w:p>
      <w:r>
        <w:rPr>
          <w:b/>
        </w:rPr>
        <w:t xml:space="preserve">32. </w:t>
      </w:r>
      <w:r>
        <w:t>пункт 5 дополнить абзацем следующего содержания: "В случае выплаты депозитарием дохода в виде процента (купона) по облигациям на брокерский счет, специальный брокерский счет или банковский счет доверительного управляющего, используемый указанным управляющим для обособленного хранения денежных средств учредителей управления, налоговым агентом по указанному доходу признается соответствующие брокер или доверительный управляющий."</w:t>
      </w:r>
    </w:p>
    <w:p>
      <w:r>
        <w:rPr>
          <w:b/>
        </w:rPr>
        <w:t xml:space="preserve">32. </w:t>
      </w:r>
      <w:r>
        <w:t>пункт 5 изложить в следующей редакции: "5. Исчисление суммы налога производится налоговым агентом при осуществлении операций с цифровыми финансовыми активами и (или) цифровыми правами, включающими одновременно цифровые финансовые активы и утилитарные цифровые права, в следующие сроки: по окончании налогового периода; до истечения налогового периода; до истечения срока действия договора, на основании которого налоговый агент осуществляет выплату налогоплательщику дохода. Удержание суммы налога в отношении доходов по операциям с цифровыми финансовыми активами и (или) цифровыми правами, включающими одновременно цифровые финансовые активы и утилитарные цифровые права, производится налоговым агентом в порядке, установленном настоящей статьей."</w:t>
      </w:r>
    </w:p>
    <w:p>
      <w:r>
        <w:rPr>
          <w:b/>
        </w:rPr>
        <w:t xml:space="preserve">32. </w:t>
      </w:r>
      <w:r>
        <w:t>пункт 7 изложить в следующей редакции: "7. Налоговый агент удерживает исчисленную сумму налога в срок не позднее одного месяца с наиболее ранней из следующих дат: дата окончания соответствующего налогового периода; дата истечения срока действия последнего по дате начала действия договора, на основании которого налоговый агент осуществляет выплату налогоплательщику дохода, в отношении которого он признается налоговым агентом; дата выплаты дохода в денежной форме в отношении доходов, указанных в подпункте 2 пункта 1 статьи 21411 настоящего Кодекса; дата перечисления средств на счета налогоплательщика либо по его поручению на счета третьих лиц, в том числе на счета номинальных держателей. Налоговый агент уплачивает налог, удержанный за период с 23-го числа предыдущего месяца по 22-е число текущего месяца у налогоплательщика, в срок не позднее 28-го числа текущего месяца, за период с 1 по 22 января - не позднее 28 января текущего года, за период с 23 по 31 декабря - не позднее последнего рабочего дня календарного года."</w:t>
      </w:r>
    </w:p>
    <w:p>
      <w:r>
        <w:rPr>
          <w:b/>
        </w:rPr>
        <w:t xml:space="preserve">32. </w:t>
      </w:r>
      <w:r>
        <w:t>абзац второй пункта 1 после слов "по месту жительства" дополнить словами "(по месту постановки на учет налогоплательщика, отнесенного к категории крупнейших)"</w:t>
      </w:r>
    </w:p>
    <w:p>
      <w:r>
        <w:rPr>
          <w:b/>
        </w:rPr>
        <w:t xml:space="preserve">32. </w:t>
      </w:r>
      <w:r>
        <w:t>в пункте 4: абзац второй после слов "по месту жительства" дополнить словами "(по месту постановки на учет налогоплательщика, отнесенного к категории крупнейших)"; абзац третий после слов "по месту жительства" дополнить словами "(по месту постановки на учет налогоплательщика, отнесенного к категории крупнейших)"</w:t>
      </w:r>
    </w:p>
    <w:p>
      <w:r>
        <w:rPr>
          <w:b/>
        </w:rPr>
        <w:t xml:space="preserve">32. </w:t>
      </w:r>
      <w:r>
        <w:t>в пункте 24 цифры "39, 40" заменить цифрами "38 - 40"</w:t>
      </w:r>
    </w:p>
    <w:p>
      <w:r>
        <w:rPr>
          <w:b/>
        </w:rPr>
        <w:t xml:space="preserve">32. </w:t>
      </w:r>
      <w:r>
        <w:t>пункт 27 дополнить словами ", за исключением суммы налога на добавленную стоимость, уплаченного в порядке, предусмотренном абзацем четвертым пункта 1 статьи 168 настоящего Кодекса"</w:t>
      </w:r>
    </w:p>
    <w:p>
      <w:r>
        <w:rPr>
          <w:b/>
        </w:rPr>
        <w:t xml:space="preserve">32. </w:t>
      </w:r>
      <w:r>
        <w:t>в абзаце третьем подпункта 11 слово "Кодекса;" заменить словами "Кодекса. Положения настоящего абзаца не применяются к получающему имущество, имущественные права личному фонду;"</w:t>
      </w:r>
    </w:p>
    <w:p>
      <w:r>
        <w:rPr>
          <w:b/>
        </w:rPr>
        <w:t xml:space="preserve">32. </w:t>
      </w:r>
      <w:r>
        <w:t>в подпункте 112 слова "или оперативного управления" заменить словами ", хозяйственного ведения или оперативного управления"</w:t>
      </w:r>
    </w:p>
    <w:p>
      <w:r>
        <w:rPr>
          <w:b/>
        </w:rPr>
        <w:t xml:space="preserve">32. </w:t>
      </w:r>
      <w:r>
        <w:t>подпункт 215 изложить в следующей редакции: "215) в виде сумм прекращенных в 2022 - 2023 годах обязательств: по договору займа (кредита), заимодавцем (кредитором) по которому на 1 марта 2022 года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такому договору займа (кредита) до 31 декабря 2023 года (в том числе процентов, учтенных в составе внереализационных расходов); по договору купли-продажи акций (долей) российских организаций, заключенному после 1 марта 2022 года, продавцом по которому является иностранная организация (иностранный гражданин), в случае принятия решения о прощении долга такой иностранной организацией (иностранным гражданином) либо иностранной организацией (иностранным гражданином) или российской организацией (физическим лицом), получившими право требования по этому договору купли-продажи до 31 декабря 2023 года; по оплате права требования по обязательствам, вытекающим из указанных в абзацах втором и третьем настоящего подпункта договоров, которое приобретено налогоплательщиком по договору уступки права требования, в случае принятия решения о прощении такого обязательства иностранной организацией (иностранным гражданином), заключившей (заключившим) договор уступки; связанных с выплатой иностранному участнику общества с ограниченной ответственностью действительной стоимости доли при выходе в 2022 - 2023 годах из состава участников такого общества или в результате его исключения в 2022 - 2023 годах из состава участников такого общества в судебном порядке;"</w:t>
      </w:r>
    </w:p>
    <w:p>
      <w:r>
        <w:rPr>
          <w:b/>
        </w:rPr>
        <w:t xml:space="preserve">32. </w:t>
      </w:r>
      <w:r>
        <w:t>в подпункте 26 слова ", которое безвозмездно получено" заменить словами "и (или) имущественных прав, которые безвозмездно получены"</w:t>
      </w:r>
    </w:p>
    <w:p>
      <w:r>
        <w:rPr>
          <w:b/>
        </w:rPr>
        <w:t xml:space="preserve">32. </w:t>
      </w:r>
      <w:r>
        <w:t>дополнить подпунктом 333 следующего содержания: "333) доходы в виде замещающих облигаций, полученных в результате обмена (замещения) облигаций иностранных организаций (еврооблигаций). Данное положение применяется держателями еврооблигаций, если такие еврооблигации принадлежали им на праве собственности или ином вещном праве на 1 марта 2022 года;"</w:t>
      </w:r>
    </w:p>
    <w:p>
      <w:r>
        <w:rPr>
          <w:b/>
        </w:rPr>
        <w:t xml:space="preserve">32. </w:t>
      </w:r>
      <w:r>
        <w:t>подпункт 64 изложить в следующей редакции: "64) доходы в виде имущества, имущественных прав, результатов работ, услуг, безвозмездно полученных организацией в случае, если законодательством Российской Федерации на данную организацию возложена обязанность по принятию в собственность таких имущества, имущественных прав, результатов работ, услуг;"</w:t>
      </w:r>
    </w:p>
    <w:p>
      <w:r>
        <w:rPr>
          <w:b/>
        </w:rPr>
        <w:t xml:space="preserve">32. </w:t>
      </w:r>
      <w:r>
        <w:t>в абзаце втором пункта 1 слова "(а в случае, если основное средство получено налогоплательщиком безвозмездно либо выявлено в результате инвентаризации, - как сумма, в которую оценено такое имущество в соответствии с пунктами 8 и 20 статьи 250 настоящего Кодекса)" исключить</w:t>
      </w:r>
    </w:p>
    <w:p>
      <w:r>
        <w:rPr>
          <w:b/>
        </w:rPr>
        <w:t xml:space="preserve">32. </w:t>
      </w:r>
      <w:r>
        <w:t>в пункте 2: абзац первый после слов "основных средств" дополнить словами ", нематериальных активов"; абзац второй после слов "основных средств" дополнить словами ", нематериальных активов"</w:t>
      </w:r>
    </w:p>
    <w:p>
      <w:r>
        <w:rPr>
          <w:b/>
        </w:rPr>
        <w:t xml:space="preserve">32. </w:t>
      </w:r>
      <w:r>
        <w:t>абзац пятый после слов "Кодекса" дополнить словами ", если иное не установлено настоящим пунктом"</w:t>
      </w:r>
    </w:p>
    <w:p>
      <w:r>
        <w:rPr>
          <w:b/>
        </w:rPr>
        <w:t xml:space="preserve">32. </w:t>
      </w:r>
      <w:r>
        <w:t>дополнить новым абзацем седьмым следующего содержания: "В случае, если отчет, размещенный в указанной государственной информационной системе, содержит информацию о соответствии выполненных научных исследований и (или) опытно-конструкторских разработок перечню научных исследований и (или) опытно-конструкторских разработок, утвержденному Правительством Российской Федерации, экспертиза такого отчета, предусмотренная абзацем пятым настоящего пункта, не назначается. Порядок подтверждения соответствия выполненных научных исследований и (или) опытно-конструкторских разработок перечню научных исследований и (или) опытно-конструкторских разработок, указанному в настоящем абзаце, и размещения такой информации в указанной государственной информационной системе устанавливается Правительством Российской Федерации."</w:t>
      </w:r>
    </w:p>
    <w:p>
      <w:r>
        <w:rPr>
          <w:b/>
        </w:rPr>
        <w:t xml:space="preserve">32. </w:t>
      </w:r>
      <w:r>
        <w:t>абзац седьмой считать абзацем восьмым</w:t>
      </w:r>
    </w:p>
    <w:p>
      <w:r>
        <w:rPr>
          <w:b/>
        </w:rPr>
        <w:t xml:space="preserve">32. </w:t>
      </w:r>
      <w:r>
        <w:t>дополнить подпунктом 111 следующего содержания: "111) расходы, связанные с возмещением расходов дистанционного работника, связанных с использованием им для выполнения трудовой функции принадлежащих ему или арендованных им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дистанционного работника. Способ возмещения расходов каждому дистанционному работнику по локальным нормативным актам либо по документально подтвержденным фактическим расходам закрепляется в локальных нормативных актах или трудовом договоре (дополнительном соглашении). При отсутствии указанных положений в локальных нормативных актах или трудовом договоре (дополнительном соглашении) возмещение расходов осуществляется только по документально подтвержденным фактическим расходам;"</w:t>
      </w:r>
    </w:p>
    <w:p>
      <w:r>
        <w:rPr>
          <w:b/>
        </w:rPr>
        <w:t xml:space="preserve">32. </w:t>
      </w:r>
      <w:r>
        <w:t>подпункт 487 после слова "предоставлением" дополнить словом "(передачей)", после слова "имущества" дополнить словами ", имущественных прав"</w:t>
      </w:r>
    </w:p>
    <w:p>
      <w:r>
        <w:rPr>
          <w:b/>
        </w:rPr>
        <w:t xml:space="preserve">32. </w:t>
      </w:r>
      <w:r>
        <w:t>в пункте 1: абзац первый подпункта 1 изложить в следующей редакции: "1) при реализации амортизируемого имущества (за исключением объектов, в отношении которых налогоплательщик использовал право на применение инвестиционного налогового вычета в соответствии со статьей 2861 настоящего Кодекса и налогового вычета в соответствии со статьей 3436 настоящего Кодекса) - на остаточную стоимость амортизируемого имущества, определяемую в соответствии с пунктами 1 и 3 статьи 257 настоящего Кодекса."; в подпункте 21: в абзаце пятом слово "Кодекса;" заменить словом "Кодекса."; дополнить абзацем следующего содержания: "При реализации акций (долей участия), прощенные обязательства по оплате которых учитываются для целей налогообложения в соответствии с подпунктом 215 пункта 1 статьи 251 настоящего Кодекса, их стоимость признается равной нулю;"</w:t>
      </w:r>
    </w:p>
    <w:p>
      <w:r>
        <w:rPr>
          <w:b/>
        </w:rPr>
        <w:t xml:space="preserve">32. </w:t>
      </w:r>
      <w:r>
        <w:t>пункт 3 дополнить абзацем следующего содержания: "При реализации амортизируемого имущества, при формировании первоначальной стоимости которого применялись положения абзаца третьего пункта 1 и абзаца тринадцатого пункта 3 статьи 257 настоящего Кодекса, убыток от реализации такого амортизируемого имущества признается равным нулю."</w:t>
      </w:r>
    </w:p>
    <w:p>
      <w:r>
        <w:rPr>
          <w:b/>
        </w:rPr>
        <w:t xml:space="preserve">32. </w:t>
      </w:r>
      <w:r>
        <w:t>пункт 12 изложить в следующей редакции: "12. Для организаций - резидентов особых экономических зон налоговая ставка по налогу, подлежащему зачислению в федеральный бюджет, устанавливается в размере 2 процентов. Указанная налоговая ставка применяется к прибыли от деятельности, осуществляемой на территории особой экономической зоны, при условии ведения раздельного учета доходов (расходов), полученных (понесенных) от деятельности, осуществляемой на территории особой экономической зоны, и доходов (расходов), полученных (понесенных) при осуществлении деятельности за пределами территории особой экономической зоны."</w:t>
      </w:r>
    </w:p>
    <w:p>
      <w:r>
        <w:rPr>
          <w:b/>
        </w:rPr>
        <w:t xml:space="preserve">32. </w:t>
      </w:r>
      <w:r>
        <w:t>пункт 12-1 признать утратившим силу</w:t>
      </w:r>
    </w:p>
    <w:p>
      <w:r>
        <w:rPr>
          <w:b/>
        </w:rPr>
        <w:t xml:space="preserve">32. </w:t>
      </w:r>
      <w:r>
        <w:t>дополнить пунктом 114-1 следующего содержания: "114-1. Для организаций, являющихся стороной специального инвестиционного контракта, заключенного в соответствии с Федеральным законом от 31 декабря 2014 года № 488-ФЗ "О промышленной политике в Российской Федерации", если Российская Федерация не является другой стороной этого контракта, законами субъектов Российской Федерации может устанавливаться пониженная налоговая ставка по налогу, подлежащему зачислению в бюджеты субъектов Российской Федерации. Категории лиц, которые применяют указанную пониженную налоговую ставку, и особенности ее применения определяются законами субъектов Российской Федерации."</w:t>
      </w:r>
    </w:p>
    <w:p>
      <w:r>
        <w:rPr>
          <w:b/>
        </w:rPr>
        <w:t xml:space="preserve">32. </w:t>
      </w:r>
      <w:r>
        <w:t>в пункте 116: абзац первый изложить в следующей редакции: "116. Для российских организаций, включенных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начиная с налогового периода включения в указанный реестр налоговая ставка по налогу, подлежащему зачислению в федеральный бюджет, устанавливается в размере 3 процентов, а налоговая ставка по налогу, подлежащему зачислению в бюджет субъекта Российской Федерации, в размере 0 процентов."; в абзаце десятом слово "(отчетного)" исключить</w:t>
      </w:r>
    </w:p>
    <w:p>
      <w:r>
        <w:rPr>
          <w:b/>
        </w:rPr>
        <w:t xml:space="preserve">32. </w:t>
      </w:r>
      <w:r>
        <w:t>дополнить пунктом 118 следующего содержания: "118. Для личных фондов устанавливается налоговая ставка в размере 15 процентов. При этом сумма налога, исчисленная по налоговой ставке в размере 2 процентов, зачисляется в федеральный бюджет, а сумма налога, исчисленная по налоговой ставке в размере 13 процентов, зачисляется в бюджеты субъектов Российской Федерации. Указанная в настоящем пункте налоговая ставка применяется налогоплательщиками при выполнении условия, установленного статьей 28412 настоящего Кодекса, и в порядке, установленном указанной статьей."</w:t>
      </w:r>
    </w:p>
    <w:p>
      <w:r>
        <w:rPr>
          <w:b/>
        </w:rPr>
        <w:t xml:space="preserve">32. </w:t>
      </w:r>
      <w:r>
        <w:t>пункт 3 дополнить подпунктом 14 следующего содержания: "14) 15 процентов - по доходам, полученным личным фондом в виде дивидендов, вне зависимости от условий, предусмотренных подпунктами 1 - 13, 2, 21, 3 настоящего пункта;"</w:t>
      </w:r>
    </w:p>
    <w:p>
      <w:r>
        <w:rPr>
          <w:b/>
        </w:rPr>
        <w:t xml:space="preserve">32. </w:t>
      </w:r>
      <w:r>
        <w:t>дополнить пунктом 7 следующего содержания: "7. Налоговые ставки, установленные пунктами 41, 43, 45 настоящей статьи, не применяются к налоговой базе, определяемой по соответствующим доходам, полученным личным фондом."</w:t>
      </w:r>
    </w:p>
    <w:p>
      <w:r>
        <w:rPr>
          <w:b/>
        </w:rPr>
        <w:t xml:space="preserve">2. </w:t>
      </w:r>
      <w:r>
        <w:t>дивиденды</w:t>
      </w:r>
    </w:p>
    <w:p>
      <w:r>
        <w:rPr>
          <w:b/>
        </w:rPr>
        <w:t xml:space="preserve">2. </w:t>
      </w:r>
      <w:r>
        <w:t>доходы, получаемые в результате распределения прибыли или имущества организаций, иных лиц или их объединений, в том числе при их ликвидации</w:t>
      </w:r>
    </w:p>
    <w:p>
      <w:r>
        <w:rPr>
          <w:b/>
        </w:rPr>
        <w:t xml:space="preserve">2. </w:t>
      </w:r>
      <w:r>
        <w:t>процентный доход от долговых обязательств любого вида, включая облигации с правом на участие в прибыли и конвертируемые облигации</w:t>
      </w:r>
    </w:p>
    <w:p>
      <w:r>
        <w:rPr>
          <w:b/>
        </w:rPr>
        <w:t xml:space="preserve">2. </w:t>
      </w:r>
      <w:r>
        <w:t>доходы от реализации акций (долей) и (или) уступки прав в иностранной организации, не являющейся юридическим лицом по иностранному праву</w:t>
      </w:r>
    </w:p>
    <w:p>
      <w:r>
        <w:rPr>
          <w:b/>
        </w:rPr>
        <w:t xml:space="preserve">2. </w:t>
      </w:r>
      <w:r>
        <w:t>доходы по операциям с производными финансовыми инструментами</w:t>
      </w:r>
    </w:p>
    <w:p>
      <w:r>
        <w:rPr>
          <w:b/>
        </w:rPr>
        <w:t xml:space="preserve">2. </w:t>
      </w:r>
      <w:r>
        <w:t>доходы от реализации (в том числе погашения) инвестиционных паев паевых инвестиционных фондов</w:t>
      </w:r>
    </w:p>
    <w:p>
      <w:r>
        <w:rPr>
          <w:b/>
        </w:rPr>
        <w:t xml:space="preserve">2. </w:t>
      </w:r>
      <w:r>
        <w:t>доходы от реализации недвижимого имущества</w:t>
      </w:r>
    </w:p>
    <w:p>
      <w:r>
        <w:rPr>
          <w:b/>
        </w:rPr>
        <w:t xml:space="preserve">2. </w:t>
      </w:r>
      <w:r>
        <w:t>доходы от сдачи в аренду недвижимого имущества, за исключением следующих доходов: от предоставления в аренду или субаренду морских судов, судов смешанного (река - море) плавания или воздушных судов и (или) транспортных средств; от предоставления в аренду или субаренду подземных хранилищ газа и трубопроводов, используемых для транспортировки углеводородов</w:t>
      </w:r>
    </w:p>
    <w:p>
      <w:r>
        <w:rPr>
          <w:b/>
        </w:rPr>
        <w:t xml:space="preserve">4. </w:t>
      </w:r>
      <w:r>
        <w:t>в статье 286:</w:t>
      </w:r>
    </w:p>
    <w:p>
      <w:r>
        <w:rPr>
          <w:b/>
        </w:rPr>
        <w:t xml:space="preserve">4. </w:t>
      </w:r>
      <w:r>
        <w:t>в статье 2861:</w:t>
      </w:r>
    </w:p>
    <w:p>
      <w:r>
        <w:rPr>
          <w:b/>
        </w:rPr>
        <w:t xml:space="preserve">4. </w:t>
      </w:r>
      <w:r>
        <w:t>в статье 289:</w:t>
      </w:r>
    </w:p>
    <w:p>
      <w:r>
        <w:rPr>
          <w:b/>
        </w:rPr>
        <w:t xml:space="preserve">4. </w:t>
      </w:r>
      <w:r>
        <w:t>в статье 306:</w:t>
      </w:r>
    </w:p>
    <w:p>
      <w:r>
        <w:rPr>
          <w:b/>
        </w:rPr>
        <w:t xml:space="preserve">4. </w:t>
      </w:r>
      <w:r>
        <w:t>в статье 310:</w:t>
      </w:r>
    </w:p>
    <w:p>
      <w:r>
        <w:rPr>
          <w:b/>
        </w:rPr>
        <w:t xml:space="preserve">4. </w:t>
      </w:r>
      <w:r>
        <w:t>пункт 4 статьи 311 после слов "расчетов по налогу" дополнить словами ", налоговых расчетов"</w:t>
      </w:r>
    </w:p>
    <w:p>
      <w:r>
        <w:rPr>
          <w:b/>
        </w:rPr>
        <w:t xml:space="preserve">4. </w:t>
      </w:r>
      <w:r>
        <w:t>часть седьмую статьи 329 признать утратившей силу</w:t>
      </w:r>
    </w:p>
    <w:p>
      <w:r>
        <w:rPr>
          <w:b/>
        </w:rPr>
        <w:t xml:space="preserve">4. </w:t>
      </w:r>
      <w:r>
        <w:t>в подпункте 25 пункта 1 статьи 33328 слова "восстановление в гражданстве Российской Федерации," исключить, слова "за определение наличия" заменить словами "за установление факта наличия или отсутствия"</w:t>
      </w:r>
    </w:p>
    <w:p>
      <w:r>
        <w:rPr>
          <w:b/>
        </w:rPr>
        <w:t xml:space="preserve">4. </w:t>
      </w:r>
      <w:r>
        <w:t>в пункте 2 статьи 33329 слово "(восстановлении)", слово "(гражданстве)" и слово "(восстановить)" исключить</w:t>
      </w:r>
    </w:p>
    <w:p>
      <w:r>
        <w:rPr>
          <w:b/>
        </w:rPr>
        <w:t xml:space="preserve">4. </w:t>
      </w:r>
      <w:r>
        <w:t>подпункт 4 пункта 1 статьи 33330 после слов "договора об отчуждении" дополнить словами "или о залоге"</w:t>
      </w:r>
    </w:p>
    <w:p>
      <w:r>
        <w:rPr>
          <w:b/>
        </w:rPr>
        <w:t xml:space="preserve">4. </w:t>
      </w:r>
      <w:r>
        <w:t>абзац второй пункта 2 после слов "сумму авансового платежа" дополнить словом "(налога)"</w:t>
      </w:r>
    </w:p>
    <w:p>
      <w:r>
        <w:rPr>
          <w:b/>
        </w:rPr>
        <w:t xml:space="preserve">4. </w:t>
      </w:r>
      <w:r>
        <w:t>в пункте 1 статьи 33333:</w:t>
      </w:r>
    </w:p>
    <w:p>
      <w:r>
        <w:rPr>
          <w:b/>
        </w:rPr>
        <w:t xml:space="preserve">4. </w:t>
      </w:r>
      <w:r>
        <w:t>в пункте 31 слово "содержащимся" заменить словом "содержащемуся"</w:t>
      </w:r>
    </w:p>
    <w:p>
      <w:r>
        <w:rPr>
          <w:b/>
        </w:rPr>
        <w:t xml:space="preserve">4. </w:t>
      </w:r>
      <w:r>
        <w:t>в пункте 3 статьи 33335:</w:t>
      </w:r>
    </w:p>
    <w:p>
      <w:r>
        <w:rPr>
          <w:b/>
        </w:rPr>
        <w:t xml:space="preserve">4. </w:t>
      </w:r>
      <w:r>
        <w:t>статью 33338 дополнить пунктом 18 следующего содержания: "18) физические лица, признанные гражданами Российской Федерации в соответствии с частью 1 статьи 5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частью 1 статьи 5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частью 1 статьи 5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частью 1 статьи 5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а также физические лица, определенные Указом Президента Российской Федерации от 24 апреля 2019 года № 183 "Об определении в гуманитарных целях категорий лиц, имеющих право обратиться с заявлениями о приеме в гражданство Российской Федерации в упрощенном порядке", подпунктом "в" пункта 1 или пунктом 11 Указа Президента Российской Федерации от 29 апреля 2019 года № 187 "Об отдельных категориях иностранных граждан и лиц без гражданства, имеющих право обратиться с заявлениями о приеме в гражданство Российской Федерации в упрощенном порядке", - за нотариальные действия, предусмотренные подпунктами 1, 2, 9, 10, 13, 18, абзацем вторым подпункта 21 пункта 1 статьи 33324 настоящего Кодекса."</w:t>
      </w:r>
    </w:p>
    <w:p>
      <w:r>
        <w:rPr>
          <w:b/>
        </w:rPr>
        <w:t xml:space="preserve">4. </w:t>
      </w:r>
      <w:r>
        <w:t>в статье 33340:</w:t>
      </w:r>
    </w:p>
    <w:p>
      <w:r>
        <w:rPr>
          <w:b/>
        </w:rPr>
        <w:t xml:space="preserve">4. </w:t>
      </w:r>
      <w:r>
        <w:t>подпункт 3 пункта 1 статьи 33345 изложить в следующей редакции: "3) участок недр отвечает одному из следующих требований: имеет историческую степень выработанности запасов нефти (СИВЗ) больше 0,8 или равную 0,8; расположен полностью или частично в границах Северо-Кавказского федерального округа, Сахалинской области (за исключением морских месторождений углеводородного сырья, а также месторождений, частично расположенных в границах внутренних морских вод и (или) территориального моря Российской Федерации); 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более 200 мПа·с, но менее 10 000 мПа·с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 на участке недр, содержащем запасы сверхвязкой нефти, количество добытой за календарный год, предшествующий первому числу налогового периода, нефти вязкостью 10 000 мПа·с и более (в пластовых условиях) составляет не менее 70 процентов общего количества нефти, добытой за такой год на этом участке недр, при условии подтверждения выполнения указанного требования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по согласованию с Министерством финансов Российской Федерации; расположен полностью или частично в границах Тюменской области, Ханты-Мансийского автономного округа - Югры, Ямало-Ненецкого автономного округа, Республики Коми, Томской области, Омской области, в границах, ограниченных прямыми линиями, соединяющими по порядку точки участков недр со следующими географическими координатами: Участок недр Географические координаты точек участка недр (номер точки, северная широта (nn° nn' nn''); восточная долгота (nn° nn' nn'') 1 2. 61 25 00; 75 00 00</w:t>
      </w:r>
    </w:p>
    <w:p>
      <w:r>
        <w:rPr>
          <w:b/>
        </w:rPr>
        <w:t xml:space="preserve">4. </w:t>
      </w:r>
      <w:r>
        <w:t>подпункт 6 пункта 11 изложить в следующей редакции: "6) налогоплательщики - резиденты территории опережающего развития, резиденты свободного порта Владивосток либо резиденты Арктической зоны Российской Федерации;"</w:t>
      </w:r>
    </w:p>
    <w:p>
      <w:r>
        <w:rPr>
          <w:b/>
        </w:rPr>
        <w:t xml:space="preserve">4. </w:t>
      </w:r>
      <w:r>
        <w:t>пункт 12 дополнить абзацем следующего содержания: "В случае возврата налогоплательщику имущества, которое перечислено им в виде пожертвований либо на формирование целевого капитала и расходы по передаче которого предусмотрены подпунктом 3 пункта 2 настоящей статьи, сумма налога, не уплаченная в связи с применением инвестиционного налогового вычета в отношении соответствующих расходов, подлежит восстановлению и уплате в бюджет с уплатой сумм пеней, начисляемых со дня истечения установленного статьей 287 настоящего Кодекса срока уплаты налога."</w:t>
      </w:r>
    </w:p>
    <w:p>
      <w:r>
        <w:rPr>
          <w:b/>
        </w:rPr>
        <w:t xml:space="preserve">4. </w:t>
      </w:r>
      <w:r>
        <w:t>дополнить пунктом 14 следующего содержания: "14. Положения настоящей статьи в части прав, предоставленных органам власти субъекта Российской Федерации, распространяются на представительный орган федеральной территории "Сириус"."</w:t>
      </w:r>
    </w:p>
    <w:p>
      <w:r>
        <w:rPr>
          <w:b/>
        </w:rPr>
        <w:t xml:space="preserve">4. </w:t>
      </w:r>
      <w:r>
        <w:t>в пункте 1: в абзаце втором слова "налоговые расчеты" заменить словами "расчеты сумм доходов, выплаченных организациям, и сумм удержанных налогов за прошедший отчетный (налоговый) период (далее в настоящей главе - налоговый расчет)"; в абзаце третьем слово "расчеты" заменить словами "налоговые расчеты"</w:t>
      </w:r>
    </w:p>
    <w:p>
      <w:r>
        <w:rPr>
          <w:b/>
        </w:rPr>
        <w:t xml:space="preserve">4. </w:t>
      </w:r>
      <w:r>
        <w:t>в пункте 3 слова "месяца, следующего за месяцем" заменить словами "месяца, следующего за последним месяцем отчетного периода"</w:t>
      </w:r>
    </w:p>
    <w:p>
      <w:r>
        <w:rPr>
          <w:b/>
        </w:rPr>
        <w:t xml:space="preserve">4. </w:t>
      </w:r>
      <w:r>
        <w:t>пункт 4 дополнить абзацем следующего содержания: "Положения настоящего пункта не распространяются на постоянное место деятельности, которое используется или эксплуатируется иностранной организацией, если данная организация или взаимозависимая с ней организация осуществляет предпринимательскую деятельность в этом месте или в любом другом месте на территории Российской Федерации и при этом такая деятельность приводит к образованию постоянного представительства данной организации или взаимозависимой с ней организации в соответствии с положениями настоящей статьи, определяющими постоянное представительство, или совокупная деятельность в результате комбинации деятельности, осуществляемой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не носит подготовительный или вспомогательный характер при условии, что предпринимательская деятельность, осуществляемая данной организацией и взаимозависимой с ней организацией в этом месте или данной организацией либо взаимозависимыми организациями в двух разных местах, представляет собой взаимодополняющие функции, которые являются частью единого бизнес-процесса, относящегося к предпринимательской деятельности."</w:t>
      </w:r>
    </w:p>
    <w:p>
      <w:r>
        <w:rPr>
          <w:b/>
        </w:rPr>
        <w:t xml:space="preserve">4. </w:t>
      </w:r>
      <w:r>
        <w:t>в пункте 9: абзац первый изложить в следующей редакции: "9. Иностранная организация рассматривается как имеющая постоянное представительство в случае, если эта иностранная организация осуществляет поставки с территории Российской Федерации принадлежащих ей товаров, полученных в результате переработки на таможенной территории или под таможенным контролем, а также в случае, если эта иностранная организация осуществляет деятельность, отвечающую признакам, предусмотренным пунктом 2 настоящей статьи, через лицо, которое на основании договорных отношений с этой иностранной организацией представляет ее интересы в Российской Федерации, действует на территории Российской Федерации от имени этой иностранной организации, имеет и регулярно использует полномочия на заключение контрактов или согласование их существенных условий, когда такие контракты заключаются от имени этой иностранной организации, или в отношении передачи права собственности на имущество, или предоставления права пользования имуществом, принадлежащим этой иностранной организации либо на которое эта иностранная организация имеет право пользования, или в отношении оказания услуг этой иностранной организацией, создавая при этом правовые последствия для этой иностранной организации (зависимый агент)."; абзац второй дополнить словами "(независимый агент)"</w:t>
      </w:r>
    </w:p>
    <w:p>
      <w:r>
        <w:rPr>
          <w:b/>
        </w:rPr>
        <w:t xml:space="preserve">4. </w:t>
      </w:r>
      <w:r>
        <w:t>абзац седьмой пункта 1 дополнить предложением следующего содержания: "При этом пересчет суммы налога, исчисленной в иностранной валюте, в валюту Российской Федерации осуществляется по официальному курсу Центрального банка Российской Федерации на дату выплаты дохода иностранной организации."</w:t>
      </w:r>
    </w:p>
    <w:p>
      <w:r>
        <w:rPr>
          <w:b/>
        </w:rPr>
        <w:t xml:space="preserve">4. </w:t>
      </w:r>
      <w:r>
        <w:t>в пункте 21: в подпункте 1: слово "информации;" заменить словом "информации."; дополнить абзацем следующего содержания: "Подтверждение фактов, указанных в настоящем подпункте, осуществляется по состоянию на 5 марта 2022 года, если начиная с этой даты листинг обращающихся облигаций был аннулирован, и (или) допуск обращающихся облигаций к торгам на иностранных фондовых биржах был аннулирован, и (или) иностранные депозитарно-клиринговые организации прекратили учет прав на обращающиеся облигации в связи с недружественными действиями иностранных государств, в которых такие облигации прошли процедуру листинга и (или) были допущены к обращению на одной или нескольких фондовых биржах этих иностранных государств, и (или) учет прав на такие облигации осуществлялся депозитарно-клиринговыми организациями этих иностранных государств;"; дополнить подпунктом 31 следующего содержания: "31) при применении абзаца третьего подпункта 8 пункта 2 настоящей статьи в отношении налоговых периодов, начинающихся после 31 декабря 2021 года, иностранная организация считается выполняющей требования абзаца третьего подпункта 8 пункта 2 настоящей статьи на дату получения дохода при условии, что у российской организации, осуществляющей выплату процентного дохода, имеется подтверждение того, что иностранная организация имела постоянное место нахождения в государстве, с которым Российская Федерация имеет (имела) действующий международный договор Российской Федерации по вопросам налогообложения, составленное и заверенное компетентным органом соответствующего иностранного государства в 2021 году. Положения настоящего подпункта применяются в отношении обращающихся облигаций, выпуск и (или) размещение которых состоялись не позднее 5 марта 2022 года;"; дополнить подпунктом 41 следующего содержания: "41) условия освобождения от исполнения обязанностей налогового агента в отношении процентных доходов, выплачиваемых иностранным организациям, предусмотренные подпунктом 8 пункта 2 настоящей статьи, применяются также к процентным доходам, выплачиваемым российской организацией иностранным лицам по долговым обязательствам, связанным с выпуском иностранными организациями обращающихся облигаций (еврооблигаций), в соответствии с Указом Президента Российской Федерации от 5 марта 2022 года № 95 "О временном порядке исполнения обязательств перед некоторыми иностранными кредиторами";"</w:t>
      </w:r>
    </w:p>
    <w:p>
      <w:r>
        <w:rPr>
          <w:b/>
        </w:rPr>
        <w:t xml:space="preserve">4. </w:t>
      </w:r>
      <w:r>
        <w:t>в пункте 4 слова "информацию о суммах выплаченных иностранным организациям доходов и удержанных налогов за прошедший отчетный (налоговый) период" заменить словами "налоговый расчет"</w:t>
      </w:r>
    </w:p>
    <w:p>
      <w:r>
        <w:rPr>
          <w:b/>
        </w:rPr>
        <w:t xml:space="preserve">4. </w:t>
      </w:r>
      <w:r>
        <w:t>подпункт 5 изложить в следующей редакции: "5) за аккредитацию создаваемых на территории Российской Федерации филиалов, представительств иностранных организаций государств, не являющихся членами Евразийского экономического союза, - 120 000 рублей за каждый филиал, за каждое представительство;"</w:t>
      </w:r>
    </w:p>
    <w:p>
      <w:r>
        <w:rPr>
          <w:b/>
        </w:rPr>
        <w:t xml:space="preserve">4. </w:t>
      </w:r>
      <w:r>
        <w:t>дополнить подпунктом 51 следующего содержания: "51) за аккредитацию создаваемых на территории Российской Федерации филиалов, представительств иностранных организаций государств - членов Евразийского экономического союза - 4000 рублей за каждый филиал, за каждое представительство;"</w:t>
      </w:r>
    </w:p>
    <w:p>
      <w:r>
        <w:rPr>
          <w:b/>
        </w:rPr>
        <w:t xml:space="preserve">4. </w:t>
      </w:r>
      <w:r>
        <w:t>подпункт 23 после слов "в многоквартирном доме" дополнить словами ", ином здании, сооружении"</w:t>
      </w:r>
    </w:p>
    <w:p>
      <w:r>
        <w:rPr>
          <w:b/>
        </w:rPr>
        <w:t xml:space="preserve">4. </w:t>
      </w:r>
      <w:r>
        <w:t>в подпункте 36: дополнить новым абзацем пятым следующего содержания: "с оформлением электронного паспорта самоходной машины и других видов техники, с внесением изменений в электронный паспорт самоходной машины и других видов техники, - 2000 рублей;"; абзацы пятый - восьмой считать соответственно абзацами шестым - девятым</w:t>
      </w:r>
    </w:p>
    <w:p>
      <w:r>
        <w:rPr>
          <w:b/>
        </w:rPr>
        <w:t xml:space="preserve">4. </w:t>
      </w:r>
      <w:r>
        <w:t>дополнить подпунктом 841 следующего содержания: "841) за выдачу удостоверения члена экипажа гражданского воздушного судна - 1068 рублей;"</w:t>
      </w:r>
    </w:p>
    <w:p>
      <w:r>
        <w:rPr>
          <w:b/>
        </w:rPr>
        <w:t xml:space="preserve">4. </w:t>
      </w:r>
      <w:r>
        <w:t>абзац первый подпункта 92 после цифр "136" дополнить цифрами ", 146"</w:t>
      </w:r>
    </w:p>
    <w:p>
      <w:r>
        <w:rPr>
          <w:b/>
        </w:rPr>
        <w:t xml:space="preserve">4. </w:t>
      </w:r>
      <w:r>
        <w:t>в подпункте 94: абзац первый дополнить словами ", а также за действия, связанные с включением и внесением изменений в реестр производителей пива и пивных напитков, сидра, пуаре, медовухи"; в абзаце втором слова "(в том числе денатурированного)" исключить; абзацы третий и четвертый изложить в следующей редакции: "предоставление лицензии на производство, хранение и поставки произведенной алкогольной продукции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 264-ФЗ "О развитии сельского хозяйства", и произведенных вина, игристого вина,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- 9 500 000 рублей; предоставление лицензии на производство, хранение и поставки произведенных вина, игристого вина (за исключением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 264-ФЗ "О развитии сельского хозяйства", и произведенных вина с защищенным наименованием места происхождения, вина с защищенным географическим указанием, игристого вина с защищенным наименованием места происхождения, игристого вина с защищенным географическим указанием), крепленого (ликерного) вина с защищенным наименованием места происхождения, крепленого (ликерного) вина с защищенным географическим указанием, плодовой алкогольной продукции, плодовых алкогольных напитков без добавления этилового спирта, виноградосодержащих напитков без добавления этилового спирта - 800 000 рублей;"; в абзаце пятом слово "произведенных" заменить словом "произведенной", слова "вина и (или) игристого вина (шампанского)" заменить словами "винодельческой продукции"; в абзаце шестом слово "(шампанского)" исключить; в абзаце тринадцатом слова "(в том числе денатурированного этилового спирта)" исключить; в абзаце шестнадцатом слово "произведенных" заменить словом "произведенной", слова "вина и (или) игристого вина (шампанского)" заменить словами "винодельческой продукции"; абзац девятнадцатый изложить в следующей редакции: "переоформление лицензии в связи с изменением наименования юридического лица (без его реорганизации), его места нахождения или места осуществления деятельности,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либо иных данных, указанных в таком реестре, - 3500 рублей;"; в абзаце двадцатом слова "указываемых в лицензии, а также в связи с утратой лицензии" заменить словами "указанных в государственном сводном реестре выданных, приостановленных и аннулированных лицензий на производство и оборот этилового спирта, алкогольной и спиртосодержащей продукции,"; абзацы двадцать первый и двадцать второй изложить в следующей редакции: "продление срока действия лицензии (за исключением лицензии на розничную продажу алкогольной продукции) на срок, не превышающий пяти лет с даты принятия лицензирующим органом решения о выдаче лицензии,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 264-ФЗ "О развитии сельского хозяйства", на срок, не превышающий пятнадцати лет с даты принятия лицензирующим органом решения о выдаче лицензии,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не превышающий пятнадцати лет с даты принятия лицензирующим органом решения о выдаче лицензии, - 3500 рублей; продление срока действия лицензии (за исключением лицензии на розничную продажу алкогольной продукции) на срок, превышающий пять лет с даты принятия лицензирующим органом решения о выдаче лицензии, продление срока действия лицензии на производство, хранение и поставки или на производство, хранение, поставки и розничную продажу винодельческой продукции, произведенной крестьянскими (фермерскими) хозяйствами, индивидуальными предпринимателями, признаваемыми сельскохозяйственными товаропроизводителями в соответствии с Федеральным законом от 29 декабря 2006 года № 264-ФЗ "О развитии сельского хозяйства", на срок, превышающий пятнадцать лет с даты принятия лицензирующим органом решения о выдаче лицензии, продление срока действия лицензии на производство, хранение и поставки вина с защищенным географическим указанием, вина с защищенным наименованием места происхождения, игристого вина с защищенным географическим указанием, игристого вина с защищенным наименованием места происхождения на срок, превышающий пятнадцать лет с даты принятия лицензирующим органом решения о выдаче лицензии, - в размере, установленном настоящим подпунктом для предоставления соответствующего вида лицензии;"; абзац двадцать третий признать утратившим силу; дополнить абзацами следующего содержания: "рассмотрение заявления о включении в реестр производителей пива и пивных напитков, сидра, пуаре, медовухи - 10 000 рублей; рассмотрение заявления о внесении изменений в реестр производителей пива и пивных напитков, сидра, пуаре, медовухи - 5000 рублей;"</w:t>
      </w:r>
    </w:p>
    <w:p>
      <w:r>
        <w:rPr>
          <w:b/>
        </w:rPr>
        <w:t xml:space="preserve">4. </w:t>
      </w:r>
      <w:r>
        <w:t>дополнить подпунктом 145 следующего содержания: "145) за рассмотрение заявки на внесение сведений о сортах и гибридах сельскохозяйственных растений в Государственный реестр сортов и гибридов сельскохозяйственных растений, допущенных к использованию, - 10 000 рублей;"</w:t>
      </w:r>
    </w:p>
    <w:p>
      <w:r>
        <w:rPr>
          <w:b/>
        </w:rPr>
        <w:t xml:space="preserve">4. </w:t>
      </w:r>
      <w:r>
        <w:t>дополнить подпунктом 146 следующего содержания: "146) за следующие действия уполномоченных органов, связанные с лицензированием деятельности по производству и обороту табачной продукции, никотинсодержащей продукции и сырья для производства такой продукции: предоставление лицензии на производство, а также связанные с производством хранение и поставку произведенных табачной продукции и сырья для производства такой продукции - 9 500 000 рублей; предоставление лицензии на производство, а также связанные с производством хранение и поставку произведенных никотинсодержащей продукции и никотинового сырья - 9 500 000 рублей; предоставление лицензии на производство, а также связанные с производством хранение и поставку произведенной табачной продукции - 9 500 000 рублей; предоставление лицензии на производство, а также связанные с производством хранение и поставку произведенной никотинсодержащей продукции - 9 500 000 рублей; предоставление лицензии на ввод в оборот при ввозе в Российскую Федерацию и вывод из оборота при вывозе из Российской Федерации табачной продукции и никотинсодержащей продукции - 9 500 000 рублей; предоставление лицензии на ввод в оборот при ввозе в Российскую Федерацию и вывод из оборота при вывозе из Российской Федерации табачного сырья и никотинового сырья - 9 500 000 рублей; предоставление лицензии на производство сигар, связанные с производством хранение и поставку произведенных сигар - 65 000 рублей; предоставление лицензии на закупку табачной продукции и никотинсодержащей продукции для реализации такой продукции в качестве товаров, помещенных под таможенную процедуру беспошлинной торговли, - 45 000 рублей; 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при реорганизации юридического лица - в размере, установленном настоящим подпунктом для предоставления соответствующего вида лицензии; внесение изменений в государственный реестр выданных, приостановленных и аннулированных лицензий на производство и оборот табачной продукции, никотинсодержащей продукции и сырья для производства такой продукции в случае изменения наименования лицензиата (без его реорганизации), изменения фамилии, имени или отчества лицензиата, изменения места его нахождения (места жительства) или указанных в таком реестре лицензий мест осуществления лицензируемого вида деятельности, изменения иных сведений, указанных в таком реестре лицензий, - 3500 рублей."</w:t>
      </w:r>
    </w:p>
    <w:p>
      <w:r>
        <w:rPr>
          <w:b/>
        </w:rPr>
        <w:t xml:space="preserve">4. </w:t>
      </w:r>
      <w:r>
        <w:t>подпункт 7 признать утратившим силу</w:t>
      </w:r>
    </w:p>
    <w:p>
      <w:r>
        <w:rPr>
          <w:b/>
        </w:rPr>
        <w:t xml:space="preserve">4. </w:t>
      </w:r>
      <w:r>
        <w:t>в подпункте 344 слова "определение наличия" заменить словами "установление факта наличия или отсутствия"</w:t>
      </w:r>
    </w:p>
    <w:p>
      <w:r>
        <w:rPr>
          <w:b/>
        </w:rPr>
        <w:t xml:space="preserve">4. </w:t>
      </w:r>
      <w:r>
        <w:t>в пункте 3: абзац девятый дополнить словами ", если иное не предусмотрено настоящим пунктом"; дополнить новым абзацем десятым следующего содержания: "Заявление о возврате излишне уплаченной (взысканной) суммы государственной пошлины в случаях, предусмотренных подпунктом 10 пункта 1 статьи 33320, подпунктом 3 пункта 1 статьи 33322 настоящего Кодекса и подпунктом 3 пункта 1 настоящей статьи, может быть подано в течение трех лет со дня вступления в законную силу судебного акта, являющегося основанием для возврата излишне уплаченной (взысканной) суммы государственной пошлины."; абзац десятый считать абзацем одиннадцатым</w:t>
      </w:r>
    </w:p>
    <w:p>
      <w:r>
        <w:rPr>
          <w:b/>
        </w:rPr>
        <w:t xml:space="preserve">4. </w:t>
      </w:r>
      <w:r>
        <w:t>пункт 11 после слова "которой" дополнить словом "арбитражным"</w:t>
      </w:r>
    </w:p>
    <w:p>
      <w:r>
        <w:rPr>
          <w:b/>
        </w:rPr>
        <w:t xml:space="preserve">18. </w:t>
      </w:r>
      <w:r>
        <w:t>64 41 00; 77 43 51</w:t>
      </w:r>
    </w:p>
    <w:p>
      <w:r>
        <w:rPr>
          <w:b/>
        </w:rPr>
        <w:t xml:space="preserve">18. </w:t>
      </w:r>
      <w:r>
        <w:t>64 41 00; 77 48 00</w:t>
      </w:r>
    </w:p>
    <w:p>
      <w:r>
        <w:rPr>
          <w:b/>
        </w:rPr>
        <w:t xml:space="preserve">18. </w:t>
      </w:r>
      <w:r>
        <w:t>64 28 30; 77 48 00</w:t>
      </w:r>
    </w:p>
    <w:p>
      <w:r>
        <w:rPr>
          <w:b/>
        </w:rPr>
        <w:t xml:space="preserve">18. </w:t>
      </w:r>
      <w:r>
        <w:t>64 28 30; 77 43 37. 2 От точки 2 до точки 5 граница участка недр проходит по административной границе Омской области с Томской областью. Требование настоящего подпункта к участкам недр, указанным в абзаце шестом настоящего подпункта, признается выполненным при соблюдении в отношении таких участков недр одновременно следующих условий: степень выработанности запасов нефти на участке недр в соответствии с данными государственного баланса запасов полезных ископаемых на 1 января 2017 года равна значению или превышает значение 0,2 либо равна значению или превышает значение 0,1, если по состоянию на 1 января 2017 года участок недр находится в разработке не менее шести лет, что подтверждается данными государственного баланса запасов полезных ископаемых по состоянию на 1 января 2011 года, в соответствии с которыми степень выработанности запасов нефти такого участка недр превышает значение 0,01; степень выработанности запасов нефти на участке недр в соответствии с данными государственного баланса запасов полезных ископаемых по состоянию на 1 января 2017 года не превышает значения 0,8. Требования настоящего подпункта к участкам недр, указанным в абзацах втором и третьем настоящего подпункта, признаются выполненными при условии представления организацией - пользователем такого участка недр в налоговый орган по месту постановки на учет в качестве налогоплательщика (по месту постановки на учет в качестве крупнейшего налогоплательщика для организаций, отнесенных к категории крупнейших налогоплательщиков) уведомления в произвольной форме о реализации ею права на исполнение обязанностей налогоплательщика по налогу в отношении такого участка недр;";</w:t>
      </w:r>
    </w:p>
    <w:p>
      <w:r>
        <w:rPr>
          <w:b/>
        </w:rPr>
        <w:t xml:space="preserve">18. </w:t>
      </w:r>
      <w:r>
        <w:t>в абзаце первом пункта 11 статьи 33351 цифры "2023" заменить цифрами "2026"</w:t>
      </w:r>
    </w:p>
    <w:p>
      <w:r>
        <w:rPr>
          <w:b/>
        </w:rPr>
        <w:t xml:space="preserve">18. </w:t>
      </w:r>
      <w:r>
        <w:t>пункт 1 статьи 33352 дополнить абзацем следующего содержания: "При этом сумма указанного в настоящем пункте исторического убытка может быть изменена в сторону увеличения только в течение налогового периода, непосредственно следующего за последним календарным годом ретроспективного периода."</w:t>
      </w:r>
    </w:p>
    <w:p>
      <w:r>
        <w:rPr>
          <w:b/>
        </w:rPr>
        <w:t xml:space="preserve">18. </w:t>
      </w:r>
      <w:r>
        <w:t>пункт 4 статьи 33355 дополнить абзацем следующего содержания: "Значение удельных расходов, определенное в порядке, предусмотренном настоящим пунктом, для участков недр, указанных в абзаце пятом подпункта 3 пункта 1 статьи 33345 настоящего Кодекса, увеличивается на величину, равную 1000 рублей."</w:t>
      </w:r>
    </w:p>
    <w:p>
      <w:r>
        <w:rPr>
          <w:b/>
        </w:rPr>
        <w:t xml:space="preserve">18. </w:t>
      </w:r>
      <w:r>
        <w:t>в пункте 3 статьи 335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18. </w:t>
      </w:r>
      <w:r>
        <w:t>в статье 342:</w:t>
      </w:r>
    </w:p>
    <w:p>
      <w:r>
        <w:rPr>
          <w:b/>
        </w:rPr>
        <w:t xml:space="preserve">18. </w:t>
      </w:r>
      <w:r>
        <w:t>статью 3421 изложить в следующей редакции: "Статья 3421. Порядок определения и применения коэффициента, характеризующего способ добычи кондиционных руд черных металлов (КПОДЗ)</w:t>
      </w:r>
    </w:p>
    <w:p>
      <w:r>
        <w:rPr>
          <w:b/>
        </w:rPr>
        <w:t xml:space="preserve">1. </w:t>
      </w:r>
      <w:r>
        <w:t>0,25 - при добыче кондиционных руд черных металлов на участках недр, на которых балансовые запасы руд черных металлов для отработки подземным способом составляют более 90 процентов балансовых запасов руд черных металлов на этих участках недр. В целях настоящего подпункта используется показатель балансовых запасов руд черных металлов, утвержденных в установленном порядке, определяемый как сумма запасов категорий A, B, C1 и C2 в соответствии с данными государственного баланса запасов полезных ископаемых на 1 января 2022 года</w:t>
      </w:r>
    </w:p>
    <w:p>
      <w:r>
        <w:rPr>
          <w:b/>
        </w:rPr>
        <w:t xml:space="preserve">1. </w:t>
      </w:r>
      <w:r>
        <w:t>1 - при добыче кондиционных руд черных металлов на участках недр, не соответствующих критерию, указанному в подпункте 1 настоящего пункта, а также в случаях, предусмотренных пунктом 2 настоящей статьи</w:t>
      </w:r>
    </w:p>
    <w:p>
      <w:r>
        <w:rPr>
          <w:b/>
        </w:rPr>
        <w:t xml:space="preserve">3. </w:t>
      </w:r>
      <w:r>
        <w:t>в пункте 11 статьи 3425:</w:t>
      </w:r>
    </w:p>
    <w:p>
      <w:r>
        <w:rPr>
          <w:b/>
        </w:rPr>
        <w:t xml:space="preserve">3. </w:t>
      </w:r>
      <w:r>
        <w:t>в статье 343:</w:t>
      </w:r>
    </w:p>
    <w:p>
      <w:r>
        <w:rPr>
          <w:b/>
        </w:rPr>
        <w:t xml:space="preserve">3. </w:t>
      </w:r>
      <w:r>
        <w:t>в абзаце четвертом пункта 34 статьи 3432 цифры "2024" заменить цифрами "2027"</w:t>
      </w:r>
    </w:p>
    <w:p>
      <w:r>
        <w:rPr>
          <w:b/>
        </w:rPr>
        <w:t xml:space="preserve">3. </w:t>
      </w:r>
      <w:r>
        <w:t>подпункт 2 пункта 6 статьи 3462 изложить в следующей редакции: "2) организации и индивидуальные предприниматели, производящие подакцизные товары, за исключением подакцизного винограда, вина, игристого вина, включая российское шампанское, виноматериалов, виноградного сусла, произведенных из винограда собственного производства, доля которого составляет не менее 70 процентов, а также сахаросодержащих напитков, указанных в подпункте 23 пункта 1 статьи 181 настоящего Кодекса;"</w:t>
      </w:r>
    </w:p>
    <w:p>
      <w:r>
        <w:rPr>
          <w:b/>
        </w:rPr>
        <w:t xml:space="preserve">3. </w:t>
      </w:r>
      <w:r>
        <w:t>в абзаце втором пункта 8 статьи 3465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3. </w:t>
      </w:r>
      <w:r>
        <w:t>подпункт 6 пункта 3 статьи 34612 дополнить словами ", за исключением инвестиционных советников, не являющихся кредитными организациями и не совмещающих деятельность по инвестиционному консультированию с иной профессиональной деятельностью на рынке ценных бумаг"</w:t>
      </w:r>
    </w:p>
    <w:p>
      <w:r>
        <w:rPr>
          <w:b/>
        </w:rPr>
        <w:t xml:space="preserve">3. </w:t>
      </w:r>
      <w:r>
        <w:t>в статье 34621:</w:t>
      </w:r>
    </w:p>
    <w:p>
      <w:r>
        <w:rPr>
          <w:b/>
        </w:rPr>
        <w:t xml:space="preserve">3. </w:t>
      </w:r>
      <w:r>
        <w:t>в статье 34624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3. </w:t>
      </w:r>
      <w:r>
        <w:t>абзац восьмой пункта 5 статьи 34637 изложить в следующей редакции: "В случае, если определенный в соответствии с абзацем седьмым настоящего пункта средний за истекший налоговый период, дата начала которого приходится на период с 1 по 30 апреля 2023 года включительно, на период с 1 по 31 мая 2023 года включительно, на период с 1 по 30 июня 2023 года включительно, на период с 1 июля по 31 августа 2023 года включительно либо на период начиная с 1 сентября 2023 года, уровень цен нефти сорта "Юралс" сложился ниже уменьшенного соответственно на 34 доллара США, 31 доллар США, 28 долларов США, 25 долларов США и 20 долларов США показателя ЦНСД, определяемого для такого налогового периода в соответствии с пунктом 27 статьи 200 настоящего Кодекса, или ниже показателя ЦСПБ, определяемого для такого налогового периода в соответствии с абзацем четвертым пункта 3 статьи 342 настоящего Кодекса, средний за этот истекший налоговый период уровень цен нефти сорта "Юралс" принимается равным наибольшему значению из определенных для такого налогового периода значений показателя ЦНСД с учетом уменьшения, предусмотренного настоящим абзацем, или показателя ЦСПБ."</w:t>
      </w:r>
    </w:p>
    <w:p>
      <w:r>
        <w:rPr>
          <w:b/>
        </w:rPr>
        <w:t xml:space="preserve">3. </w:t>
      </w:r>
      <w:r>
        <w:t>пункт 8 статьи 34643 дополнить подпунктом 6 следующего содержания: "6) предусматривать ежегодную индексацию размеров потенциально возможного к получению индивидуальным предпринимателем годового дохода по всем или отдельным видам предпринимательской деятельности, в отношении которых применяется патентная система налогообложения, на коэффициент-дефлятор, установленный на соответствующий календарный год."</w:t>
      </w:r>
    </w:p>
    <w:p>
      <w:r>
        <w:rPr>
          <w:b/>
        </w:rPr>
        <w:t xml:space="preserve">3. </w:t>
      </w:r>
      <w:r>
        <w:t>в абзаце десятом цифры "2025" заменить цифрами "2026", цифры "2026" заменить цифрами "2027"</w:t>
      </w:r>
    </w:p>
    <w:p>
      <w:r>
        <w:rPr>
          <w:b/>
        </w:rPr>
        <w:t xml:space="preserve">3. </w:t>
      </w:r>
      <w:r>
        <w:t>в пункте 12 статьи 34651:</w:t>
      </w:r>
    </w:p>
    <w:p>
      <w:r>
        <w:rPr>
          <w:b/>
        </w:rPr>
        <w:t xml:space="preserve">3. </w:t>
      </w:r>
      <w:r>
        <w:t>абзац восемнадцатый дополнить словами ", 78 798 на период с 1 января по 31 декабря 2026 года включительно"</w:t>
      </w:r>
    </w:p>
    <w:p>
      <w:r>
        <w:rPr>
          <w:b/>
        </w:rPr>
        <w:t xml:space="preserve">3. </w:t>
      </w:r>
      <w:r>
        <w:t>в пункте 1 статьи 34653 слова "Министерством финансов Российской Федерации" заменить словами "федеральным органом исполнительной власти, уполномоченным по контролю и надзору в области налогов и сборов"</w:t>
      </w:r>
    </w:p>
    <w:p>
      <w:r>
        <w:rPr>
          <w:b/>
        </w:rPr>
        <w:t xml:space="preserve">3. </w:t>
      </w:r>
      <w:r>
        <w:t>в части второй статьи 356 слово "(представительные)" исключить</w:t>
      </w:r>
    </w:p>
    <w:p>
      <w:r>
        <w:rPr>
          <w:b/>
        </w:rPr>
        <w:t xml:space="preserve">3. </w:t>
      </w:r>
      <w:r>
        <w:t>абзац девятнадцатый дополнить словами ", 70 355 на период с 1 января по 31 декабря 2026 года включительно"</w:t>
      </w:r>
    </w:p>
    <w:p>
      <w:r>
        <w:rPr>
          <w:b/>
        </w:rPr>
        <w:t xml:space="preserve">3. </w:t>
      </w:r>
      <w:r>
        <w:t>абзац двадцать третий дополнить словами ", 71 700 на период с 1 января по 31 декабря 2026 года включительно"</w:t>
      </w:r>
    </w:p>
    <w:p>
      <w:r>
        <w:rPr>
          <w:b/>
        </w:rPr>
        <w:t xml:space="preserve">3. </w:t>
      </w:r>
      <w:r>
        <w:t>статью 3561 дополнить пунктом 5 следующего содержания: "5.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r>
        <w:rPr>
          <w:b/>
        </w:rPr>
        <w:t xml:space="preserve">3. </w:t>
      </w:r>
      <w:r>
        <w:t>в пункте 2 статьи 358:</w:t>
      </w:r>
    </w:p>
    <w:p>
      <w:r>
        <w:rPr>
          <w:b/>
        </w:rPr>
        <w:t xml:space="preserve">3. </w:t>
      </w:r>
      <w:r>
        <w:t>абзац двадцать четвертый дополнить словами ", 64 800 на период с 1 января по 31 декабря 2026 года включительно"</w:t>
      </w:r>
    </w:p>
    <w:p>
      <w:r>
        <w:rPr>
          <w:b/>
        </w:rPr>
        <w:t xml:space="preserve">3. </w:t>
      </w:r>
      <w:r>
        <w:t>в пункте 3 статьи 360 слово "(представительные)" исключить</w:t>
      </w:r>
    </w:p>
    <w:p>
      <w:r>
        <w:rPr>
          <w:b/>
        </w:rPr>
        <w:t xml:space="preserve">3. </w:t>
      </w:r>
      <w:r>
        <w:t>абзац первый пункта 3 статьи 3611 после слов "представлены в налоговый орган" дополнить словами "налогоплательщиками - физическими лицами"</w:t>
      </w:r>
    </w:p>
    <w:p>
      <w:r>
        <w:rPr>
          <w:b/>
        </w:rPr>
        <w:t xml:space="preserve">3. </w:t>
      </w:r>
      <w:r>
        <w:t>в статье 362:</w:t>
      </w:r>
    </w:p>
    <w:p>
      <w:r>
        <w:rPr>
          <w:b/>
        </w:rPr>
        <w:t xml:space="preserve">3. </w:t>
      </w:r>
      <w:r>
        <w:t>пункт 2 после слов "в соответствии с законодательством Российской Федерации" дополнить словами ", с учетом особенностей, установленных настоящей статьей"</w:t>
      </w:r>
    </w:p>
    <w:p>
      <w:r>
        <w:rPr>
          <w:b/>
        </w:rPr>
        <w:t xml:space="preserve">3. </w:t>
      </w:r>
      <w:r>
        <w:t>пункт 4 дополнить абзацами следующего содержания: "Сумма налога, исчисленная в соответствии с настоящим пунктом, подлежит уплате в бюджет по месту нахождения каждого участка недр и по каждому виду угля, предусмотренному подпунктом 11 пункта 2 статьи 337 настоящего Кодекса, в соответствующей доле. Указанная доля определяется как отношение суммы налога, исчисленной по каждому виду угля, добытого на участке недр, в условиях отсутствия налогового вычета, к общей сумме налога, исчисленной при добыче угля на этом же участке недр в условиях отсутствия налогового вычета."</w:t>
      </w:r>
    </w:p>
    <w:p>
      <w:r>
        <w:rPr>
          <w:b/>
        </w:rPr>
        <w:t xml:space="preserve">3. </w:t>
      </w:r>
      <w:r>
        <w:t>пункт 2 дополнить абзацем следующего содержания: "В случае изменения места нахождения организации (места жительства индивидуального предпринимателя) в течение налогового периода налог (авансовые платежи по налогу) исчисляется по налоговой ставке, установленной законом субъекта Российской Федерации по новому месту нахождения организации (месту жительства индивидуального предпринимателя)."</w:t>
      </w:r>
    </w:p>
    <w:p>
      <w:r>
        <w:rPr>
          <w:b/>
        </w:rPr>
        <w:t xml:space="preserve">3. </w:t>
      </w:r>
      <w:r>
        <w:t>в пункте 31: подпункт 1 дополнить словами ", если иное не установлено настоящим пунктом"; дополнить новым абзацем шестым следующего содержания: "Индивидуальные предприниматели, не производящие выплаты и иные вознаграждения физическим лицам, производят указанное уменьшение налога (авансового платежа по налогу) без установленного в абзаце пятом настоящего пункта ограничения."; абзац шестой считать абзацем седьмым и изложить его в следующей редакции: "Индивидуальные предприниматели, выбравшие в качестве объекта налогообложения доходы, уменьшают сумму налога (авансовых платежей по налогу), исчисленную за налоговый (отчетный) период, на сумму страховых взносов на обязательное пенсионное страхование и на обязательное медицинское страхование, подлежащую уплате в данном налоговом периоде в соответствии со статьей 430 настоящего Кодекса."; дополнить абзацами следующего содержания: "Страховые взносы, указанные в абзаце седьмом настоящего пункта, считаются подлежащими уплате в данном налоговом периоде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 Суммы страховых взносов, определяемые в соответствии со статьей 430 настоящего Кодекса, уплаченные после 31 декабря 2022 года за расчетные периоды, предшествующие 2023 году, уменьшают исчисленную за налоговые (отчетные) периоды 2023 - 2025 годов сумму налога (авансовых платежей по налогу)."</w:t>
      </w:r>
    </w:p>
    <w:p>
      <w:r>
        <w:rPr>
          <w:b/>
        </w:rPr>
        <w:t xml:space="preserve">3. </w:t>
      </w:r>
      <w:r>
        <w:t>подпункт 1 изложить в следующей редакции: "1) страховых взносов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обязательное социальное страхование от несчастных случаев на производстве и профессиональных заболеваний, уплаченных (в пределах исчисленных сумм) в календарном году периода действия патента в соответствии с законодательством Российской Федерации (за исключением страховых взносов, установленных в соответствии со статьей 430 настоящего Кодекса), и страховых взносов на обязательное пенсионное страхование, обязательное медицинское страхование, подлежащих уплате в соответствии со статьей 430 настоящего Кодекса в календарном году периода действия патента;"</w:t>
      </w:r>
    </w:p>
    <w:p>
      <w:r>
        <w:rPr>
          <w:b/>
        </w:rPr>
        <w:t xml:space="preserve">3. </w:t>
      </w:r>
      <w:r>
        <w:t>абзац седьмой изложить в следующей редакции: "Налогоплательщики, не производящие выплаты и иные вознаграждения физическим лицам, производят указанное уменьшение налога без установленного в абзаце шестом настоящего пункта ограничения."</w:t>
      </w:r>
    </w:p>
    <w:p>
      <w:r>
        <w:rPr>
          <w:b/>
        </w:rPr>
        <w:t xml:space="preserve">3. </w:t>
      </w:r>
      <w:r>
        <w:t>в абзаце восьмом слова ", в котором им уплачены страховые платежи (взносы) и пособия," исключить</w:t>
      </w:r>
    </w:p>
    <w:p>
      <w:r>
        <w:rPr>
          <w:b/>
        </w:rPr>
        <w:t xml:space="preserve">3. </w:t>
      </w:r>
      <w:r>
        <w:t>абзац девятый после слов "по телекоммуникационным каналам связи" дополнить словами "либо через личный кабинет налогоплательщика"</w:t>
      </w:r>
    </w:p>
    <w:p>
      <w:r>
        <w:rPr>
          <w:b/>
        </w:rPr>
        <w:t xml:space="preserve">3. </w:t>
      </w:r>
      <w:r>
        <w:t>абзац двенадцатый изложить в следующей редакции: "В случае установления нарушений требований, установленных настоящим пунктом, налоговый орган уведомляет налогоплательщика через личный кабинет налогоплательщика (при отсутствии (прекращении) у налогоплательщика доступа к личному кабинету налогоплательщика - по почте заказным письмом) об отказе в уменьшении суммы налога в срок не позднее 20 дней со дня получения им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В этом случае налогоплательщик должен уплатить налог в установленный пунктом 2 настоящей статьи срок без соответствующего уменьшения. Налогоплательщик вправе повторно представить уведомление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w:t>
      </w:r>
    </w:p>
    <w:p>
      <w:r>
        <w:rPr>
          <w:b/>
        </w:rPr>
        <w:t xml:space="preserve">3. </w:t>
      </w:r>
      <w:r>
        <w:t>дополнить новым абзацем четырнадцатым и абзацами пятнадцатым - восемнадцатым следующего содержания: "Если по итогам календарного года, в котором применялась патентная система налогообложения и в котором произведено уменьшение суммы налога на основании уведомления об уменьшении суммы налога, уплачиваемого в связи с применением патентной системы налогообложения, на сумму указанных в настоящем пункте страховых платежей (взносов) и пособий, будет установлено, что налог уменьшен в размере, превышающем размер исчисленных в этом календарном году страховых взносов, в случае: утраты силы государственной регистрации физического лица в качестве индивидуального предпринимателя; перехода в календарном году применения патентной системы налогообложения на применение специального налогового режима "Налог на профессиональный доход"; возникновения оснований, указанных в пункте 7 статьи 430 настоящего Кодекса, налоговым органом осуществляется перерасчет такого уменьшения, но не позднее двух лет со дня окончания срока действия патента, в отношении которого установлено такое превышение. В указанном случае налоговый орган уведомляет налогоплательщика через личный кабинет налогоплательщика о произведенном перерасчете (при отсутствии (прекращении) у налогоплательщика доступа к личному кабинету налогоплательщика - по почте заказным письмом)."</w:t>
      </w:r>
    </w:p>
    <w:p>
      <w:r>
        <w:rPr>
          <w:b/>
        </w:rPr>
        <w:t xml:space="preserve">3. </w:t>
      </w:r>
      <w:r>
        <w:t>абзац четырнадцатый считать абзацем девятнадцатым</w:t>
      </w:r>
    </w:p>
    <w:p>
      <w:r>
        <w:rPr>
          <w:b/>
        </w:rPr>
        <w:t xml:space="preserve">3. </w:t>
      </w:r>
      <w:r>
        <w:t>дополнить абзацами следующего содержания: "Страховые взносы, указанные в статье 430 настоящего Кодекса, считаются подлежащими уплате в календарном году, в котором применялась патентная система налогообложения, в том числе в случае, если срок уплаты таких страховых взносов приходится в соответствии с пунктом 7 статьи 61 настоящего Кодекса на первый рабочий день следующего года. Суммы страховых взносов, определяемые в соответствии со статьей 430 настоящего Кодекса, уплаченные после 31 декабря 2022 года за расчетные периоды, предшествующие 2023 году, уменьшают исчисленную за налоговые периоды 2023 - 2025 годов сумму налога."</w:t>
      </w:r>
    </w:p>
    <w:p>
      <w:r>
        <w:rPr>
          <w:b/>
        </w:rPr>
        <w:t xml:space="preserve">3. </w:t>
      </w:r>
      <w:r>
        <w:t>подпункт 5 изложить в следующей редакции: "5) тракторы, самоходные комбайны, самоходные машины для перевозки и внесения минеральных удобрений, специальные и специализированные автотранспортные средства, зарегистрированные на сельскохозяйственных товаропроизводителей и используемые при сельскохозяйственных работах для производства сельскохозяйственной продукции;"</w:t>
      </w:r>
    </w:p>
    <w:p>
      <w:r>
        <w:rPr>
          <w:b/>
        </w:rPr>
        <w:t xml:space="preserve">3. </w:t>
      </w:r>
      <w:r>
        <w:t>подпункт 7 признать утратившим силу</w:t>
      </w:r>
    </w:p>
    <w:p>
      <w:r>
        <w:rPr>
          <w:b/>
        </w:rPr>
        <w:t xml:space="preserve">3. </w:t>
      </w:r>
      <w:r>
        <w:t>пункт 31 дополнить абзацем следующего содержания: "В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r>
        <w:rPr>
          <w:b/>
        </w:rPr>
        <w:t xml:space="preserve">3. </w:t>
      </w:r>
      <w:r>
        <w:t>в абзаце третьем пункта 32 после слова "налогового" дополнить словом "(отчетного)", слова "характеристик транспортного средства, а также" исключить</w:t>
      </w:r>
    </w:p>
    <w:p>
      <w:r>
        <w:rPr>
          <w:b/>
        </w:rPr>
        <w:t xml:space="preserve">3. </w:t>
      </w:r>
      <w:r>
        <w:t>дополнить пунктами 35 - 37 следующего содержания: "35. В отношении транспортного средства, находящегося в розыске в связи с его угоном (хищением), а также транспортного средства, находившегося в розыске в связи с его угоном (хищением), розыск которого прекращен, исчисление налога (авансового платежа по налогу)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заявления о прекращении исчисления налога (авансового платежа по налогу) в отношении такого транспортного средства (далее в настоящем пункте - заявление), представленного налогоплательщиком в налоговый орган по своему выбору. Вместе с заявлением налогоплательщик вправе представить выданные уполномоченным органом документы,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Заявление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В случае, если документы, указанные в абзаце первом настоящего пункта, в налоговом органе отсутствуют, в том числе не представлены налогоплательщиком самостоятельно, налоговый орган по информации, указанной в заявлении, запрашивает сведения, подтверждающие,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у уполномоченного органа, у которого имеются эти сведения. Уполномоченный орган, получивший запрос налогового органа о представлении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исполняет указанный запрос в течение семи дней со дня его получения или в тот же срок сообщает в налоговый орган об отсутствии запрашиваемых сведений. Налоговый орган в течение трех дней со дня получения сообщения, указанного в абзаце третьем настоящего пункта, обязан проинформировать налогоплательщика о неполучении по запросу сведений, подтверждающих, что транспортное средство находится в розыске в течение определенного периода или транспортное средство, розыск которого прекращен, не возвращено лицу, на которое оно зарегистрировано, и о необходимости представления налогоплательщиком подтверждающих документов в налоговый орган. Заявление рассматривается налоговым органом в течение 30 дней со дня его получения. В случае направления налоговым органом запроса, предусмотренного настоящим пунктом, руководитель (заместитель руководителя) налогового органа вправе продлить срок рассмотрения заявления не более чем на 30 дней, уведомив об этом налогоплательщика. По результатам рассмотрения заявления налоговый орган направляет налогоплательщику способом, указанным в заявлении, уведомление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либо сообщение об отсутствии основания для прекращения исчисления налога (авансового платежа по налогу) в отношении транспортного средства, указанного в заявлении. В уведомлении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должны быть указаны основания прекращения исчисления налога (авансового платежа по налогу), объекты налогообложения и период, в течение которого сумма налога (сумма авансового платежа по налогу) не исчисляется. В сообщении об отсутствии основания для прекращения исчисления налога (авансового платежа по налогу) в отношении транспортного средства, указанного в заявлении, должны быть указаны основания отказа в прекращении исчисления налога (авансового платежа по налогу) и объекты налогообложения. Форма заявления, порядок ее заполнения, формат представления такого заявления в электронной форме, формы уведомления о прекращении исчисления налога (авансового платежа по налогу) в отношении транспортного средства, находящегося в розыске, или транспортного средства, розыск которого прекращен, сообщения об отсутствии основания для прекращения исчисления налога (авансового платежа по налогу) в отношении транспортного средства, указанного в заявлении, утверждаются федеральным органом исполнительной власти, уполномоченным по контролю и надзору в области налогов и сборов. В случае, если налогоплательщик не представил в налоговый орган заявление, исчисление налога (авансового платежа по налогу) в отношении транспортного средства, находящегося в розыске, или транспортного средства, розыск которого прекращен и которое не возвращено лицу, на которое оно зарегистрировано, прекращается с 1-го числа месяца начала розыска соответствующего транспортного средства до месяца его возврата лицу, на которое оно зарегистрировано, на основании сведений, полученных налоговым органом в соответствии с настоящим Кодексом и другими федеральными законами</w:t>
      </w:r>
    </w:p>
    <w:p>
      <w:r>
        <w:rPr>
          <w:b/>
        </w:rPr>
        <w:t xml:space="preserve">37. </w:t>
      </w:r>
      <w:r>
        <w:t>в статье 363:</w:t>
      </w:r>
    </w:p>
    <w:p>
      <w:r>
        <w:rPr>
          <w:b/>
        </w:rPr>
        <w:t xml:space="preserve">37. </w:t>
      </w:r>
      <w:r>
        <w:t>в абзаце первом пункта 2 статьи 372 слово "(представительные)" исключить</w:t>
      </w:r>
    </w:p>
    <w:p>
      <w:r>
        <w:rPr>
          <w:b/>
        </w:rPr>
        <w:t xml:space="preserve">37. </w:t>
      </w:r>
      <w:r>
        <w:t>в статье 3721:</w:t>
      </w:r>
    </w:p>
    <w:p>
      <w:r>
        <w:rPr>
          <w:b/>
        </w:rPr>
        <w:t xml:space="preserve">37. </w:t>
      </w:r>
      <w:r>
        <w:t>в подпункте 4 пункта 1 статьи 3782 после слов "жилые помещения," дополнить словами "жилые строения, многоквартирные дома, наемные дома, садовые дома,", слова "жилые строения, садовые дома," исключить</w:t>
      </w:r>
    </w:p>
    <w:p>
      <w:r>
        <w:rPr>
          <w:b/>
        </w:rPr>
        <w:t xml:space="preserve">37. </w:t>
      </w:r>
      <w:r>
        <w:t>в пункте 3 статьи 379 слово "(представительный)" исключить</w:t>
      </w:r>
    </w:p>
    <w:p>
      <w:r>
        <w:rPr>
          <w:b/>
        </w:rPr>
        <w:t xml:space="preserve">37. </w:t>
      </w:r>
      <w:r>
        <w:t>в статье 380:</w:t>
      </w:r>
    </w:p>
    <w:p>
      <w:r>
        <w:rPr>
          <w:b/>
        </w:rPr>
        <w:t xml:space="preserve">37. </w:t>
      </w:r>
      <w:r>
        <w:t>в статье 382:</w:t>
      </w:r>
    </w:p>
    <w:p>
      <w:r>
        <w:rPr>
          <w:b/>
        </w:rPr>
        <w:t xml:space="preserve">37. </w:t>
      </w:r>
      <w:r>
        <w:t>в статье 386:</w:t>
      </w:r>
    </w:p>
    <w:p>
      <w:r>
        <w:rPr>
          <w:b/>
        </w:rPr>
        <w:t xml:space="preserve">37. </w:t>
      </w:r>
      <w:r>
        <w:t>в абзаце первом пункта 2 статьи 387 слово "(представительные)" и слова "государственной власти" исключить</w:t>
      </w:r>
    </w:p>
    <w:p>
      <w:r>
        <w:rPr>
          <w:b/>
        </w:rPr>
        <w:t xml:space="preserve">37. </w:t>
      </w:r>
      <w:r>
        <w:t>в статье 391:</w:t>
      </w:r>
    </w:p>
    <w:p>
      <w:r>
        <w:rPr>
          <w:b/>
        </w:rPr>
        <w:t xml:space="preserve">37. </w:t>
      </w:r>
      <w:r>
        <w:t>в пункте 3 статьи 393 слово "(представительные)" и слова "государственной власти" исключить</w:t>
      </w:r>
    </w:p>
    <w:p>
      <w:r>
        <w:rPr>
          <w:b/>
        </w:rPr>
        <w:t xml:space="preserve">37. </w:t>
      </w:r>
      <w:r>
        <w:t>в абзаце первом пункта 3 слово "транспортный" исключить</w:t>
      </w:r>
    </w:p>
    <w:p>
      <w:r>
        <w:rPr>
          <w:b/>
        </w:rPr>
        <w:t xml:space="preserve">37. </w:t>
      </w:r>
      <w:r>
        <w:t>пункт 4 дополнить подпунктом 5 следующего содержания: "5) не позднее пяти дней со дня получения налоговым органом сведений, содержащихся в государственном реестре аккредитованных филиалов, представительств иностранных юридических лиц, о представлении налогоплательщиком - иностранной организацией заявления о прекращении действия аккредитации филиала, представительства указанной иностранной организации."</w:t>
      </w:r>
    </w:p>
    <w:p>
      <w:r>
        <w:rPr>
          <w:b/>
        </w:rPr>
        <w:t xml:space="preserve">37. </w:t>
      </w:r>
      <w:r>
        <w:t>в абзаце третьем подпункта 1 пункта 1 статьи 394 слова "и объектами" заменить словами "и (или) объектами", слова "доли в праве на земельный участок, приходящейся на объект" заменить словами "части земельного участка, приходящейся на объект недвижимого имущества", слова "и к объектам" заменить словами "и (или) к объектам"</w:t>
      </w:r>
    </w:p>
    <w:p>
      <w:r>
        <w:rPr>
          <w:b/>
        </w:rPr>
        <w:t xml:space="preserve">37. </w:t>
      </w:r>
      <w:r>
        <w:t>пункт 6 дополнить абзацем следующего содержания: "Форма пояснений налогоплательщика-организации (ее обособленного подразделения) в связи с полученным сообщением об исчисленной сумме налога, порядок ее заполнения и формат представления таких пояснений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37. </w:t>
      </w:r>
      <w:r>
        <w:t>в подпункте 7 пункта 1 статьи 395 слова "используемых для сохранения и развития их традиционного образа жизни, хозяйствования и промыслов" заменить словами "расположенных в местах их традиционного проживания и традиционной хозяйственной деятельности в соответствии с перечнем таких мест, утвержденным Правительством Российской Федерации"</w:t>
      </w:r>
    </w:p>
    <w:p>
      <w:r>
        <w:rPr>
          <w:b/>
        </w:rPr>
        <w:t xml:space="preserve">37. </w:t>
      </w:r>
      <w:r>
        <w:t>в статье 396:</w:t>
      </w:r>
    </w:p>
    <w:p>
      <w:r>
        <w:rPr>
          <w:b/>
        </w:rPr>
        <w:t xml:space="preserve">37. </w:t>
      </w:r>
      <w:r>
        <w:t>в пункте 3 статьи 397 слово "налогоплательщиками-организациями" заменить словом "налогоплательщиками"</w:t>
      </w:r>
    </w:p>
    <w:p>
      <w:r>
        <w:rPr>
          <w:b/>
        </w:rPr>
        <w:t xml:space="preserve">37. </w:t>
      </w:r>
      <w:r>
        <w:t>в абзаце первом пункта 2 статьи 399 слово "(представительные)" и слова "государственной власти" исключить</w:t>
      </w:r>
    </w:p>
    <w:p>
      <w:r>
        <w:rPr>
          <w:b/>
        </w:rPr>
        <w:t xml:space="preserve">37. </w:t>
      </w:r>
      <w:r>
        <w:t>в пункте 2 статьи 401 после слова "дома" дополнить словами "(в том числе многоквартирные дома, наемные дома, садовые дома)", слова ", расположенные на земельных участках для ведения личного подсобного хозяйства, огородничества, садоводства, индивидуального жилищного строительства," исключить</w:t>
      </w:r>
    </w:p>
    <w:p>
      <w:r>
        <w:rPr>
          <w:b/>
        </w:rPr>
        <w:t xml:space="preserve">37. </w:t>
      </w:r>
      <w:r>
        <w:t>в пункте 7 статьи 403 слово "(представительные)" и слова "государственной власти" исключить</w:t>
      </w:r>
    </w:p>
    <w:p>
      <w:r>
        <w:rPr>
          <w:b/>
        </w:rPr>
        <w:t xml:space="preserve">37. </w:t>
      </w:r>
      <w:r>
        <w:t>в статье 408:</w:t>
      </w:r>
    </w:p>
    <w:p>
      <w:r>
        <w:rPr>
          <w:b/>
        </w:rPr>
        <w:t xml:space="preserve">37. </w:t>
      </w:r>
      <w:r>
        <w:t>статью 415 дополнить пунктом 7 следующего содержания: "7. Ставки сбора, установленные в соответствии с пунктами 1, 3 и 6 настоящей статьи, подлежат ежегодной индексации на коэффициент-дефлятор, установленный на соответствующий календарный год, если это предусмотрено нормативными правовыми актами муниципальных образований (законами городов федерального значения Москвы, Санкт-Петербурга и Севастополя), при условии, что в соответствующем субъекте Российской Федерации предусмотрена индексация размеров потенциально возможного к получению индивидуальным предпринимателем годового дохода по соответствующим видам предпринимательской деятельности, в отношении которых применяется патентная система налогообложения, в соответствии с подпунктом 6 пункта 8 статьи 34643 настоящего Кодекса."</w:t>
      </w:r>
    </w:p>
    <w:p>
      <w:r>
        <w:rPr>
          <w:b/>
        </w:rPr>
        <w:t xml:space="preserve">37. </w:t>
      </w:r>
      <w:r>
        <w:t>в статье 420:</w:t>
      </w:r>
    </w:p>
    <w:p>
      <w:r>
        <w:rPr>
          <w:b/>
        </w:rPr>
        <w:t xml:space="preserve">37. </w:t>
      </w:r>
      <w:r>
        <w:t>в статье 422:</w:t>
      </w:r>
    </w:p>
    <w:p>
      <w:r>
        <w:rPr>
          <w:b/>
        </w:rPr>
        <w:t xml:space="preserve">37. </w:t>
      </w:r>
      <w:r>
        <w:t>в статье 430:</w:t>
      </w:r>
    </w:p>
    <w:p>
      <w:r>
        <w:rPr>
          <w:b/>
        </w:rPr>
        <w:t xml:space="preserve">37. </w:t>
      </w:r>
      <w:r>
        <w:t>абзац первый пункта 7 статьи 431 после слов "(за исключением физических лиц, производящих выплаты, указанные в подпункте 3 пункта 3 статьи 422 настоящего Кодекса)," дополнить словами "в том числе являющиеся налогоплательщиками, отнесенными к категории крупнейших,"</w:t>
      </w:r>
    </w:p>
    <w:p>
      <w:r>
        <w:rPr>
          <w:b/>
        </w:rPr>
        <w:t xml:space="preserve">37. </w:t>
      </w:r>
      <w:r>
        <w:t>подпункт 2 пункта 4 после слова "обладающие" дополнить словами "по состоянию на 1 января 2022 года"</w:t>
      </w:r>
    </w:p>
    <w:p>
      <w:r>
        <w:rPr>
          <w:b/>
        </w:rPr>
        <w:t xml:space="preserve">37. </w:t>
      </w:r>
      <w:r>
        <w:t>дополнить пунктом 5 следующего содержания: "5. Представительным органом федеральной территории "Сириус" могут устанавливаться налоговые льготы, не предусмотренные настоящей статьей, основания и порядок их применения налогоплательщиками."</w:t>
      </w:r>
    </w:p>
    <w:p>
      <w:r>
        <w:rPr>
          <w:b/>
        </w:rPr>
        <w:t xml:space="preserve">37. </w:t>
      </w:r>
      <w:r>
        <w:t>пункт 11 после слова "пунктах" дополнить цифрами "12,"</w:t>
      </w:r>
    </w:p>
    <w:p>
      <w:r>
        <w:rPr>
          <w:b/>
        </w:rPr>
        <w:t xml:space="preserve">37. </w:t>
      </w:r>
      <w:r>
        <w:t>дополнить пунктом 12 следующего содержания: "12. В отношении жилых помещений, гаражей, машино-мест, которые принадлежат личному фонду на праве собственности и налоговая база в отношении которых определяется как кадастровая стоимость, за исключением объектов налогообложения, кадастровая стоимость каждого из которых превышает 300 миллионов рублей, налоговые ставки устанавливаются законами субъектов Российской Федерации и не могут превышать 0,3 процента."</w:t>
      </w:r>
    </w:p>
    <w:p>
      <w:r>
        <w:rPr>
          <w:b/>
        </w:rPr>
        <w:t xml:space="preserve">37. </w:t>
      </w:r>
      <w:r>
        <w:t>в пункте 32 цифры "2023" заменить цифрами "2026"</w:t>
      </w:r>
    </w:p>
    <w:p>
      <w:r>
        <w:rPr>
          <w:b/>
        </w:rPr>
        <w:t xml:space="preserve">37. </w:t>
      </w:r>
      <w:r>
        <w:t>пункт 41 дополнить абзацем следующего содержания: "В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r>
        <w:rPr>
          <w:b/>
        </w:rPr>
        <w:t xml:space="preserve">37. </w:t>
      </w:r>
      <w:r>
        <w:t>в пункте 51 слова "кадастровой стоимости вследствие изменения" исключить</w:t>
      </w:r>
    </w:p>
    <w:p>
      <w:r>
        <w:rPr>
          <w:b/>
        </w:rPr>
        <w:t xml:space="preserve">37. </w:t>
      </w:r>
      <w:r>
        <w:t>в пункте 6 слово "(представительный)" исключить</w:t>
      </w:r>
    </w:p>
    <w:p>
      <w:r>
        <w:rPr>
          <w:b/>
        </w:rPr>
        <w:t xml:space="preserve">37. </w:t>
      </w:r>
      <w:r>
        <w:t>в пункте 11: в абзаце втором слово "марта" заменить словом "февраля"; в абзаце третьем цифры "30" заменить цифрами "10"</w:t>
      </w:r>
    </w:p>
    <w:p>
      <w:r>
        <w:rPr>
          <w:b/>
        </w:rPr>
        <w:t xml:space="preserve">37. </w:t>
      </w:r>
      <w:r>
        <w:t>в пункте 3 слово "марта" заменить словом "февраля"</w:t>
      </w:r>
    </w:p>
    <w:p>
      <w:r>
        <w:rPr>
          <w:b/>
        </w:rPr>
        <w:t xml:space="preserve">37. </w:t>
      </w:r>
      <w:r>
        <w:t>в абзаце третьем пункта 1 слово "доли" заменить словом "части", слово "расположенного" заменить словом "расположенной", слово "доле" заменить словом "части"</w:t>
      </w:r>
    </w:p>
    <w:p>
      <w:r>
        <w:rPr>
          <w:b/>
        </w:rPr>
        <w:t xml:space="preserve">37. </w:t>
      </w:r>
      <w:r>
        <w:t>пункт 2 изложить в следующей редакции: "2. Налоговая база в отношении части земельного участка, занятого жилищным фондом и (или) объектами инженерной инфраструктуры жилищно-коммунального комплекса,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определяется как доля кадастровой стоимости всего земельного участка, пропорциональная указанной части земельного участка. Для определения налоговой базы в соответствии с настоящим пунктом налогоплательщик представляет в налоговый орган по своему выбору уведомление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(далее в настоящем пункте - уведомление), с приложением предусмотренных законодательством Российской Федерации документов, подтверждающих наличие на земельном участке жилищного фонда и (или) объектов инженерной инфраструктуры жилищно-коммунального комплекса, а также площадь части земельного участка, приходящейся на объект недвижимого имущества, не относящийся к жилищному фонду и (или) объектам инженерной инфраструктуры жилищно-коммунального комплекса. Уведомление и указанные документы могут быть представлены в налоговый орган налогоплательщиками - физическими лицами через многофункциональный центр предоставления государственных и муниципальных услуг. Уведомление рассматривается налоговым органом в течение 30 дней со дня его получения. В случае направления налоговым органом запроса в соответствии с пунктом 13 статьи 85 настоящего Кодекса в связи с отсутствием сведений, необходимых для рассмотрения уведомления, руководитель (заместитель руководителя) налогового органа вправе продлить срок рассмотрения такого уведомления не более чем на 30 дней, уведомив об этом налогоплательщика. При выявлении оснований, препятствующих определению налоговой базы в соответствии с уведомлением, налоговый орган информирует об этом налогоплательщика. В случае, если налогоплательщик не представил в налоговый орган уведомление, определение налоговой базы в соответствии с настоящим пунктом осуществляется на основании сведений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полученных налоговым органом в соответствии с настоящим Кодексом и другими федеральными законами. Форма уведомления, порядок ее заполнения, формат представления уведомления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37. </w:t>
      </w:r>
      <w:r>
        <w:t>дополнить пунктом 9 следующего содержания: "9. До 1 января года, следующего за годом утверждения на территориях Донецкой Народной Республики, Луганской Народной Республики, Запорожской области и Херсонской области результатов государственной кадастровой оценки земельных участков, налоговая база в отношении земельных участков, расположенных на территориях указанных субъектов Российской Федерации, определяется на основе нормативной цены земли, установленной для соответствующего налогового периода уполномоченными органами исполнительной власти Донецкой Народной Республики, Луганской Народной Республики, Запорожской области и Херсонской области."</w:t>
      </w:r>
    </w:p>
    <w:p>
      <w:r>
        <w:rPr>
          <w:b/>
        </w:rPr>
        <w:t xml:space="preserve">37. </w:t>
      </w:r>
      <w:r>
        <w:t>пункт 2 изложить в следующей редакции: "2.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настоящим Кодексом и другими федеральными законами. Налогоплательщики-организации исчисляют сумму налога (сумму авансового платежа по налогу) самостоятельно. Сумма налога, подлежащая уплате налогоплательщиками - физическими лицами, исчисляется налоговыми органами."</w:t>
      </w:r>
    </w:p>
    <w:p>
      <w:r>
        <w:rPr>
          <w:b/>
        </w:rPr>
        <w:t xml:space="preserve">37. </w:t>
      </w:r>
      <w:r>
        <w:t>пункт 3 признать утратившим силу</w:t>
      </w:r>
    </w:p>
    <w:p>
      <w:r>
        <w:rPr>
          <w:b/>
        </w:rPr>
        <w:t xml:space="preserve">37. </w:t>
      </w:r>
      <w:r>
        <w:t>в пункте 7: в абзаце первом слова "(его долю)" исключить; в абзаце втором слова "(его долю)" исключить; в абзаце третьем слова "(его долю)" исключить</w:t>
      </w:r>
    </w:p>
    <w:p>
      <w:r>
        <w:rPr>
          <w:b/>
        </w:rPr>
        <w:t xml:space="preserve">37. </w:t>
      </w:r>
      <w:r>
        <w:t>в пункте 71 слова "кадастровой стоимости вследствие изменения" исключить</w:t>
      </w:r>
    </w:p>
    <w:p>
      <w:r>
        <w:rPr>
          <w:b/>
        </w:rPr>
        <w:t xml:space="preserve">37. </w:t>
      </w:r>
      <w:r>
        <w:t>в пункте 72 слова "со дня" заменить словами "с 1-го числа месяца, следующего за месяцем", после слова "(надзор)," дополнить словами "либо у органа, осуществляющего муниципальный земельный контроль,", слово "указанного" заменить словом "указанных"</w:t>
      </w:r>
    </w:p>
    <w:p>
      <w:r>
        <w:rPr>
          <w:b/>
        </w:rPr>
        <w:t xml:space="preserve">37. </w:t>
      </w:r>
      <w:r>
        <w:t>в пункте 8 слова "(его доли)" и слово "(перешедшей)" исключить</w:t>
      </w:r>
    </w:p>
    <w:p>
      <w:r>
        <w:rPr>
          <w:b/>
        </w:rPr>
        <w:t xml:space="preserve">37. </w:t>
      </w:r>
      <w:r>
        <w:t>в пункте 9 слово "(представительные)" и слова "государственной власти" исключить</w:t>
      </w:r>
    </w:p>
    <w:p>
      <w:r>
        <w:rPr>
          <w:b/>
        </w:rPr>
        <w:t xml:space="preserve">37. </w:t>
      </w:r>
      <w:r>
        <w:t>в пункте 15: в абзаце первом слова ", за исключением индивидуального жилищного строительства, осуществляемого физическими лицами" заменить словами "(за исключением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слова "построенный объект недвижимости" заменить словами "построенные жилой дом (многоквартирный дом) или на любое помещение в указанном жилом доме (многоквартирном доме)"; в абзаце втором слова ", за исключением индивидуального жилищного строительства, осуществляемого физическими лицами" заменить словами "(за исключением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слова "построенный объект недвижимости" заменить словами "построенные жилой дом (многоквартирный дом) или на любое помещение в указанном жилом доме (многоквартирном доме)"; дополнить абзацем следующего содержания: "В случае, если разрешенное использование земельных участков, предусматривающее жилищное строительство (за исключением индивидуального жилищного строительства, осуществляемого физическими лицами, и жилищного строительства, осуществляемого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установлено после государственной регистрации прав на данные земельные участки, исчисление суммы налога (суммы авансовых платежей по налогу) производится в порядке, аналогичном порядку, предусмотренному абзацами первым и вторым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r>
        <w:rPr>
          <w:b/>
        </w:rPr>
        <w:t xml:space="preserve">37. </w:t>
      </w:r>
      <w:r>
        <w:t>в пункте 16: слова "(суммы авансовых платежей по налогу)" исключить, слова "построенный объект недвижимости" заменить словами "построенные жилой дом или на любое помещение в указанном жилом доме"; дополнить абзацем следующего содержания: "В случае, если разрешенное использование земельных участков, предусматривающее индивидуальное жилищное строительство, установлено после государственной регистрации прав на данные земельные участки, исчисление суммы налога производится в порядке, аналогичном порядку, предусмотренному абзацем первым настоящего пункта, начиная с 1-го числа месяца, следующего за месяцем внесения в Единый государственный реестр недвижимости сведений об указанном разрешенном использовании данных земельных участков."</w:t>
      </w:r>
    </w:p>
    <w:p>
      <w:r>
        <w:rPr>
          <w:b/>
        </w:rPr>
        <w:t xml:space="preserve">37. </w:t>
      </w:r>
      <w:r>
        <w:t>дополнить пунктом 161 следующего содержания: "161. В отношении земельных участков,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исчисление суммы налога (суммы авансовых платежей по налогу) производится в порядке, аналогичном порядку, предусмотренному абзацами первым и вторым пункта 15 настоящей статьи, начиная с даты выдачи разрешения на строительство жилых домов (многоквартирных домов)."; л) в пункте 17: в абзаце первом слова "пунктов 7, 71" заменить словами "пункта 7"; в абзаце втором слова "и 16" заменить словами ", 16 и 161"; м) в пункте 18: абзац первый после слова "надзор)," дополнить словами "а также органы, осуществляющие муниципальный земельный контроль,"; абзац пятый после слова "надзор," дополнить словами "а также органами, осуществляющими муниципальный земельный контроль,"; абзац седьмой после слова "надзор," дополнить словами "органами, осуществляющими муниципальный земельный контроль,"; н) в пункте 20: абзац первый после слов "государственным резервом," дополнить словами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в абзаце третьем после слов "государственным резервом," дополнить словами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слова "по субъекту Российской Федерации" исключить; о) дополнить пунктом 21 следующего содержания: "21. Орган или иное лицо, уполномоченные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обязаны сообщать в налоговый орган по субъекту Российской Федерации: дату выдачи ими разрешения на строительство жилых домов (многоквартирных домов) на земельных участках, приобретенных (предоставленных) в собственность физическими и (или) юридическими лицами для осуществления жилищного строительства на основании договора о комплексном развитии территории, заключенного в соответствии с законодательством Российской Федерации о градостроительной деятельности; сведения об изменении даты выдачи разрешения на строительство, указанного в абзаце втором настоящего пункта, о прекращении действия такого разрешения на строительство. Сведения, предусмотренные настоящим пунктом, представляются в налоговые органы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ежегодно до 1 марта года, следующего за годом, за который представляются указанные сведения. Форма, порядок ее заполнения, формат и порядок представления сведений, предусмотренных настоящим пунктом, в электронной форме утверждаются федеральным органом исполнительной власти, уполномоченным по контролю и надзору в области налогов и сборов. Сведения, предусмотренные настоящим пунктом, представляются также органом или иным лицом, уполномоченными на выдачу разрешения на строительство жилых домов (многоквартирных домов) в соответствии с законодательством Российской Федерации о градостроительной деятельности, в налоговый орган по его запросу в течение пяти дней со дня получения соответствующего запроса. Сведения, предусмотренные настоящим пунктом, представляются в налоговые органы бесплатно."</w:t>
      </w:r>
    </w:p>
    <w:p>
      <w:r>
        <w:rPr>
          <w:b/>
        </w:rPr>
        <w:t xml:space="preserve">37. </w:t>
      </w:r>
      <w:r>
        <w:t>пункт 21 дополнить абзацем следующего содержания: "В случае, если налогоплательщик не представил в налоговый орган заявление о гибели или уничтожении объекта налогообложения, исчисление налога прекращается с 1-го числа месяца гибели или уничтожения такого объекта на основании сведений, полученных налоговым органом в соответствии с настоящим Кодексом и другими федеральными законами."</w:t>
      </w:r>
    </w:p>
    <w:p>
      <w:r>
        <w:rPr>
          <w:b/>
        </w:rPr>
        <w:t xml:space="preserve">37. </w:t>
      </w:r>
      <w:r>
        <w:t>в пункте 51 слова "кадастровой стоимости вследствие изменения" исключить</w:t>
      </w:r>
    </w:p>
    <w:p>
      <w:r>
        <w:rPr>
          <w:b/>
        </w:rPr>
        <w:t xml:space="preserve">37. </w:t>
      </w:r>
      <w:r>
        <w:t>в абзаце первом пункта 81 слова "пунктов 4 - 6" заменить словами "пунктов 4, 5, 6"</w:t>
      </w:r>
    </w:p>
    <w:p>
      <w:r>
        <w:rPr>
          <w:b/>
        </w:rPr>
        <w:t xml:space="preserve">37. </w:t>
      </w:r>
      <w:r>
        <w:t>в пункте 1: подпункт 1 изложить в следующей редакции: "1) в рамках трудовых отношений (в том числе вознаграждения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начисляемые уполномоченной управляющей организацией на основании решения общего собрания собственников помещений в многоквартирном доме);"; дополнить подпунктом 11 следующего содержания: "11) по гражданско-правовым договорам, предметом которых являются выполнение работ, оказание услуг;"</w:t>
      </w:r>
    </w:p>
    <w:p>
      <w:r>
        <w:rPr>
          <w:b/>
        </w:rPr>
        <w:t xml:space="preserve">37. </w:t>
      </w:r>
      <w:r>
        <w:t>пункт 2 изложить в следующей редакции: "2. Объектом обложения страховыми взносами для плательщиков, указанных в абзаце четвертом подпункта 1 пункта 1 статьи 419 настоящего Кодекса, признаются выплаты и иные вознаграждения в пользу физических лиц, подлежащих обязательному социальному страхованию в соответствии с федеральными законами о конкретных видах обязательного социального страхования, в рамках трудовых отношений, в том числе вознаграждения, производимые на основании решения общего собрания собственников помещений в многоквартирном доме в пользу членов совета многоквартирного дома, включая председателя совета многоквартирного дома, избранных собственниками помещений в многоквартирном доме в соответствии с положениями Жилищного кодекса Российской Федерации, и по гражданско-правовым договорам, предметом которых являются выполнение работ, оказание услуг (за исключением вознаграждений, выплачиваемых лицам, указанным в подпункте 2 пункта 1 статьи 419 настоящего Кодекса)."</w:t>
      </w:r>
    </w:p>
    <w:p>
      <w:r>
        <w:rPr>
          <w:b/>
        </w:rPr>
        <w:t xml:space="preserve">37. </w:t>
      </w:r>
      <w:r>
        <w:t>в подпункте 2 пункта 1: дополнить новым абзацем десятым следующего содержания: "с возмещением расходов дистанционных работников, связанных с использованием ими для выполнения трудовой функции принадлежащих им или арендованных ими оборудования, программно-технических средств, средств защиты информации и иных средств, в сумме, определяемой коллективным договором, локальным нормативным актом, трудовым договором, дополнительным соглашением к трудовому договору, но не более 35 рублей за каждый день выполнения трудовой функции дистанционно, либо в сумме документально подтвержденных расходов работника;"; абзац десятый считать абзацем одиннадцатым</w:t>
      </w:r>
    </w:p>
    <w:p>
      <w:r>
        <w:rPr>
          <w:b/>
        </w:rPr>
        <w:t xml:space="preserve">37. </w:t>
      </w:r>
      <w:r>
        <w:t>абзац второй пункта 2 изложить в следующей редакции: "При выплате плательщиками в соответствии с законодательством Российской Федерации сумм суточных или полевого довольствия работникам, постоянная работа которых осуществляется в пути или имеет разъездной характер, и работникам, работающим в полевых условиях или участвующим в работах экспедиционного характера, а также надбавки за вахтовый метод работы взамен суточных лицам, выполняющим работы вахтовым методом, за каждый календарный день пребывания в местах производства работ в период вахты и за фактические дни нахождения в пути от места нахождения работодателя (пункта сбора) до места выполнения работы и обратно указанные суммы не подлежат обложению страховыми взносами в размере, не превышающем размера соответствующих выплат, предусмотренного пунктом 1 статьи 217 настоящего Кодекса."</w:t>
      </w:r>
    </w:p>
    <w:p>
      <w:r>
        <w:rPr>
          <w:b/>
        </w:rPr>
        <w:t xml:space="preserve">37. </w:t>
      </w:r>
      <w:r>
        <w:t>в пункте 12: подпункт 1 после слов "2023 года," дополнить словами "49 500 рублей за расчетный период 2024 года,"; подпункт 2 дополнить словами ", не может быть более 277 571 рубля за расчетный период 2024 года"</w:t>
      </w:r>
    </w:p>
    <w:p>
      <w:r>
        <w:rPr>
          <w:b/>
        </w:rPr>
        <w:t xml:space="preserve">37. </w:t>
      </w:r>
      <w:r>
        <w:t>абзац второй пункта 7 изложить в следующей редакции: "за периоды, указанные в пункте 1 (в части военной службы по призыву), пунктах 3, 5 - 8, 12 части 1 статьи 12 Федерального закона от 28 декабря 2013 года № 400-ФЗ "О страховых пенсиях", периоды прохождения военной службы по контракту, заключенному в соответствии с пунктом 7 статьи 38 Федерального закона от 28 марта 1998 года № 53-ФЗ "О воинской обязанности и военной службе", в течение которых ими не осуществлялась соответствующая деятельность, при условии представления ими в налоговый орган по месту учета заявления об освобождении от уплаты страховых взносов и подтверждающих документов;"</w:t>
      </w:r>
    </w:p>
    <w:p>
      <w:r>
        <w:rPr>
          <w:b/>
        </w:rPr>
        <w:t>Статья 3</w:t>
      </w:r>
    </w:p>
    <w:p>
      <w:r>
        <w:t>Абзац пятый пункта 3 статьи 31 Закона Российской Федерации от 21 мая 1993 года № 5003-I "О таможенном тарифе" (Ведомости Съезда народных депутатов Российской Федерации и Верховного Совета Российской Федерации, 1993, № 23, ст. 821; Собрание законодательства Российской Федерации, 2012, № 50, ст. 6962; 2013, № 30, ст. 4046; № 40, ст. 5033; № 44, ст. 5645; 2014, № 48, ст. 6647; 2015, № 48, ст. 6690; 2016, № 15, ст. 2062; 2017, № 1, ст. 48; 2018, № 30, ст. 4536; № 32, ст. 5098; 2020, № 42, ст. 6512; 2022, № 52, ст. 9355; 2023, № 18, ст. 3213) изложить в следующей редакции: "Если средняя цена на нефть сырую марки "Юралс" на мировых рынках нефтяного сырья (средиземноморском и роттердамском), рассчитанная за периоды мониторинга с 15 апреля по 14 мая 2023 года включительно, с 15 мая по 14 июня 2023 года включительно, с 15 июня по 14 июля 2023 года включительно, с 15 июля по 14 августа 2023 года включительно и за все последующие периоды мониторинга, сложилась ниже уменьшенной на 204,4 доллара США за 1 тонну, 182,5 доллара США за 1 тонну, 182,5 доллара США за 1 тонну и 146 долларов США за 1 тонну соответственно средней цены на нефть сырую марки "North Sea Dated" на рынке Северного моря, выраженной в долларах США за 1 тонну, определяемой как среднее значение ежедневных цен (покупка и продажа) на нефть сырую за все дни торгов на рынке Северного моря, сложившихся в период с 15-го числа каждого календарного месяца по 14-е число следующего календарного месяца, то средняя цена на нефть сырую марки "Юралс" на мировых рынках нефтяного сырья (средиземноморском и роттердамском) принимается равной определенной за такой период мониторинга средней цене на нефть сырую марки "North Sea Dated" на рынке Северного моря с учетом уменьшения, предусмотренного настоящим абзацем.".</w:t>
      </w:r>
    </w:p>
    <w:p>
      <w:r>
        <w:rPr>
          <w:b/>
        </w:rPr>
        <w:t>Статья 4</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2011, № 30, ст. 4573; № 49, ст. 7067; № 50, ст. 7352; 2013, № 14, ст. 1657; № 51, ст. 6678; № 52, ст. 7006; 2014, № 11, ст. 1099; № 19, ст. 2331; 2015, № 10, ст. 1411, 1427; № 48, ст. 6706; 2016, № 1, ст. 11, 13, 45; 2017, № 1, ст. 33; № 47, ст. 6847; 2018, № 24, ст. 3400; № 32, ст. 5100; 2019, № 30, ст. 4099; № 46, ст. 6421; № 49, ст. 6961; 2021, № 27, ст. 5062, 5119; № 52, ст. 8976; 2023, № 1, ст. 16, 71) следующие изменения</w:t>
      </w:r>
    </w:p>
    <w:p>
      <w:r>
        <w:t>в статье 12: а) часть 1 дополнить пунктом 52 следующего содержания: "52) постановления налогового органа о взыскании задолженности налогоплательщика (налогового агента) - организации или индивидуального предпринимателя в бюджетную систему Российской Федерации за счет имущества;"; б) часть 11 дополнить предложением следующего содержания: "Исполнительный документ о взыскании задолженности по налоговым платежам в бюджетную систему Российской Федерации в отношении физического лица направляется налоговым органом в Федеральную службу судебных приставов в виде информации о вступившем в силу судебном акте, содержащей требование о взыскании с этого физического лица задолженности по налоговым платежам в бюджетную систему Российской Федерации, в форме электронного документа."</w:t>
      </w:r>
    </w:p>
    <w:p>
      <w:r>
        <w:t>часть 1 статьи 30 после слов "по заявлению взыскателя," дополнить словами "а также информации о вступившем в силу судебном акте о взыскании задолженности по налоговым платежам в бюджетную систему Российской Федерации в отношении физического лица, направленной налоговым органом и содержащей требование о взыскании с этого физического лица задолженности по налоговым платежам в бюджетную систему Российской Федерации, в форме электронного документа,"</w:t>
      </w:r>
    </w:p>
    <w:p>
      <w:r>
        <w:t>часть 3 статьи 49 дополнить словами ", либо уполномоченный от имени взыскателей, указанных в части 2 настоящей статьи, орган государственной власти"</w:t>
      </w:r>
    </w:p>
    <w:p>
      <w:r>
        <w:rPr>
          <w:b/>
        </w:rPr>
        <w:t>Статья 5</w:t>
      </w:r>
    </w:p>
    <w:p>
      <w:r>
        <w:t>Статью 2 Федерального закона от 15 октября 2020 года № 321-ФЗ "О внесении изменений в часть вторую Налогового кодекса Российской Федерации в части введения обратного акциза на этан, сжиженные углеводородные газы и инвестиционного коэффициента, применяемого при определении размера обратного акциза на нефтяное сырье" (Собрание законодательства Российской Федерации, 2020, № 42, ст. 6508) дополнить частями 7 - 9 следующего содержания: "7. Указанные в части 6 настоящей статьи налогоплательщики вправе использовать коэффициент КВ в размерах, установленных пунктом 31 статьи 200 Налогового кодекса Российской Федерации (в редакции, действовавшей до дня вступления в силу настоящего Федерального закона) на 2022 год, в 2024 - 2026 годах при наличии у них заключенного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инвестиционного соглашения о развитии виноградарства и виноделия, согласованного с Министерством финансов Российской Федерации.</w:t>
      </w:r>
    </w:p>
    <w:p>
      <w:r>
        <w:rPr>
          <w:b/>
        </w:rPr>
        <w:t xml:space="preserve">8. </w:t>
      </w:r>
      <w:r>
        <w:t>Инвестиционное соглашение о развитии виноградарства и виноделия определяет размер затрат на закладку виноградников и (или) размер затрат на создание, приобретение, реконструкцию, модернизацию основных средств (кроме автомобилей легковых) для сбора, переработки и хранения продукции виноградарства, для производства и переработки продукции виноделия, предусматривает осуществление таких затрат и ввод в эксплуатацию указанных основных средств в срок до 1 января 2027 года. При этом затраты, понесенные налогоплательщиком и возмещаемые ему в соответствии с бюджетным законодательством Российской Федерации в рамках соглашения (договора) о предоставлении субсидии, не могут быть учтены в качестве затрат, понесенных в рамках исполнения инвестиционного соглашения о развитии виноградарства и виноделия на территории субъекта Российской Федерации</w:t>
      </w:r>
    </w:p>
    <w:p>
      <w:r>
        <w:rPr>
          <w:b/>
        </w:rPr>
        <w:t xml:space="preserve">9. </w:t>
      </w:r>
      <w:r>
        <w:t>Форма инвестиционного соглашения о развитии виноградарства и виноделия, порядок его заключения, внесения в него изменений и расторжения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по согласованию с Министерством финансов Российской Федерации."</w:t>
      </w:r>
    </w:p>
    <w:p>
      <w:r>
        <w:rPr>
          <w:b/>
        </w:rPr>
        <w:t>Статья 6</w:t>
      </w:r>
    </w:p>
    <w:p>
      <w:r>
        <w:t>Внести в Федеральный закон от 29 декабря 2020 года № 470-ФЗ "О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 (Собрание законодательства Российской Федерации, 2021, № 1, ст. 9) следующие изменения</w:t>
      </w:r>
    </w:p>
    <w:p>
      <w:r>
        <w:t>абзац шестой подпункта "б" пункта 7 статьи 1 после слов "информационные системы организации" дополнить словами "или по телекоммуникационным каналам связи"</w:t>
      </w:r>
    </w:p>
    <w:p>
      <w:r>
        <w:t>в части 6 статьи 6 цифры "2024" заменить цифрами "2026"</w:t>
      </w:r>
    </w:p>
    <w:p>
      <w:r>
        <w:rPr>
          <w:b/>
        </w:rPr>
        <w:t>Статья 7</w:t>
      </w:r>
    </w:p>
    <w:p>
      <w:r>
        <w:t>Часть 2 статьи 3 Федерального закона от 25 февраля 2022 года № 17-ФЗ "О проведении эксперимента по установлению специального налогового режима "Автоматизированная упрощенная система налогообложения" (Собрание законодательства Российской Федерации, 2022, № 9, ст. 1249; № 48, ст. 8310; 2023, № 1, ст. 12) дополнить пунктом 34 следующего содержания: "34) организации и индивидуальные предприниматели, осуществляющие производство ювелирных и других изделий из драгоценных металлов или оптовую (розничную) торговлю ювелирными и другими изделиями из драгоценных металлов.".</w:t>
      </w:r>
    </w:p>
    <w:p>
      <w:r>
        <w:rPr>
          <w:b/>
        </w:rPr>
        <w:t>Статья 8</w:t>
      </w:r>
    </w:p>
    <w:p>
      <w:r>
        <w:t>Внести в статью 4 Федерального закона от 14 июля 2022 года № 263-ФЗ "О внесении изменений в части первую и вторую Налогового кодекса Российской Федерации" (Собрание законодательства Российской Федерации, 2022, № 29, ст. 5230; 2023, № 1, ст. 12) следующие изменения: 1) дополнить частями 121 и 122 следующего содержания: "121. Размер совокупной обязанности, сформированный на основании распоряжений на перевод денежных средств, представленных в соответствии с частью 12 настоящей статьи, подлежит обратной корректировке по истечении 30 дней со дня окончания срока, установленного законодательством о налогах и сборах для представления налоговых деклараций (расчетов) по соответствующим налогам (страховым взносам) в случае их непредставления в установленном порядке, за исключением налогов, по которым налоговая декларация должна быть представлена в налоговый орган по итогам календарного года.</w:t>
      </w:r>
    </w:p>
    <w:p>
      <w:r>
        <w:rPr>
          <w:b/>
        </w:rPr>
        <w:t xml:space="preserve">122. </w:t>
      </w:r>
      <w:r>
        <w:t>В течение 2023 года налоговые агенты могут подавать уведомления об исчисленных суммах по налогу на доходы физических лиц, подлежащему перечислению в сроки, установленные пунктом 6 статьи 226, пунктом 9 статьи 2261, пунктом 7 статьи 2262 Налогового кодекса Российской Федерации, до истечения 12-го числа текущего месяца, указав в таком уведомлении сумму налога, удержанную в период с 23-го числа предыдущего месяца до 9-го числа текущего месяца. Уведомление, подлежащее представлению в порядке и сроки, которые предусмотрены пунктом 9 статьи 58 Налогового кодекса Российской Федерации, в таком случае должно содержать сумму исчисленного налога в полном объеме за период с 23-го числа предыдущего месяца по 22-е число текущего месяца включительно.";</w:t>
      </w:r>
    </w:p>
    <w:p>
      <w:r>
        <w:rPr>
          <w:b/>
        </w:rPr>
        <w:t xml:space="preserve">122. </w:t>
      </w:r>
      <w:r>
        <w:t>в части 19 слова "1 мая 2023" заменить словами "1 января 2024"</w:t>
      </w:r>
    </w:p>
    <w:p>
      <w:r>
        <w:rPr>
          <w:b/>
        </w:rPr>
        <w:t>Статья 9</w:t>
      </w:r>
    </w:p>
    <w:p>
      <w:r>
        <w:t>Часть 18 статьи 14 Федерального закона от 21 ноября 2022 года № 443-ФЗ "О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2022, № 48, ст. 8310) изложить в следующей редакции: "18. Положения подпункта 321 пункта 3 статьи 33335 Налогового кодекса Российской Федерации применяются на территориях Донецкой Народной Республики, Луганской Народной Республики до 31 декабря 2023 года включительно, на территориях Запорожской области, Херсонской области до 30 июня 2024 года включительно.".</w:t>
      </w:r>
    </w:p>
    <w:p>
      <w:r>
        <w:rPr>
          <w:b/>
        </w:rPr>
        <w:t>Статья 10</w:t>
      </w:r>
    </w:p>
    <w:p>
      <w:r>
        <w:t>Приостановить по 31 декабря 2023 года включительно действие абзаца второго пункта 1 статьи 78 части первой Налогового кодекса Российской Федерации (Собрание законодательства Российской Федерации, 1998, № 31, ст. 3824; 2022, № 29, ст. 5230; 2023, № 1, ст. 12; № 23, ст. 4016).</w:t>
      </w:r>
    </w:p>
    <w:p>
      <w:r>
        <w:rPr>
          <w:b/>
        </w:rPr>
        <w:t>Статья 11</w:t>
      </w:r>
    </w:p>
    <w:p>
      <w:r>
        <w:rPr>
          <w:b/>
        </w:rPr>
        <w:t xml:space="preserve">1. </w:t>
      </w:r>
      <w:r>
        <w:t>Нормативные правовые акты Донецкой Народной Республики, Луганской Народной Республики, Запорожской области, Херсонской области об установлении нормативной цены земли, принятые и опубликованные по 31 декабря 2023 года включительно, применяются в целях определения налоговой базы по земельному налогу с начала налогового периода 2024 года до 1 января года, следующего за годом утверждения на территориях указанных субъектов Российской Федерации результатов государственной кадастровой оценки земельных участков</w:t>
      </w:r>
    </w:p>
    <w:p>
      <w:r>
        <w:rPr>
          <w:b/>
        </w:rPr>
        <w:t xml:space="preserve">2. </w:t>
      </w:r>
      <w:r>
        <w:t>Орган или лицо, уполномоченные органами исполнительной власти Донецкой Народной Республики, Луганской Народной Республики, Запорожской области, Херсонской области, установившими нормативную цену земли, обязаны представлять в налоговый орган по субъекту Российской Федерации сведения о кадастровых номерах земельных участков и нормативной цене земли, определенной в отношении земельных участков, в течение 10 дней со дня определения нормативной цены земли в отношении земельных участков, а также ежегодно до 1 марта представлять указанные сведения по состоянию на 1 января года, в котором они представляются</w:t>
      </w:r>
    </w:p>
    <w:p>
      <w:r>
        <w:rPr>
          <w:b/>
        </w:rPr>
        <w:t xml:space="preserve">3. </w:t>
      </w:r>
      <w:r>
        <w:t>Сведения, предусмотренные частью 2 настоящей статьи, представляются также органом или лицом, уполномоченными органами исполнительной власти Донецкой Народной Республики, Луганской Народной Республики, Запорожской области, Херсонской области, установившими нормативную цену земли, в налоговый орган по субъекту Российской Федерации по его запросу в течение пяти дней со дня получения соответствующего запроса</w:t>
      </w:r>
    </w:p>
    <w:p>
      <w:r>
        <w:rPr>
          <w:b/>
        </w:rPr>
        <w:t xml:space="preserve">4. </w:t>
      </w:r>
      <w:r>
        <w:t>Форма, порядок ее заполнения, формат и порядок представления сведений, предусмотренных настоящей статьей, в электронной форме утверждаются федеральным органом исполнительной власти, уполномоченным по контролю и надзору в области налогов и сборов</w:t>
      </w:r>
    </w:p>
    <w:p>
      <w:r>
        <w:rPr>
          <w:b/>
        </w:rPr>
        <w:t xml:space="preserve">5. </w:t>
      </w:r>
      <w:r>
        <w:t>Сведения, предусмотренные настоящей статьей, представляются в налоговые органы бесплатно</w:t>
      </w:r>
    </w:p>
    <w:p>
      <w:r>
        <w:rPr>
          <w:b/>
        </w:rPr>
        <w:t>Статья 12</w:t>
      </w:r>
    </w:p>
    <w:p>
      <w:r>
        <w:t>Определение принадлежности денежных средств, перечисленных и (или) признаваемых в качестве единого налогового платежа в соответствии с пунктом 9 статьи 45 Налогового кодекса Российской Федерации, учет изменения совокупной обязанности которых подлежал проведению с 1 января 2023 года до дня вступления в силу статьи 1 настоящего Федерального закона, осуществляется не позднее 31 декабря 2023 года.</w:t>
      </w:r>
    </w:p>
    <w:p>
      <w:r>
        <w:rPr>
          <w:b/>
        </w:rPr>
        <w:t>Статья 13</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1, 2, абзацы первый и третий подпункта "в" пункта 4, пункты 5, 7 - 13, подпункты "а", "в", "д", "е" пункта 15, пункт 17, подпункт "а" пункта 18, пункты 19, 27, подпункт "е" пункта 30, абзацы первый и второй подпункта "б" пункта 31, подпункты "б" и "ж" пункта 32, подпункт "а" пункта 33, пункты 35 - 38, 41, подпункт "в" пункта 42, пункты 44, 46 - 48, 51, 52 статьи 1, подпункт "г" пункта 2, абзац первый и абзац восьмой подпункта "а" пункта 10, пункт 18, абзац первый и подпункты "а" и "б" пункта 22, абзац первый и подпункт "а" пункта 23, абзацы первый - пятый и восьмой - одиннадцатый подпункта "а" пункта 33, пункты 38, 41, 43 - 64, абзац первый и подпункт "б" пункта 65, пункт 66, абзац первый и подпункты "а" и "б" пункта 67, пункты 69, 72, абзац первый, подпункты "а" - "д", абзацы первый, третий - семнадцатый подпункта "ж" пункта 73, абзац первый и подпункт "а" пункта 74, пункты 75, 76, 87 - 89, 91, 93, 95 - 97, 99, 100, абзац первый и подпункт "г" пункта 101, пункты 103, 104, 106, абзац первый и подпункт "в" пункта 108, пункты 110, 112, абзац первый и подпункт "ж" пункта 115, пункты 117, 119, 121 статьи 2, статьи 5, 7, 9, 11, 12 настоящего Федерального закона вступают в силу по истечении одного месяца со дня официального опубликования настоящего Федерального закона</w:t>
      </w:r>
    </w:p>
    <w:p>
      <w:r>
        <w:rPr>
          <w:b/>
        </w:rPr>
        <w:t xml:space="preserve">3. </w:t>
      </w:r>
      <w:r>
        <w:t>Пункт 1, подпункты "а" и "б" пункта 2, пункты 3 - 9, абзац первый и подпункты "б" и "в" пункта 16, пункт 24, подпункт "а", абзацы второй, четвертый, шестой и седьмой подпункта "б" пункта 25, подпункты "а" - "д" пункта 28, пункты 29, 32, подпункт "б" пункта 33, пункты 40, 78 - 81, подпункт "б" пункта 82, пункты 84 - 86, подпункт "а" пункта 90, пункты 92, 98, подпункты "а" - "в" и "д" пункта 101, пункты 102, 105, 107, подпункты "а" и "б" пункта 108, пункты 109, 111, 113, 114, подпункты "а" - "е", "з" - "о" пункта 115, пункты 116, 118, 120, 122, 123, подпункт "а" пункта 124 и пункт 125 статьи 2 настоящего Федерального закона вступают в силу по истечении одного месяца со дня официального опубликования настоящего Федерального закона, но не ранее 1-го числа очередного налогового (расчетного) периода по соответствующему налогу (страховым взносам)</w:t>
      </w:r>
    </w:p>
    <w:p>
      <w:r>
        <w:rPr>
          <w:b/>
        </w:rPr>
        <w:t xml:space="preserve">4. </w:t>
      </w:r>
      <w:r>
        <w:t>Подпункт "е", абзацы второй, восемнадцатый - двадцатый подпункта "ж", подпункт "и" пункта 73 статьи 2 и статья 3 настоящего Федерального закона вступают в силу с 1 сентября 2023 года</w:t>
      </w:r>
    </w:p>
    <w:p>
      <w:r>
        <w:rPr>
          <w:b/>
        </w:rPr>
        <w:t xml:space="preserve">5. </w:t>
      </w:r>
      <w:r>
        <w:t>Подпункты "а", "б", абзац второй подпункта "в" пункта 4, подпункты "б" и "г" пункта 15, пункт 16, подпункт "б" пункта 18, пункт 26 статьи 1, статья 4 и пункт 1 статьи 8 настоящего Федерального закона вступают в силу с 1 октября 2023 года, но не ранее чем по истечении одного месяца со дня вступления в силу настоящего Федерального закона</w:t>
      </w:r>
    </w:p>
    <w:p>
      <w:r>
        <w:rPr>
          <w:b/>
        </w:rPr>
        <w:t xml:space="preserve">6. </w:t>
      </w:r>
      <w:r>
        <w:t>Пункты 70, 71, подпункт "б" пункта 74 статьи 2 настоящего Федерального закона вступают в силу с 26 октября 2023 года</w:t>
      </w:r>
    </w:p>
    <w:p>
      <w:r>
        <w:rPr>
          <w:b/>
        </w:rPr>
        <w:t xml:space="preserve">7. </w:t>
      </w:r>
      <w:r>
        <w:t>Пункты 24, 29, подпункт "з" пункта 30, подпункты "в" и "д" пункта 32, пункт 34, подпункт "б" пункта 40, пункты 43 и 45 статьи 1, подпункт "в" пункта 2, пункты 11, 13, абзац первый и подпункт "а" пункта 14, подпункт "г" пункта 16, абзац первый и абзацы первый и второй подпункта "а" пункта 21, подпункт "в" пункта 22, подпункт "б" пункта 23, пункты 31, 34, абзацы третий и четвертый подпункта "а" и подпункт "б" пункта 35, подпункт "а" пункта 65, подпункт "в" пункта 67, пункт 68, подпункт "з" пункта 73, пункты 77, 83, подпункт "е" пункта 94 статьи 2 настоящего Федерального закона вступают в силу с 1 января 2024 года</w:t>
      </w:r>
    </w:p>
    <w:p>
      <w:r>
        <w:rPr>
          <w:b/>
        </w:rPr>
        <w:t xml:space="preserve">8. </w:t>
      </w:r>
      <w:r>
        <w:t>Пункты 6, 14 и 28 статьи 1 настоящего Федерального закона вступают в силу с 1 марта 2024 года</w:t>
      </w:r>
    </w:p>
    <w:p>
      <w:r>
        <w:rPr>
          <w:b/>
        </w:rPr>
        <w:t xml:space="preserve">9. </w:t>
      </w:r>
      <w:r>
        <w:t>Пункты 3, 20 - 23, 25, подпункты "а" - "д", "ж", "и" пункта 30, подпункт "а", абзац третий подпункта "б", подпункты "в" - "к" пункта 31, подпункты "а", "г", "е" пункта 32, подпункт "б" пункта 33, пункт 39, подпункт "а" пункта 40, подпункты "а" и "б" пункта 42, подпункт "б" пункта 49 статьи 1, абзацы первый - седьмой подпункта "а", подпункты "б" - "м" пункта 10, пункт 12, подпункт "б" пункта 14, пункт 15, подпункт "а" пункта 16, пункты 17, 19, подпункты "в" - "к" пункта 20, подпункт "а" пункта 82 статьи 2 настоящего Федерального закона вступают в силу с 1 апреля 2024 года</w:t>
      </w:r>
    </w:p>
    <w:p>
      <w:r>
        <w:rPr>
          <w:b/>
        </w:rPr>
        <w:t xml:space="preserve">10. </w:t>
      </w:r>
      <w:r>
        <w:t>Подпункт "а" пункта 49, пункт 50 статьи 1, абзацы третий - шестой подпункта "а" и подпункт "б" пункта 21, подпункт "б" пункта 36, пункт 42 статьи 2 настоящего Федерального закона вступают в силу с 1 января 2025 года</w:t>
      </w:r>
    </w:p>
    <w:p>
      <w:r>
        <w:rPr>
          <w:b/>
        </w:rPr>
        <w:t xml:space="preserve">11. </w:t>
      </w:r>
      <w:r>
        <w:t>Действие положений пункта 7 статьи 430 Налогового кодекса Российской Федерации (в редакции настоящего Федерального закона) распространяется на правоотношения, возникшие с 24 февраля 2022 года</w:t>
      </w:r>
    </w:p>
    <w:p>
      <w:r>
        <w:rPr>
          <w:b/>
        </w:rPr>
        <w:t xml:space="preserve">12. </w:t>
      </w:r>
      <w:r>
        <w:t>Действие положений пункта 602 статьи 217, пункта 1 статьи 226, абзаца второго подпункта 1, подпунктов 31 и 41 пункта 21 статьи 310 Налогового кодекса Российской Федерации (в редакции настоящего Федерального закона) распространяется на доходы, выплаченные начиная с 5 марта 2022 года</w:t>
      </w:r>
    </w:p>
    <w:p>
      <w:r>
        <w:rPr>
          <w:b/>
        </w:rPr>
        <w:t xml:space="preserve">13. </w:t>
      </w:r>
      <w:r>
        <w:t>Действие положений подпункта 5 пункта 1 статьи 111 Налогового кодекса Российской Федерации (в редакции настоящего Федерального закона) распространяется на правоотношения, возникшие с 1 июня 2022 года</w:t>
      </w:r>
    </w:p>
    <w:p>
      <w:r>
        <w:rPr>
          <w:b/>
        </w:rPr>
        <w:t xml:space="preserve">14. </w:t>
      </w:r>
      <w:r>
        <w:t>Действие положений подпункта 2 пункта 4 статьи 3721 Налогового кодекса Российской Федерации (в редакции настоящего Федерального закона) распространяется на правоотношения, связанные с исчислением налога на имущество организаций за налоговые периоды 2022 и 2023 годов</w:t>
      </w:r>
    </w:p>
    <w:p>
      <w:r>
        <w:rPr>
          <w:b/>
        </w:rPr>
        <w:t xml:space="preserve">15. </w:t>
      </w:r>
      <w:r>
        <w:t>Действие положений абзаца двадцать пятого пункта 13 статьи 2141, подпункта 333 пункта 1 статьи 251, пункта 4834 статьи 270 и пункта 51 статьи 280 Налогового кодекса Российской Федерации распространяется на правоотношения, возникшие с 1 января 2022 года</w:t>
      </w:r>
    </w:p>
    <w:p>
      <w:r>
        <w:rPr>
          <w:b/>
        </w:rPr>
        <w:t xml:space="preserve">16. </w:t>
      </w:r>
      <w:r>
        <w:t>Действие положений абзаца шестого подпункта 2 пункта 1 и пункта 11 статьи 213, абзаца восьмого пункта 2 статьи 2131, подпунктов 112, 215, 64 пункта 1 статьи 251, подпункта 21 пункта 1 статьи 268, пункта 41 статьи 271, пунктов 12 и 116 статьи 284, пункта 7 статьи 2842, пункта 8 статьи 2843, подпункта 3 пункта 1 (в части участка недр № 68) статьи 33345, пункта 31 статьи 34621, абзацев первого - тринадцатого, девятнадцатого - двадцать первого пункта 12 статьи 34651 Налогового кодекса Российской Федерации (в редакции настоящего Федерального закона) распространяется на правоотношения, возникшие с 1 января 2023 года</w:t>
      </w:r>
    </w:p>
    <w:p>
      <w:r>
        <w:rPr>
          <w:b/>
        </w:rPr>
        <w:t xml:space="preserve">17. </w:t>
      </w:r>
      <w:r>
        <w:t>Действие положений части 19 статьи 4 Федерального закона от 14 июля 2022 года № 263-ФЗ "О внесении изменений в части первую и вторую Налогового кодекса Российской Федерации" (в редакции настоящего Федерального закона) распространяется на правоотношения, возникшие с 1 мая 2023 года</w:t>
      </w:r>
    </w:p>
    <w:p>
      <w:r>
        <w:rPr>
          <w:b/>
        </w:rPr>
        <w:t xml:space="preserve">18. </w:t>
      </w:r>
      <w:r>
        <w:t>Действие положений статьи 258 Налогового кодекса Российской Федерации (в редакции настоящего Федерального закона) распространяется на определение объема капитальных вложений для региональных инвестиционных проектов, сведения о которых включены в реестр участников региональных инвестиционных проектов до 1 января 2019 года. При этом в отношении региональных инвестиционных проектов, которые связаны с производством этана, сжиженного углеводородного газа, нефтяного сырья, состоящего из одного компонента - газового конденсата стабильного, и участники которых включены в реестр участников региональных инвестиционных проектов до 1 января 2019 года, положения подпункта 2 пункта 1 статьи 258 Налогового кодекса Российской Федерации (в редакции настоящего Федерального закона) распространяются на правоотношения, возникшие с 1 января 2021 года. При этом требование, установленное абзацем третьим подпункта 2 пункта 1 статьи 258 Налогового кодекса Российской Федерации (в редакции настоящего Федерального закона), признается выполненным в отношении регионального инвестиционного проекта, который предусматривает производство сахаросодержащих напитков налогоплательщиком - участником такого регионального инвестиционного проекта, включенным в реестр участников региональных инвестиционных проектов с таким региональным инвестиционным проектом до 1 июля 2023 года</w:t>
      </w:r>
    </w:p>
    <w:p>
      <w:r>
        <w:rPr>
          <w:b/>
        </w:rPr>
        <w:t xml:space="preserve">19. </w:t>
      </w:r>
      <w:r>
        <w:t>Действие положений подпункта 39 пункта 3 статьи 149 Налогового кодекса Российской Федерации распространяется на операции по реализации туристского продукта, осуществленные начиная с 1 июля 2023 года</w:t>
      </w:r>
    </w:p>
    <w:p>
      <w:r>
        <w:rPr>
          <w:b/>
        </w:rPr>
        <w:t xml:space="preserve">20. </w:t>
      </w:r>
      <w:r>
        <w:t>Действие положений пунктов 4 и 5 статьи 204 Налогового кодекса Российской Федерации (в редакции настоящего Федерального закона) распространяется на правоотношения, возникшие с 1 июля 2023 года</w:t>
      </w:r>
    </w:p>
    <w:p>
      <w:r>
        <w:rPr>
          <w:b/>
        </w:rPr>
        <w:t xml:space="preserve">21. </w:t>
      </w:r>
      <w:r>
        <w:t>Действие положений пункта 14 статьи 45 и абзаца седьмого пункта 1 статьи 310 Налогового кодекса Российской Федерации (в редакции настоящего Федерального закона) распространяется на правоотношения, возникшие с 1 января 2023 года</w:t>
      </w:r>
    </w:p>
    <w:p>
      <w:r>
        <w:rPr>
          <w:b/>
        </w:rPr>
        <w:t xml:space="preserve">22. </w:t>
      </w:r>
      <w:r>
        <w:t>Положения статей 2514 и 2514-1 Налогового кодекса Российской Федерации (в редакции настоящего Федерального закона) применяются в отношении уведомлений о контролируемых иностранных компаниях и подтверждающих документов, представляемых за налоговые периоды начиная с 2022 года</w:t>
      </w:r>
    </w:p>
    <w:p>
      <w:r>
        <w:rPr>
          <w:b/>
        </w:rPr>
        <w:t xml:space="preserve">23. </w:t>
      </w:r>
      <w:r>
        <w:t>Положения пункта 81 статьи 2515 Налогового кодекса Российской Федерации применяются в отношении освобождения от соблюдения установленного указанной статьей порядка определения прибыли контролируемых иностранных компаний в целях налогообложения за налоговые периоды начиная с 2022 года</w:t>
      </w:r>
    </w:p>
    <w:p>
      <w:r>
        <w:rPr>
          <w:b/>
        </w:rPr>
        <w:t xml:space="preserve">24. </w:t>
      </w:r>
      <w:r>
        <w:t>Положения пунктов 1, 3 и 4 статьи 2142, пункта 8 статьи 21410, пункта 603 статьи 217, абзаца одиннадцатого подпункта 4 пункта 1 статьи 218, абзацев двадцатого и двадцать первого подпункта 2 пункта 2 статьи 220, абзаца девятого пункта 3 статьи 224 Налогового кодекса Российской Федерации (в редакции настоящего Федерального закона) применяются к доходам, полученным налогоплательщиками начиная с 1 января 2023 года</w:t>
      </w:r>
    </w:p>
    <w:p>
      <w:r>
        <w:rPr>
          <w:b/>
        </w:rPr>
        <w:t xml:space="preserve">25. </w:t>
      </w:r>
      <w:r>
        <w:t>Положения абзаца третьего пункта 15 и абзаца второго пункта 16 статьи 396 Налогового кодекса Российской Федерации применяются к земельным участкам, в отношении которых сведения об изменении разрешенного использования, предусматривающего жилищное строительство (индивидуальное жилищное строительство), внесены в Единый государственный реестр недвижимости начиная с 1 января 2024 года</w:t>
      </w:r>
    </w:p>
    <w:p>
      <w:r>
        <w:rPr>
          <w:b/>
        </w:rPr>
        <w:t xml:space="preserve">26. </w:t>
      </w:r>
      <w:r>
        <w:t>Положения статьи 1263, пунктов 3 и 4 статьи 219, статьи 2211 Налогового кодекса Российской Федерации (в редакции настоящего Федерального закона) применяются к расходам налогоплательщиков, понесенным с 1 января 2024 года</w:t>
      </w:r>
    </w:p>
    <w:p>
      <w:r>
        <w:rPr>
          <w:b/>
        </w:rPr>
        <w:t xml:space="preserve">27. </w:t>
      </w:r>
      <w:r>
        <w:t>Положения пункта 18 статьи 33338 Налогового кодекса Российской (в редакции настоящего Федерального закона) применяются по 31 декабря 2024 года включительно. (В редакции Федерального закона от 29.10.2024 № 362-ФЗ)</w:t>
      </w:r>
    </w:p>
    <w:p>
      <w:r>
        <w:rPr>
          <w:b/>
        </w:rPr>
        <w:t xml:space="preserve">271. </w:t>
      </w:r>
      <w:r>
        <w:t>Положения абзаца шестого пункта 1 статьи 226 Налогового кодекса Российской Федерации применяются по 31 декабря 2025 года включительно. (Дополнение частью - Федеральный закон от 29.10.2024 № 362-ФЗ)</w:t>
      </w:r>
    </w:p>
    <w:p>
      <w:r>
        <w:rPr>
          <w:b/>
        </w:rPr>
        <w:t xml:space="preserve">28. </w:t>
      </w:r>
      <w:r>
        <w:t>Положения подпункта 39 пункта 3 статьи 149 Налогового кодекса Российской Федерации применяются по 31 декабря 2030 года включительно. (В редакции Федерального закона от 28.11.2025 № 425-ФЗ)</w:t>
      </w:r>
    </w:p>
    <w:p>
      <w:r>
        <w:rPr>
          <w:b/>
        </w:rPr>
        <w:t xml:space="preserve">281. </w:t>
      </w:r>
      <w:r>
        <w:t>Положения абзаца второго подпункта 1, подпунктов 31 и 41 пункта 21 статьи 310 Налогового кодекса Российской Федерации применяются по 31 декабря 2027 года включительно. (Дополнение частью - Федеральный закон от 29.10.2024 № 362-ФЗ)</w:t>
      </w:r>
    </w:p>
    <w:p>
      <w:r>
        <w:rPr>
          <w:b/>
        </w:rPr>
        <w:t xml:space="preserve">29. </w:t>
      </w:r>
      <w:r>
        <w:t>Положения подпункта 231 пункта 3 статьи 149 Налогового кодекса Российской Федерации (в редакции настоящего Федерального закона) применяются в отношении услуг застройщика, оказываемых на основании договора участия в долевом строительстве,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строительстве объектов недвижимости, разрешение на строительство которых получено в установленном порядке начиная с 1 января 2024 года</w:t>
      </w:r>
    </w:p>
    <w:p>
      <w:r>
        <w:rPr>
          <w:b/>
        </w:rPr>
        <w:t xml:space="preserve">30. </w:t>
      </w:r>
      <w:r>
        <w:t>В отношении услуг застройщика, оказываемых на основании договора участия в долевом строительстве, заключенного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строительстве объектов недвижимости, разрешение на строительство которых получено в установленном порядке до 1 января 2024 года, применяются положения подпункта 231 пункта 3 статьи 149 Налогового кодекса Российской федерации в редакции, действовавшей до дня вступления в силу настоящего Федерального закона</w:t>
      </w:r>
    </w:p>
    <w:p>
      <w:r>
        <w:rPr>
          <w:b/>
        </w:rPr>
        <w:t xml:space="preserve">31. </w:t>
      </w:r>
      <w:r>
        <w:t>Иностранная организация, подлежащая постановке на учет в налоговом органе в соответствии с пунктом 410 статьи 83 Налогового кодекса Российской Федерации, подает заявление о постановке на учет в налоговом органе в течение тридцати календарных дней со дня утверждения федеральным органом исполнительной власти, уполномоченным по контролю и надзору в области налогов и сборов, формы такого заявления и перечня документов, необходимых для постановки на учет в налоговом органе в соответствии с пунктом 410 статьи 83 Налогового кодекса Российской Федерации</w:t>
      </w:r>
    </w:p>
    <w:p>
      <w:r>
        <w:rPr>
          <w:b/>
        </w:rPr>
        <w:t xml:space="preserve">32. </w:t>
      </w:r>
      <w:r>
        <w:t>Предусмотренные пунктом 1 статьи 864 Налогового кодекса Российской Федерации сведения о лицах, распорядившихся средствами (частью средств) материнского (семейного) капитала на улучшение жилищных условий, и сумме перечисленных средств за период реализации Федерального закона от 29 декабря 2006 года № 256-ФЗ "О дополнительных мерах государственной поддержки семей, имеющих детей" до дня вступления в силу настоящего Федерального закона представляются Фондом пенсионного и социального страхования Российской Федерации в федеральный орган исполнительной власти, уполномоченный по контролю и надзору в области налогов и сборов, в срок не позднее 1 декабря 2023 года</w:t>
      </w:r>
    </w:p>
    <w:p>
      <w:r>
        <w:rPr>
          <w:b/>
        </w:rPr>
        <w:t xml:space="preserve">33. </w:t>
      </w:r>
      <w:r>
        <w:t>Установить, что до дня вступления в силу федерального закона, регламентирующего деятельность комплексной информационной системы адвокатуры России, Федеральная палата адвокатов Российской Федерации вправе не исполнять обязанность, возложенную на нее пунктом 2 статьи 85 Налогового кодекса Российской Федерации (в редакции настоящего Федерального закона). В указанном случае адвокатские палаты субъектов Российской Федерации обязаны не позднее 10-го числа каждого месяца сообщать в налоговый орган по месту нахождения адвокатской палаты субъекта Российской Федерации сведения об адвокатах, внесенные в предшествующем месяце в реестр адвокатов субъекта Российской Федерации (в том числе сведения об избранной ими форме адвокатского образования) или исключенные из такого реестра, а также о принятых за этот месяц решениях о приостановлении (возобновлении) статуса адвокатов</w:t>
      </w:r>
    </w:p>
    <w:p>
      <w:r>
        <w:rPr>
          <w:b/>
        </w:rPr>
        <w:t xml:space="preserve">34. </w:t>
      </w:r>
      <w:r>
        <w:t>До утверждения формы представления сведений, предусмотренных пунктом 7 статьи 362 Налогового кодекса Российской Федерации, порядка ее заполнения, формата и порядка представления указанных сведений такие сведения представляются в федеральный орган исполнительной власти, уполномоченный по контролю и надзору в области налогов и сборов, в соответствии с формой, форматом и порядком представления, которые определены соглашением взаимодействующих сторон</w:t>
      </w:r>
    </w:p>
    <w:p>
      <w:r>
        <w:rPr>
          <w:b/>
        </w:rPr>
        <w:t xml:space="preserve">35. </w:t>
      </w:r>
      <w:r>
        <w:t>До утверждения формы представления сведений, предусмотренных пунктом 18 статьи 396 Налогового кодекса Российской Федерации (в редакции настоящего Федерального закона), порядка ее заполнения, формата и порядка представления указанных сведений такие сведения представляются органами, осуществляющими муниципальный земельный контроль, в налоговый орган по субъекту Российской Федерации в соответствии с формой, форматом и порядком представления, которые определены соглашением взаимодействующих сторон</w:t>
      </w:r>
    </w:p>
    <w:p>
      <w:r>
        <w:rPr>
          <w:b/>
        </w:rPr>
        <w:t xml:space="preserve">36. </w:t>
      </w:r>
      <w:r>
        <w:t>До утверждения формы представления сведений, предусмотренных пунктом 20 статьи 396 Налогового кодекса Российской Федерации (в редакции настоящего Федерального закона), порядка ее заполнения, формата и порядка представления указанных сведений эти сведения представляются органом или иным лицом, уполномоченными федеральным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в налоговый орган по субъекту Российской Федерации на бумажном или электронном носителе в произвольной форме с указанием кадастровых номеров земельных участков, в отношении которых представлены сведения, и налоговых периодов, в отношении которых применяются представляемые сведения</w:t>
      </w:r>
    </w:p>
    <w:p>
      <w:r>
        <w:rPr>
          <w:b/>
        </w:rPr>
        <w:t xml:space="preserve">37. </w:t>
      </w:r>
      <w:r>
        <w:t>До утверждения формы представления сведений, предусмотренных пунктом 21 статьи 396 Налогового кодекса Российской Федерации, порядка ее заполнения, формата и порядка представления указанных сведений эти сведения представляются органом или иным лицом, уполномоченными на выдачу разрешения на строительство жилых домов (многоквартирных домов), в налоговый орган по субъекту Российской Федерации на бумажном или электронном носителе в произвольной форме с указанием кадастровых номеров земельных участков, в отношении которых представлены сведения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