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"Об обращении лекарственных средств" и Федеральный закон "О биомедицинских клеточных продуктах"</w:t>
      </w:r>
    </w:p>
    <w:p>
      <w:r>
        <w:rPr>
          <w:b/>
        </w:rPr>
        <w:t>Статья 1</w:t>
      </w:r>
    </w:p>
    <w:p>
      <w:r>
        <w:t>Пункт 62 статьи 4 Федерального закона от 12 апреля 2010 года № 61-ФЗ "Об обращении лекарственных средств" (Собрание законодательства Российской Федерации, 2010, № 16, ст. 1815; 2011, № 50, ст. 7351; 2013, № 48, ст. 6165; 2014, № 52, ст. 7540; 2015, № 29, ст. 4367; 2017, № 31, ст. 4791; 2018, № 1, ст. 9; 2019, № 31, ст. 4456; № 52, ст. 7793; 2020, № 14, ст. 2035; № 29, ст. 4516; 2022, № 1, ст. 32) дополнить словами ", лекарственные препараты на основе соматических клеток".</w:t>
      </w:r>
    </w:p>
    <w:p>
      <w:r>
        <w:rPr>
          <w:b/>
        </w:rPr>
        <w:t>Статья 2</w:t>
      </w:r>
    </w:p>
    <w:p>
      <w:r>
        <w:t>Внести в Федеральный закон от 23 июня 2016 года № 180-ФЗ "О биомедицинских клеточных продуктах" (Собрание законодательства Российской Федерации, 2016, № 26, ст. 3849; 2018, № 32, ст. 5116; 2021, № 24, ст. 4188; 2022, № 11, ст. 1596) следующие изменения: 1) в части 1 статьи 1 слова "ввозом в Российскую Федерацию," исключить; 2) в статье 2: а) пункт 1 изложить в следующей редакции: "1) биомедицинский клеточный продукт - комплекс, состоящий из клеточной линии (клеточных линий) и вспомогательных веществ либо из клеточной линии (клеточных линий) и вспомогательных веществ в сочетании с прошедшими государственную регистрацию лекарственными препаратами для медицинского применения (далее - лекарственные препараты), и (или) фармацевтическими субстанциями, включенными в государственный реестр лекарственных средств, и (или) медицинскими изделиями. К биомедицинским клеточным продуктам не относятся объекты трансплантации, а также высокотехнологические лекарственные средства, включая генно-терапевтические лекарственные средства, подлежащие регистрации в соответствии с правом Евразийского экономического союза и (или) государственной регистрации в соответствии с Федеральным законом от 12 апреля 2010 года № 61-ФЗ "Об обращении лекарственных средств";"; б) в пункте 7 слова "с последующим культивированием клеток вне организма человека" исключить; 3) часть 1 статьи 4 после слов "из него клеток," дополнить словами "и при необходимости"; 4) в статье 8: а) в части 1 слова "ввоз в Российскую Федерацию," исключить; б) пункт 1 части 2 изложить в следующей редакции: "1) биомедицинские клеточные продукты, впервые подлежащие вводу в обращение в Российской Федерации, за исключением биомедицинских клеточных продуктов, предназначенных для исполнения индивидуального медицинского назначения биомедицинского клеточного продукта, специально произведенного для отдельного пациента непосредственно в медицинской организации, в которой применяется данный биомедицинский клеточный продукт;"; 5) в пункте 5 части 1 статьи 17 слова ", сведения об аккредитации на право проведения клинических исследований биомедицинских клеточных продуктов каждой медицинской организации" исключить; 6) в части 7 статьи 28 слова ", аккредитованных уполномоченным федеральным органом исполнительной власти в порядке, установленном Правительством Российской Федерации," исключить; 7) в пункте 8 части 2 статьи 30 слова ", сведения об аккредитации на право проведения клинических исследований биомедицинских клеточных продуктов каждой медицинской организации" исключить; 8) дополнить статьей 321 следующего содержания: "Статья 321. Обращение биомедицинских клеточных продуктов, предназначенных для исполнения индивидуального медицинского назначения биомедицинского клеточного продукта, специально произведенного для отдельного пациента непосредственно в медицинской организации, в которой применяется данный биомедицинский клеточный продукт 1. Обращение биомедицинских клеточных продуктов, предназначенных для исполнения индивидуального медицинского назначения биомедицинского клеточного продукта, специально произведенного для отдельного пациента непосредственно в медицинской организации, в которой применяется данный биомедицинский клеточный продукт, включает в себя их разработку, доклинические исследования, экспертизу, производство, контроль качества, применение, хранение, транспортировку и уничтожение.</w:t>
      </w:r>
    </w:p>
    <w:p>
      <w:r>
        <w:rPr>
          <w:b/>
        </w:rPr>
        <w:t xml:space="preserve">2. </w:t>
      </w:r>
      <w:r>
        <w:t>Порядок обращения биомедицинских клеточных продуктов, предназначенных для исполнения индивидуального медицинского назначения биомедицинского клеточного продукта, специально произведенного для отдельного пациента непосредственно в медицинской организации, в которой применяется данный биомедицинский клеточный продукт, включая особенности его применения и требования к медицинской организации, в которой данный биомедицинский клеточный продукт производится и применяется, устанавливается Правительством Российской Федерации</w:t>
      </w:r>
    </w:p>
    <w:p>
      <w:r>
        <w:rPr>
          <w:b/>
        </w:rPr>
        <w:t xml:space="preserve">3. </w:t>
      </w:r>
      <w:r>
        <w:t>Производство и применение биомедицинских клеточных продуктов, предназначенных для исполнения индивидуального медицинского назначения биомедицинского клеточного продукта, специально произведенного для отдельного пациента непосредственно в медицинской организации, в которой применяется данный биомедицинский клеточный продукт, осуществляются медицинской организацией на основании разрешения на его производство и применение. Порядок и условия предоставления разрешения, подтверждения разрешения и его отмены, внесения изменений в реестр разрешений устанавливаются Правительством Российской Федерации.";</w:t>
      </w:r>
    </w:p>
    <w:p>
      <w:r>
        <w:rPr>
          <w:b/>
        </w:rPr>
        <w:t xml:space="preserve">3. </w:t>
      </w:r>
      <w:r>
        <w:t>в статье 35:</w:t>
      </w:r>
    </w:p>
    <w:p>
      <w:r>
        <w:rPr>
          <w:b/>
        </w:rPr>
        <w:t xml:space="preserve">3. </w:t>
      </w:r>
      <w:r>
        <w:t>производства биомедицинских клеточных продуктов для целей доклинических и клинических исследований биомедицинских клеточных продуктов</w:t>
      </w:r>
    </w:p>
    <w:p>
      <w:r>
        <w:rPr>
          <w:b/>
        </w:rPr>
        <w:t xml:space="preserve">3. </w:t>
      </w:r>
      <w:r>
        <w:t>производства биомедицинских клеточных продуктов, предназначенных для исполнения индивидуального медицинского назначения биомедицинского клеточного продукта, специально произведенного для отдельного пациента непосредственно в медицинской организации, в которой применяется данный биомедицинский клеточный продукт.";</w:t>
      </w:r>
    </w:p>
    <w:p>
      <w:r>
        <w:rPr>
          <w:b/>
        </w:rPr>
        <w:t xml:space="preserve">3. </w:t>
      </w:r>
      <w:r>
        <w:t>в части 1 статьи 39 первое предложение дополнить словами ", в том числе в области регенеративной медицины"</w:t>
      </w:r>
    </w:p>
    <w:p>
      <w:r>
        <w:rPr>
          <w:b/>
        </w:rPr>
        <w:t xml:space="preserve">3. </w:t>
      </w:r>
      <w:r>
        <w:t>в статье 43:</w:t>
      </w:r>
    </w:p>
    <w:p>
      <w:r>
        <w:rPr>
          <w:b/>
        </w:rPr>
        <w:t xml:space="preserve">3. </w:t>
      </w:r>
      <w:r>
        <w:t>статьи 44 и 45 признать утратившими силу</w:t>
      </w:r>
    </w:p>
    <w:p>
      <w:r>
        <w:rPr>
          <w:b/>
        </w:rPr>
        <w:t xml:space="preserve">3. </w:t>
      </w:r>
      <w:r>
        <w:t>в подпункте "а" пункта 1 части 2 статьи 46 слова "ввозу в Российскую Федерацию," исключить</w:t>
      </w:r>
    </w:p>
    <w:p>
      <w:r>
        <w:rPr>
          <w:b/>
        </w:rPr>
        <w:t xml:space="preserve">3. </w:t>
      </w:r>
      <w:r>
        <w:t>в статье 461:</w:t>
      </w:r>
    </w:p>
    <w:p>
      <w:r>
        <w:rPr>
          <w:b/>
        </w:rPr>
        <w:t xml:space="preserve">3. </w:t>
      </w:r>
      <w:r>
        <w:t>часть 3 изложить в следующей редакции: "3. Производство не зарегистрированных в Российской Федерации биомедицинских клеточных продуктов не допускается, за исключением случаев:</w:t>
      </w:r>
    </w:p>
    <w:p>
      <w:r>
        <w:rPr>
          <w:b/>
        </w:rPr>
        <w:t xml:space="preserve">3. </w:t>
      </w:r>
      <w:r>
        <w:t>абзац первый части 7 дополнить словами ", за исключением биомедицинских клеточных продуктов, предназначенных для исполнения индивидуального медицинского назначения биомедицинского клеточного продукта, специально произведенного для отдельного пациента непосредственно в медицинской организации, в которой применяется данный биомедицинский клеточный продукт"</w:t>
      </w:r>
    </w:p>
    <w:p>
      <w:r>
        <w:rPr>
          <w:b/>
        </w:rPr>
        <w:t xml:space="preserve">3. </w:t>
      </w:r>
      <w:r>
        <w:t>наименование изложить в следующей редакции: "Статья 43. Порядок вывоза из Российской Федерации биомедицинских клеточных продуктов"</w:t>
      </w:r>
    </w:p>
    <w:p>
      <w:r>
        <w:rPr>
          <w:b/>
        </w:rPr>
        <w:t xml:space="preserve">3. </w:t>
      </w:r>
      <w:r>
        <w:t>части 1 - 6 признать утратившими силу</w:t>
      </w:r>
    </w:p>
    <w:p>
      <w:r>
        <w:rPr>
          <w:b/>
        </w:rPr>
        <w:t xml:space="preserve">3. </w:t>
      </w:r>
      <w:r>
        <w:t>в части 2 слова "и организации, осуществляющие ввоз биомедицинских клеточных продуктов в Российскую Федерацию," исключить</w:t>
      </w:r>
    </w:p>
    <w:p>
      <w:r>
        <w:rPr>
          <w:b/>
        </w:rPr>
        <w:t xml:space="preserve">3. </w:t>
      </w:r>
      <w:r>
        <w:t>в подпункте "а" пункта 2 части 4 слова "и ввоз биомедицинских клеточных продуктов в Российскую Федерацию" исключить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апреля 2024 года</w:t>
      </w:r>
    </w:p>
    <w:p>
      <w:r>
        <w:rPr>
          <w:b/>
        </w:rPr>
        <w:t xml:space="preserve">2. </w:t>
      </w:r>
      <w:r>
        <w:t>Положения пунктов 1 и 7 статьи 2 и части 1 статьи 4 Федерального закона от 23 июня 2016 года № 180-ФЗ "О биомедицинских клеточных продуктах" (в редакции настоящего Федерального закона) в отношении биомедицинских клеточных продуктов, заявления о государственной регистрации которых были поданы в уполномоченный федеральный орган исполнительной власти до дня вступления в силу настоящего Федерального закона, применяются с 1 января 2026 года</w:t>
      </w:r>
    </w:p>
    <w:p>
      <w:r>
        <w:rPr>
          <w:b/>
        </w:rPr>
        <w:t xml:space="preserve">3. </w:t>
      </w:r>
      <w:r>
        <w:t>Регистрационные удостоверения биомедицинских клеточных продуктов, выданные в соответствии с Федеральным законом от 23 июня 2016 года № 180-ФЗ "О биомедицинских клеточных продуктах", действительны до окончания срока их действия, но не позднее 31 декабря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