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2003, № 2, ст. 167; 2006, № 30, ст. 3294; 2008, № 52, ст. 6227; 2010, № 47, ст. 6032; 2011, № 7, ст. 901; 2015, № 1, ст. 87; № 29, ст. 4356; 2016, № 27, ст. 4160; 2019, № 52, ст. 7796; 2022, № 27, ст. 4631) следующие изменения</w:t>
      </w:r>
    </w:p>
    <w:p>
      <w:r>
        <w:t>статью 11 дополнить частью восьмой следующего содержания: "Для оказания охранных услуг, предусмотренных пунктом 7 части третьей статьи 3 настоящего Закона, руководитель частной охранной организации определяет перечень работников частной охранной организации, которые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w:t>
      </w:r>
    </w:p>
    <w:p>
      <w:r>
        <w:t>статью 12 дополнить частью десятой следующего содержания: "Частный охранник, работающий по трудовому договору с частной охранной организацией, оказывающей охранную услугу, предусмотренную пунктом 7 части третьей статьи 3 настоящего Закона, в целях защиты охраняемых объектов, работников и (или) лиц, находящихся на этих объектах, имеет право пресекать функционирование беспилотных аппаратов при наличии следующих условий:</w:t>
      </w:r>
    </w:p>
    <w:p>
      <w:r>
        <w:t>в отношении охраняемого объекта Правительством Российской Федерации в соответствии с Федеральным законом от 6 марта 2006 года № 35-ФЗ "О противодействии терроризму" установлены обязательные для выполнения требования к антитеррористической защищенности</w:t>
      </w:r>
    </w:p>
    <w:p>
      <w:r>
        <w:t>должностной инструкцией частного охранника определены полномочия по пресечению функционирования беспилотных аппаратов</w:t>
      </w:r>
    </w:p>
    <w:p>
      <w:r>
        <w:t>имеет документ, подтверждающий прохождение в соответствии со статьей 111 настоящего Закона профессионального обучения для работы в качестве частного охранника (профессионального обучения по программе повышения квалификации частных охранников), предусматривающего профессиональную подготовку (обучение) по обеспечению антитеррористической защищенности объектов."</w:t>
      </w:r>
    </w:p>
    <w:p>
      <w:r>
        <w:t>часть вторую статьи 121 после слов "требования к должностной инструкции частного охранника на объекте охраны" дополнить словами ", в том числе по пресечению функционирования беспилотных аппаратов, для охранных организаций, оказывающих охранные услуги, предусмотренные пунктом 7 части третьей статьи 3 настоящего Закона,"</w:t>
      </w:r>
    </w:p>
    <w:p>
      <w:r>
        <w:t>часть вторую статьи 17 дополнить пунктом 3 следующего содержания: "3) для пресечения функционирования беспилотных аппаратов в целях, предусмотренных частью десятой статьи 12 настоящего Закона."</w:t>
      </w:r>
    </w:p>
    <w:p>
      <w:r>
        <w:t>часть первую статьи 18 дополнить пунктом 4 следующего содержания: "4) для пресечения функционирования беспилотных аппаратов в целях, предусмотренных частью десятой статьи 12 настоящего Закона."</w:t>
      </w:r>
    </w:p>
    <w:p>
      <w:r>
        <w:rPr>
          <w:b/>
        </w:rPr>
        <w:t>Статья 2</w:t>
      </w:r>
    </w:p>
    <w:p>
      <w:r>
        <w:t>Внести в Закон Российской Федерации от 21 июля 1993 года № 5473-I "Об учреждениях и органах уголовно-исполнительной системы Российской Федерации"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16, ст. 1796; № 30, ст. 3613; 2000, № 26, ст. 2730; 2001, № 11, ст. 1002; 2009, № 39, ст. 4537; 2011, № 7, ст. 901; 2013, № 14, ст. 1645; 2017, № 1, ст. 44; 2019, № 49, ст. 6963; 2022, № 24, ст. 3930) следующие изменения</w:t>
      </w:r>
    </w:p>
    <w:p>
      <w:r>
        <w:t>часть шестую статьи 12 изложить в следующей редакции: "При осуществлении охраны исправительных учреждений и следственных изоляторов уголовно-исполнительной системы в целях защиты жизни и здоровья граждан, работников уголовно-исполнительной системы, осужденных, подозреваемых и обвиняемых, содержащихся под стражей, допускается пресечение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на территориях исправительных учреждений, следственных изоляторов уголовно-исполнительной системы и прилегающих к ним территориях, на которых установлены режимные требования,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уголовно-исполнительной системы, уполномоченных на принятие такого решения, определяется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t>в статье 30: а) пункт 13 части первой изложить в следующей редакции: "13) для пресечения функционирования беспилотных аппаратов на территориях исправительных учреждений, следственных изоляторов уголовно-исполнительной системы и прилегающих к ним территориях, на которых установлены режимные требования, в целях, предусмотренных частью шестой статьи 12 настоящего Закона."; б) пункт 12 части второй изложить в следующей редакции: "12) специальные технические средства противодействия беспилотным аппаратам - в случаях, предусмотренных пунктом 13 части первой настоящей статьи."</w:t>
      </w:r>
    </w:p>
    <w:p>
      <w:r>
        <w:t>пункт 8 части первой статьи 312 изложить в следующей редакции: "8) для пресечения функционирования беспилотных аппаратов на территориях учреждений, исполняющих наказания, следственных изоляторов уголовно-исполнительной системы, прилегающих к ним территориях, на которых установлены режимные требования, в целях, предусмотренных частью шестой статьи 12 настоящего Закона."</w:t>
      </w:r>
    </w:p>
    <w:p>
      <w:r>
        <w:rPr>
          <w:b/>
        </w:rPr>
        <w:t>Статья 3</w:t>
      </w:r>
    </w:p>
    <w:p>
      <w:r>
        <w:t>Внести в Федеральный закон от 17 декабря 1994 года № 67-ФЗ "О федеральной фельдъегерской связи" (Собрание законодательства Российской Федерации, 1994, № 34, ст. 3547; 1999, № 49, ст. 5904; 2013, № 27, ст. 3435; 2015, № 13, ст. 1809) следующие изменения</w:t>
      </w:r>
    </w:p>
    <w:p>
      <w:r>
        <w:t>статью 6 дополнить абзацем следующего содержания: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на территориях объектов органов федеральной фельдъегерской связи в целях защиты жизни и здоровья сотрудников органов федеральной фельдъегерской связи, отражения нападения, угрожающего сохранности доставляемых корреспонденции, технической документации и образцов промышленных изделий,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федеральной фельдъегерской связи, уполномоченных на принятие такого решения, определяется руководителем федерального органа исполнительной власти в области федеральной фельдъегерской связи."</w:t>
      </w:r>
    </w:p>
    <w:p>
      <w:r>
        <w:t>часть первую статьи 113 дополнить абзацем следующего содержания: "для пресечения функционирования беспилотных аппаратов в целях, предусмотренных абзацем одиннадцатым статьи 6 настоящего Федерального закона."</w:t>
      </w:r>
    </w:p>
    <w:p>
      <w:r>
        <w:t>часть первую статьи 114 дополнить абзацем следующего содержания: "для пресечения функционирования беспилотных аппаратов в целях, предусмотренных абзацем одиннадцатым статьи 6 настоящего Федерального закона."</w:t>
      </w:r>
    </w:p>
    <w:p>
      <w:r>
        <w:rPr>
          <w:b/>
        </w:rPr>
        <w:t>Статья 4</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2003, № 2, ст. 156; № 27, ст. 2700; 2006, № 17, ст. 1779; № 31, ст. 3452; 2007, № 31, ст. 4008; 2008, № 52, ст. 6235; 2010, № 31, ст. 4207; 2011, № 29, ст. 4282; № 50, ст. 7366; 2013, № 19, ст. 2324; № 27, ст. 3477; № 51, ст. 6689; 2014, № 19, ст. 2335; 2016, № 1, ст. 88; 2018, № 11, ст. 1591; 2019, № 49, ст. 6963; 2022, № 45, ст. 7672) следующие изменения</w:t>
      </w:r>
    </w:p>
    <w:p>
      <w:r>
        <w:t>пункт "з3" части первой статьи 13 изложить в следующей редакции: "з3)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обеспечения выполнения задач, возложенных на органы федеральной службы безопасности федеральным законодательством,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федеральной службы безопасности, уполномоченных на принятие такого решения, определяется руководителем федерального органа исполнительной власти в области обеспечения безопасности;"</w:t>
      </w:r>
    </w:p>
    <w:p>
      <w:r>
        <w:t>пункт "д" части третьей статьи 143 изложить в следующей редакции: "д) для пресечения функционирования беспилотных аппаратов в целях, предусмотренных пунктом "з3" части первой статьи 13 настоящего Федерального закона."</w:t>
      </w:r>
    </w:p>
    <w:p>
      <w:r>
        <w:t>пункт "л" части первой статьи 145 изложить в следующей редакции: "л) для пресечения функционирования беспилотных аппаратов в целях, предусмотренных пунктом "з3" части первой статьи 13 настоящего Федерального закона."</w:t>
      </w:r>
    </w:p>
    <w:p>
      <w:r>
        <w:rPr>
          <w:b/>
        </w:rPr>
        <w:t>Статья 5</w:t>
      </w:r>
    </w:p>
    <w:p>
      <w:r>
        <w:t>Часть четвертую статьи 6 Федерального закона от 10 января 1996 года № 5-ФЗ "О внешней разведке" (Собрание законодательства Российской Федерации, 1996, № 3, ст. 143; 2011, № 50, ст. 7366; 2016, № 28, ст. 4558; 2018, № 11, ст. 1591; 2019, № 49, ст. 6963) изложить в следующей редакции: "Служба внешней разведки Российской Федерации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на территориях ее объектов в целях защиты своих сил, средств и информации,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в том числе с применением оружия и специальных средств. Порядок принятия решения о пресечении функционирования беспилотных аппаратов в указанных целях, а также перечень должностных лиц Службы внешней разведки Российской Федерации, уполномоченных на принятие такого решения, определяется руководителем Службы внешней разведки Российской Федерации.".</w:t>
      </w:r>
    </w:p>
    <w:p>
      <w:r>
        <w:rPr>
          <w:b/>
        </w:rPr>
        <w:t>Статья 6</w:t>
      </w:r>
    </w:p>
    <w:p>
      <w:r>
        <w:t>Внести в Федеральный закон от 27 мая 1996 года № 57-ФЗ "О государственной охране" (Собрание законодательства Российской Федерации, 1996, № 22, ст. 2594; 2011, № 50, ст. 7366; 2017, № 27, ст. 3945; 2018, № 11, ст. 1591; 2019, № 49, ст. 6963; 2020, № 14, ст. 2022) следующие изменения</w:t>
      </w:r>
    </w:p>
    <w:p>
      <w:r>
        <w:t>подпункт 104 статьи 15 изложить в следующей редакции: "104)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обеспечения безопасности объектов государственной охраны и защиты охраняемых объектов, отражения нападения либо угрозы нападения на сотрудников органов государственной охраны и транспортные средства,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государственной охраны, уполномоченных на принятие такого решения, определяется руководителем федерального органа исполнительной власти в области государственной охраны;"</w:t>
      </w:r>
    </w:p>
    <w:p>
      <w:r>
        <w:t>в пункте 1 статьи 26: а) подпункт 6 изложить в следующей редакции: "6) необходимости пресечь движение транспортного средства в целях обеспечения безопасности объектов государственной охраны и защиты охраняемых объектов;"; б) дополнить подпунктом 7 следующего содержания: "7) пресечения функционирования беспилотных аппаратов в целях, предусмотренных подпунктом 104 статьи 15 настоящего Федерального закона."</w:t>
      </w:r>
    </w:p>
    <w:p>
      <w:r>
        <w:t>в пункте 2 статьи 27: а) подпункт 1 изложить в следующей редакции: "1) для пресечения движения транспортного средства в целях обеспечения безопасности объектов государственной охраны и защиты охраняемых объектов;"; б) дополнить подпунктом 4 следующего содержания: "4) для пресечения функционирования беспилотных аппаратов в целях, предусмотренных подпунктом 104 статьи 15 настоящего Федерального закона."</w:t>
      </w:r>
    </w:p>
    <w:p>
      <w:r>
        <w:rPr>
          <w:b/>
        </w:rPr>
        <w:t>Статья 7</w:t>
      </w:r>
    </w:p>
    <w:p>
      <w:r>
        <w:t>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2022, № 29, ст. 5303) следующие изменения</w:t>
      </w:r>
    </w:p>
    <w:p>
      <w:r>
        <w:t>подпункт 3 пункта 1 статьи 242 изложить в следующей редакции: "3)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охраны специальных объектов и объектов их инфраструктуры и защиты сведений о специальных объектах и об объектах их инфраструктуры,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федерального органа обеспечения мобилизационной подготовки органов государственной власти Российской Федерации, уполномоченных на принятие такого решения, определяется руководителем федерального органа обеспечения мобилизационной подготовки органов государственной власти Российской Федерации;"</w:t>
      </w:r>
    </w:p>
    <w:p>
      <w:r>
        <w:t>в статье 243: а) подпункт 4 пункта 12 изложить в следующей редакции: "4) для пресечения функционирования беспилотных аппаратов в целях, предусмотренных подпунктом 3 пункта 1 статьи 242 настоящего Федерального закона."; б) подпункт 5 пункта 13 изложить в следующей редакции: "5) для пресечения функционирования беспилотных аппаратов в целях, предусмотренных подпунктом 3 пункта 1 статьи 242 настоящего Федерального закона."</w:t>
      </w:r>
    </w:p>
    <w:p>
      <w:r>
        <w:rPr>
          <w:b/>
        </w:rPr>
        <w:t>Статья 8</w:t>
      </w:r>
    </w:p>
    <w:p>
      <w:r>
        <w:t>Статью 16 Федерального закона от 12 февраля 1998 года № 28-ФЗ "О гражданской обороне" (Собрание законодательства Российской Федерации, 1998, № 7, ст. 799; 2010, № 31, ст. 4192; № 52, ст. 6992) дополнить пунктом 11 следующего содержания: "11.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защиты своих сил и средств, населения при его эвакуации, проведении аварийно-спасательных и других неотложных работ при военных конфликтах или вследствие этих конфликтов, при чрезвычайных ситуациях природного и техногенного характера, при восстановлении и поддержании порядка в районах, пострадавших в этих условиях,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спасательных воинских формирований, уполномоченных на принятие такого решения, определяется руководителем федерального органа исполнительной власти, уполномоченного на решение задач в области гражданской обороны.".</w:t>
      </w:r>
    </w:p>
    <w:p>
      <w:r>
        <w:rPr>
          <w:b/>
        </w:rPr>
        <w:t>Статья 9</w:t>
      </w:r>
    </w:p>
    <w:p>
      <w:r>
        <w:t>Внести в Федеральный закон от 14 апреля 1999 года № 77-ФЗ "О ведомственной охране" (Собрание законодательства Российской Федерации, 1999, № 16, ст. 1935; 2023, № 1, ст. 85) следующие изменения</w:t>
      </w:r>
    </w:p>
    <w:p>
      <w:r>
        <w:t>абзац десятый статьи 11 изложить в следующей редакции: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отражения нападения либо угрозы нападения на охраняемые объекты, работников ведомственной охраны или лиц, находящихся на этих объектах,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ведомственной охраны, уполномоченных на принятие такого решения, определяется руководителем федерального органа исполнительной власти, федерального государственного органа, высшего исполнительного органа субъекта Российской Федерации - города федерального значения Москвы и организации."</w:t>
      </w:r>
    </w:p>
    <w:p>
      <w:r>
        <w:t>в статье 15: а) пункт 7 части первой изложить в следующей редакции: "7) пресечения функционирования беспилотных аппаратов в целях, предусмотренных абзацем десятым статьи 11 настоящего Федерального закона."; б) абзац седьмой части второй изложить в следующей редакции: "специальные технические средства противодействия беспилотным аппаратам - в случаях, предусмотренных пунктом 7 части первой настоящей статьи."</w:t>
      </w:r>
    </w:p>
    <w:p>
      <w:r>
        <w:t>пункт 7 части первой статьи 16 изложить в следующей редакции: "7) пресечения функционирования беспилотных аппаратов в целях, предусмотренных абзацем десятым статьи 11 настоящего Федерального закона."</w:t>
      </w:r>
    </w:p>
    <w:p>
      <w:r>
        <w:rPr>
          <w:b/>
        </w:rPr>
        <w:t>Статья 10</w:t>
      </w:r>
    </w:p>
    <w:p>
      <w:r>
        <w:t>Внести в Федеральный закон от 7 февраля 2011 года № 3-ФЗ "О полиции" (Собрание законодательства Российской Федерации, 2011, № 7, ст. 900; № 27, ст. 3881; 2013, № 14, ст. 1645; № 26, ст. 3207; № 27, ст. 3477; 2014, № 6, ст. 566; № 42, ст. 5615; 2016, № 27, ст. 4160, 4238; 2017, № 31, ст. 4821; № 50, ст. 7562; 2018, № 1, ст. 26; № 11, ст. 1591; № 32, ст. 5076; 2019, № 42, ст. 5802; № 49, ст. 6963; 2021, № 1, ст. 4; № 15, ст. 2447; № 52, ст. 8983; 2023, № 1, ст. 16) следующие изменения</w:t>
      </w:r>
    </w:p>
    <w:p>
      <w:r>
        <w:t>часть 3 статьи 11 изложить в следующей редакции: "3. Полиция использует беспилотные воздушные, подводные и надводные суда и аппараты, беспилотные транспортные средства и иные автоматизированные беспилотные комплексы (далее - беспилотные аппараты), технические средства, средства аудио-, фото- и видеофиксации при документировании обстоятельств совершения преступлений, административных правонарушений, обстоятельств происшествий, в том числе в общественных местах, а также для фиксирования действий сотрудников полиции, выполняющих возложенные на них обязанности."</w:t>
      </w:r>
    </w:p>
    <w:p>
      <w:r>
        <w:t>в части 1 статьи 13: а) пункт 25 изложить в следующей редакции: "25) обеспечивать безопасность и антитеррористическую защищенность зданий, сооружений, помещений и иных объектов федерального органа исполнительной власти в сфере внутренних дел, его территориальных органов, подразделений полиции и прилегающих к ним территорий, в том числе с применением беспилотных аппаратов, технических средств; требовать от граждан соблюдения пропускного и внутриобъектового режимов на охраняемых полицией объектах; осуществлять досмотр и (или) личный осмотр граждан, осмотр находящихся при них вещей, досмотр и (или) осмотр транспортных средств при въезде на охраняемые объекты и выезде с охраняемых объектов; при выявлении нарушений, создающих на охраняемых объектах угрозу безопасности граждан, в том числе проходящих службу (работающих) в органах внутренних дел, а также условий, способствующих хищениям имущества, принимать меры по пресечению указанных нарушений и ликвидации указанных условий; использовать для обнаружения и изъятия незаконно вносимых (выносимых), ввозимых (вывозимых) имущества, вещей, предметов и для фиксирования противоправных действий технические средства, не причиняющие вреда жизни и здоровью граждан, а также окружающей среде;"; б) пункт 33 изложить в следующей редакции: "33) использовать в деятельности беспилотные аппараты, информационные системы, видео- и аудиотехнику, кино- и фотоаппаратуру, а также другие технические и специальные средства, не причиняющие вреда жизни и здоровью граждан, а также окружающей среде; вести видеобанки и видеотеки лиц, проходивших (проходящих) по делам и материалам проверок полиции; формировать, вести и использовать банки данных оперативно-справочной, криминалистической, экспертно-криминалистической, разыскной и иной информации о лицах, предметах и фактах; использовать банки данных других государственных органов и организаций, в том числе персональные данные граждан, если федеральным законом не установлено иное;"; в) пункт 40 изложить в следующей редакции: "40) пресекать функционирование беспилотных аппаратов в целях защиты жизни, здоровья и имущества граждан, сотрудников органов внутренних дел, в том числе в месте проведения публичного (массового) мероприятия и прилегающей к нему территории, проведения неотложных следственных действий и оперативно-разыскных мероприятий,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полиции, уполномоченных на принятие такого решения, определяется руководителем федерального органа исполнительной власти в сфере внутренних дел."</w:t>
      </w:r>
    </w:p>
    <w:p>
      <w:r>
        <w:t>в статье 21: а) пункт 12 части 1 изложить в следующей редакции: "12) для пресечения функционирования беспилотных аппаратов в целях, предусмотренных пунктами 25 и 40 части 1 статьи 13 настоящего Федерального закона."; б) пункт 15 части 2 изложить в следующей редакции: "15) специальные технические средства противодействия беспилотным аппаратам - в случаях, предусмотренных пунктом 12 части 1 настоящей статьи."</w:t>
      </w:r>
    </w:p>
    <w:p>
      <w:r>
        <w:t>пункт 5 части 3 статьи 23 изложить в следующей редакции: "5) для пресечения функционирования беспилотных аппаратов в целях, предусмотренных пунктами 25 и 40 части 1 статьи 13 настоящего Федерального закона."</w:t>
      </w:r>
    </w:p>
    <w:p>
      <w:r>
        <w:rPr>
          <w:b/>
        </w:rPr>
        <w:t>Статья 11</w:t>
      </w:r>
    </w:p>
    <w:p>
      <w:r>
        <w:t>Внести в Федеральный закон от 3 июля 2016 года № 226-ФЗ "О войсках национальной гвардии Российской Федерации" (Собрание законодательства Российской Федерации, 2016, № 27, ст. 4159; 2017, № 50, ст. 7562; 2018, № 11, ст. 1575; № 42, ст. 6378; 2019, № 49, ст. 6963; 2020, № 12, ст. 1656; 2022, № 29, ст. 5272, 5318; 2023, № 1, ст. 85; № 6, ст. 921) следующие изменения</w:t>
      </w:r>
    </w:p>
    <w:p>
      <w:r>
        <w:t>в части 1 статьи 9: а) в пункте 25 слова "настоящей статьи" заменить словами "настоящей части"; б) пункт 33 изложить в следующей редакции: "33)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защиты жизни и здоровья граждан и (или) военнослужащих (сотрудников) войск национальной гвардии, территорий (акваторий) охраняемых войсками национальной гвардии объектов, специальных грузов, сооружений на коммуникациях, собственных объектов войск национальной гвардии, в местах (районах) выполнения войсками национальной гвардии служебно-боевых задач,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войск национальной гвардии, уполномоченных на принятие такого решения, определяется руководителем уполномоченного федерального органа исполнительной власти;"</w:t>
      </w:r>
    </w:p>
    <w:p>
      <w:r>
        <w:t>в статье 20: а) пункт 12 части 1 изложить в следующей редакции: "12) для пресечения функционирования беспилотных аппаратов в целях, предусмотренных пунктом 33 части 1 статьи 9 настоящего Федерального закона."; б) пункт 16 части 2 изложить в следующей редакции: "16) специальные технические средства противодействия беспилотным аппаратам - в случаях, предусмотренных пунктом 12 части 1 настоящей статьи."</w:t>
      </w:r>
    </w:p>
    <w:p>
      <w:r>
        <w:t>пункт 10 части 1 статьи 21 изложить в следующей редакции: "10) для пресечения функционирования беспилотных аппаратов в целях, предусмотренных пунктом 33 части 1 статьи 9 настоящего Федерального закона."</w:t>
      </w:r>
    </w:p>
    <w:p>
      <w:r>
        <w:t>пункт 8 части 1 статьи 22 изложить в следующей редакции: "8) для пресечения функционирования беспилотных аппаратов в целях, предусмотренных пунктом 33 части 1 статьи 9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