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части 1 статьи 5 Федерального закона "О Всероссийской сельскохозяйственной переписи"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