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7 и 12 Федерального закона "О Государственной корпорации по содействию разработке, производству и экспорту высокотехнологичной промышленной продукции "Ростех"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