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Федеральный закон от 29 ноября 2014 года №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(Собрание законодательства Российской Федерации, 2014, № 48, ст. 6658; 2016, № 27, ст. 4183; № 52, ст. 7487; 2017, № 27, ст. 3933; 2018, № 53, ст. 8411; 2022, № 1, ст. 35; № 11, ст. 1596; 2023, № 12, ст. 1897) следующие изменения</w:t>
      </w:r>
    </w:p>
    <w:p>
      <w:r>
        <w:t>статью 1 после слов "иных инфраструктур," дополнить словами "жилищного строительства,"</w:t>
      </w:r>
    </w:p>
    <w:p>
      <w:r>
        <w:t>статью 121 дополнить частью 11 следующего содержания: "11. Для целей настоящего Федерального закона инвестиционным проектом признается также инвестиционный проект в сфере жилищного строительства, реализуемый с учетом следующих особенностей:</w:t>
      </w:r>
    </w:p>
    <w:p>
      <w:r>
        <w:t>одной из основных целей инвестиционного проекта является развитие территорий, в том числе городов и иных населенных пунктов</w:t>
      </w:r>
    </w:p>
    <w:p>
      <w:r>
        <w:t>инвестиционный проект предусматривает осуществление капитальных вложений в создание и (или) реконструкцию объектов жилищного фонда</w:t>
      </w:r>
    </w:p>
    <w:p>
      <w:r>
        <w:t>последующая эксплуатация созданных и (или) реконструированных объектов жилищного фонда не является обязательным условием реализации инвестиционного проекта."</w:t>
      </w:r>
    </w:p>
    <w:p>
      <w:r>
        <w:t>в статье 13: а) абзац первый части 2 после слов "в письменной форме" дополнить словами "или в форме электронного документа, подписанного усиленной квалифицированной электронной подписью,"; б) в абзаце первом части 3 слова "Инвестиционная декларация" заменить словами "Если иное не предусмотрено настоящей статьей, инвестиционная декларация"; в) дополнить частью 32 следующего содержания: "32. Сведения, предусмотренные пунктами 31 и 52 части 3 настоящей статьи, могут не включаться в инвестиционную декларацию, представляемую в отношении инвестиционного проекта в сфере жилищного строительства."; г) дополнить частью 131 следующего содержания: "131. В случае, если заявитель намеревается реализовать инвестиционный проект в сфере жилищного строительства, в договоре об условиях деятельности в свободной экономической зоне по решению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 устанавливаются дополнительные обязательства участника свободной экономической зоны в части передачи отдельных объектов жилищного фонда в государственную или муниципальную собственность в соответствии с критериями, определяемыми нормативными правовыми актами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Севастополя."; д) часть 20 дополнить словами "с учетом ограничений, установленных настоящим Федеральным законом"</w:t>
      </w:r>
    </w:p>
    <w:p>
      <w:r>
        <w:t>статью 15 дополнить частью 3 следующего содержания: "3. Участник свободной экономической зоны, реализующий инвестиционный проект в сфере жилищного строительства, не вправе применять (использовать) в рамках особого режима осуществления предпринимательской и иной деятельности в свободной экономической зоне меры государственной поддержки, предусмотренные пунктами 2 и 3 части 1 настоящей статьи, а также применять таможенную процедуру свободной таможенной зоны."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