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7-1 и 14 Федерального закона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28 марта 1998 года №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Федерации" (Собрание законодательства Российской Федерации, 1998, № 13, ст. 1474; № 30, ст. 3613; 2002, № 30, ст. 3033; 2003, № 27, ст. 2700; 2008, № 24, ст. 2799; 2016, № 27, ст. 4160, 4238; 2019, № 40, ст. 5488; № 52, ст. 7815; 2023, № 12, ст. 1882) следующие изменения</w:t>
      </w:r>
    </w:p>
    <w:p>
      <w:r>
        <w:t>в пункте 7 статьи 71 слова "пунктов 2 и 3 статьи 11" заменить словами "пунктов 2, 3 и 5 статьи 11"</w:t>
      </w:r>
    </w:p>
    <w:p>
      <w:r>
        <w:t>статью 14 дополнить пунктом 3 следующего содержания: "3. Фактическому воспитателю при наступлении в период с 11 августа 2020 года по 14 июля 2022 года страхового случая, предусмотренного абзацем вторым или третьим пункта 1 статьи 4 настоящего Федерального закона, производится выплата: компенсации в порядке и на условиях, которые установлены статьей 71 настоящего Федерального закона, в размере, равном размеру доли каждого выгодоприобретателя, рассчитанному исходя из общего количества выгодоприобретателей с учетом фактических воспитателей, - в случае, если выгодоприобретателям, указанным в абзацах втором - седьмом пункта 3 статьи 2 настоящего Федерального закона, ранее была произведена выплата страховой суммы или компенсации; страховой суммы или компенсации в порядке, на условиях и в размере, которые установлены настоящим Федеральным законом, - в случае, если выгодоприобретателям, указанным в абзацах втором - седьмом пункта 3 статьи 2 настоящего Федерального закона, выплата страховой суммы или компенсации не производилась."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