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экологической экспертизе"</w:t>
      </w:r>
    </w:p>
    <w:p>
      <w:r>
        <w:rPr>
          <w:b/>
        </w:rPr>
        <w:t>Статья 16. Эксперт государственной экологической экспертизы</w:t>
      </w:r>
    </w:p>
    <w:p>
      <w:r>
        <w:rPr>
          <w:b/>
        </w:rPr>
        <w:t xml:space="preserve">1. </w:t>
      </w:r>
      <w:r>
        <w:t>Экспертом государственной экологической экспертизы является специалист, обладающий научными и (или) практическими познаниями по рассматриваемому вопросу, аттестованный в установленном порядке и привлеченный в соответствии со статьей 15 настоящего Федерального закона федеральным органом исполнительной власти в области экологической экспертизы или органами государственной власти субъектов Российской Федерации к проведению государственной экологической экспертизы по соответствующим направлениям науки, техники, технологии.</w:t>
      </w:r>
    </w:p>
    <w:p>
      <w:r>
        <w:rPr>
          <w:b/>
        </w:rPr>
        <w:t xml:space="preserve">2. </w:t>
      </w:r>
      <w:r>
        <w:t>Эксперт государственной экологической экспертизы аттестуется федеральным органом исполнительной власти в области экологической экспертизы на безвозмездной основе.</w:t>
        <w:br/>
        <w:t>Порядок аттестации экспертов государственной экологической экспертизы, в том числе требования к таким экспертам, форму заявления об аттестации эксперта, перечень областей аттестации в соответствии с объектами государственной экологической экспертизы, положение об аттестационной комиссии, требования к проведению квалификационного экзамена, перечень вопросов, предлагаемых на квалификационном экзамене, условия, при соответствии физических лиц которым их аттестация проводится без квалификационного экзамена с учетом особенностей, предусмотренных таким порядком, а также порядок формирования и ведения реестра аттестованных экспертов государственной экологической экспертизы устанавливается федеральным органом исполнительной власти в области экологической экспертизы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природопользования, охраны окружающей среды и государственной экологической экспертизы.</w:t>
        <w:br/>
        <w:t>Реестр экспертов экологической экспертизы размещается на официальном сайте федерального органа исполнительной власти в области экологической экспертизы в информационно-телекоммуникационной сети &amp;quot;Интернет&amp;quot;.</w:t>
      </w:r>
    </w:p>
    <w:p>
      <w:r>
        <w:rPr>
          <w:b/>
        </w:rPr>
        <w:t xml:space="preserve">3. </w:t>
      </w:r>
      <w:r>
        <w:t>Экспертом государственной экологической экспертизы не может быть представитель заказчика документов и (или) документации, подлежащих государственной экологической экспертизе, или разработчика объекта государственной экологической экспертизы, гражданин, состоящий в трудовых или иных договорных отношениях с указанным заказчиком или разработчиком объекта государственной экологической экспертизы, а также представитель юридического лица, состоящего с указанным заказчиком или разработчиком объекта государственной экологической экспертизы в таких договорных отношениях.</w:t>
      </w:r>
    </w:p>
    <w:p>
      <w:r>
        <w:rPr>
          <w:b/>
        </w:rPr>
        <w:t xml:space="preserve">4. </w:t>
      </w:r>
      <w:r>
        <w:t>Эксперт государственной экологической экспертизы участвует в ее проведении в соответствии с настоящим Федеральным законом и заданием, выданным федеральным органом исполнительной власти в области экологической экспертизы или органами государственной власти субъектов Российской Федерации.</w:t>
      </w:r>
    </w:p>
    <w:p>
      <w:r>
        <w:rPr>
          <w:b/>
        </w:rPr>
        <w:t xml:space="preserve">5. </w:t>
      </w:r>
      <w:r>
        <w:t>Эксперт государственной экологической экспертизы при проведении государственной экологической экспертизы имеет право:</w:t>
        <w:br/>
        <w:t>заявлять федеральному органу государственной власти в области экологической экспертизы или органам государственной власти субъектов Российской Федерации о необходимости представления заказчиком документов и (или) документации на государственную экологическую экспертизу дополнительных материалов для всесторонней и объективной оценки объектов государственной экологической экспертизы;</w:t>
        <w:br/>
        <w:t>формулировать особое мнение об объекте государственной экологической экспертизы, которое прилагается к заключению государственной экологической экспертизы.</w:t>
      </w:r>
    </w:p>
    <w:p>
      <w:r>
        <w:rPr>
          <w:b/>
        </w:rPr>
        <w:t xml:space="preserve">6. </w:t>
      </w:r>
      <w:r>
        <w:t>Эксперт государственной экологической экспертизы обязан:</w:t>
        <w:br/>
        <w:t>осуществлять всесторонний, полный, объективный и комплексный анализ представляемых на государственную экологическую экспертизу документов и (или) документации с учетом передовых достижений отечественной и зарубежной науки и техники, определять их соответствие требованиям в области охраны окружающей среды и предоставлять заключения по таким документам и (или) документации;</w:t>
        <w:br/>
        <w:t>соблюдать требования законодательства Российской Федерации об экологической экспертизе и законодательства субъектов Российской Федерации об экологической экспертизе;</w:t>
        <w:br/>
        <w:t>соблюдать установленные федеральным органом исполнительной власти в области экологической экспертизы порядок и сроки осуществления государственной экологической экспертизы;</w:t>
        <w:br/>
        <w:t>обеспечивать объективность и обоснованность выводов своего заключения по объекту экологической экспертизы;</w:t>
        <w:br/>
        <w:t>участвовать в подготовке материалов, обосновывающих учет при проведении государственной экологической экспертизы заключения общественной экологической экспертизы, замечаний по объекту государственной экологической экспертизы, поступивших в ходе общественных обсуждений объекта государственной экологической экспертизы, а также поступивших от органов местного самоуправления, общественных объединений и других некоммерческих организаций, граждан аргументированных предложений по экологическим аспектам хозяйственной и иной деятельности, которая подлежит государственной экологической экспертизе;</w:t>
        <w:br/>
        <w:t>давать на заседаниях экспертной комиссии государственной экологической экспертизы разъяснения заказчику документов и (или) документации в отношении имеющихся замечаний к представленным на государственную экологическую экспертизу документам и (или) документации;</w:t>
        <w:br/>
        <w:t>обеспечивать сохранность документов и (или) документации и конфиденциальность сведений, представленных на государственную экологическую экспертизу.</w:t>
      </w:r>
    </w:p>
    <w:p>
      <w:r>
        <w:rPr>
          <w:b/>
        </w:rPr>
        <w:t xml:space="preserve">7. </w:t>
      </w:r>
      <w:r>
        <w:t>Оплата труда внештатных экспертов государственной экологической экспертизы производится федеральным органом исполнительной власти в области экологической экспертизы или органами государственной власти субъектов Российской Федерации на договорной (контрактной) основе в порядке, определяемом уполномоченным Правительством Российской Федерации федеральным органом исполнительной власти.</w:t>
        <w:br/>
        <w:t>Оплата труда штатных сотрудников, участвующих в проведении государственной экологической экспертизы, производится в установленном законодательством Российской Федерации порядке.&amp;quot;;</w:t>
      </w:r>
    </w:p>
    <w:p>
      <w:r>
        <w:rPr>
          <w:b/>
        </w:rPr>
        <w:t xml:space="preserve">7. </w:t>
      </w:r>
      <w:r>
        <w:t>в наименовании главы IV слова &amp;quot;И ОБЩЕСТВЕННЫХ ОРГАНИЗАЦИЙ (ОБЪЕДИНЕНИЙ)&amp;quot; заменить словами &amp;quot;, ОБЩЕСТВЕННЫХ ОБЪЕДИНЕНИЙ И ДРУГИХ НЕГОСУДАРСТВЕННЫХ НЕКОММЕРЧЕСКИХ ОРГАНИЗАЦИЙ&amp;quot;;</w:t>
      </w:r>
    </w:p>
    <w:p>
      <w:r>
        <w:rPr>
          <w:b/>
        </w:rPr>
        <w:t xml:space="preserve">7. </w:t>
      </w:r>
      <w:r>
        <w:t>в статье 19:</w:t>
        <w:br/>
        <w:t>а) в наименовании слова &amp;quot;и общественных организаций (объединений)&amp;quot; заменить словами &amp;quot;, общественных объединений и других негосударственных некоммерческих организаций&amp;quot;;</w:t>
        <w:br/>
        <w:t>б) в абзаце первом пункта 1 слова &amp;quot;и общественные организации (объединения)&amp;quot; заменить словами &amp;quot;, общественные объединения и другие негосударственные некоммерческие организации&amp;quot;;</w:t>
      </w:r>
    </w:p>
    <w:p>
      <w:r>
        <w:rPr>
          <w:b/>
        </w:rPr>
        <w:t xml:space="preserve">7. </w:t>
      </w:r>
      <w:r>
        <w:t>статью 20 изложить в следующей редакции:</w:t>
      </w:r>
    </w:p>
    <w:p>
      <w:r>
        <w:rPr>
          <w:b/>
        </w:rPr>
        <w:t>Статья 20. Общественная экологическая экспертиза</w:t>
      </w:r>
    </w:p>
    <w:p>
      <w:r>
        <w:rPr>
          <w:b/>
        </w:rPr>
        <w:t xml:space="preserve">1. </w:t>
      </w:r>
      <w:r>
        <w:t>Общественная экологическая экспертиза - установление соответствия документов и (или) документации, обосновывающих намечаемую в связи с реализацией объекта экологической экспертизы хозяйственную и иную деятельность, требованиям в области охраны окружающей среды в целях предотвращения негативного воздействия такой деятельности на окружающую среду.</w:t>
        <w:br/>
        <w:t>Общественная экологическая экспертиза организуется и проводится по инициативе граждан, общественных объединений и других негосударственных некоммерческих организаций, а также по инициативе органов местного самоуправления общественными объединениями и другими негосударственными некоммерческими организациями.</w:t>
      </w:r>
    </w:p>
    <w:p>
      <w:r>
        <w:rPr>
          <w:b/>
        </w:rPr>
        <w:t xml:space="preserve">2. </w:t>
      </w:r>
      <w:r>
        <w:t>Не вправе инициировать и проводить общественную экологическую экспертизу общественные объединения и другие негосударственные некоммерческие организации, а также граждане:</w:t>
      </w:r>
    </w:p>
    <w:p>
      <w:r>
        <w:rPr>
          <w:b/>
        </w:rPr>
        <w:t xml:space="preserve">2. </w:t>
      </w:r>
      <w:r>
        <w:t>признанные иностранными агентами в соответствии с Федеральным законом от 14 июля 2022 года № 255-ФЗ &amp;quot;О контроле за деятельностью лиц, находящихся под иностранным влиянием&amp;quot;;</w:t>
      </w:r>
    </w:p>
    <w:p>
      <w:r>
        <w:rPr>
          <w:b/>
        </w:rPr>
        <w:t xml:space="preserve">2. </w:t>
      </w:r>
      <w:r>
        <w:t>лишенные в судебном порядке специального права, права занимать должности в области охраны окружающей среды и природопользования;</w:t>
      </w:r>
    </w:p>
    <w:p>
      <w:r>
        <w:rPr>
          <w:b/>
        </w:rPr>
        <w:t xml:space="preserve">2. </w:t>
      </w:r>
      <w:r>
        <w:t>признанные недееспособными;</w:t>
      </w:r>
    </w:p>
    <w:p>
      <w:r>
        <w:rPr>
          <w:b/>
        </w:rPr>
        <w:t xml:space="preserve">2. </w:t>
      </w:r>
      <w:r>
        <w:t>имеющие гражданство иностранного государства.&amp;quot;;</w:t>
      </w:r>
    </w:p>
    <w:p>
      <w:r>
        <w:rPr>
          <w:b/>
        </w:rPr>
        <w:t xml:space="preserve">2. </w:t>
      </w:r>
      <w:r>
        <w:t>статью 22 изложить в следующей редакции:</w:t>
      </w:r>
    </w:p>
    <w:p>
      <w:r>
        <w:rPr>
          <w:b/>
        </w:rPr>
        <w:t>Статья 22. Проведение общественной экологической экспертизы</w:t>
      </w:r>
    </w:p>
    <w:p>
      <w:r>
        <w:rPr>
          <w:b/>
        </w:rPr>
        <w:t xml:space="preserve">1. </w:t>
      </w:r>
      <w:r>
        <w:t>Общественная экологическая экспертиза проводится до проведения государственной экологической экспертизы или одновременно с ней.</w:t>
      </w:r>
    </w:p>
    <w:p>
      <w:r>
        <w:rPr>
          <w:b/>
        </w:rPr>
        <w:t xml:space="preserve">2. </w:t>
      </w:r>
      <w:r>
        <w:t>Общественная экологическая экспертиза может проводиться независимо от проведения государственной экологической экспертизы тех же объектов экологической экспертизы.</w:t>
      </w:r>
    </w:p>
    <w:p>
      <w:r>
        <w:rPr>
          <w:b/>
        </w:rPr>
        <w:t xml:space="preserve">3. </w:t>
      </w:r>
      <w:r>
        <w:t>Общественные объединения и другие негосударственные некоммерческие организации, осуществляющие общественную экологическую экспертизу в установленном настоящим Федеральным законом порядке, имеют право:</w:t>
        <w:br/>
        <w:t>получать от заказчика документы и (или) документацию, подлежащие экологической экспертизе, в объеме, установленном в пункте 1 статьи 14 настоящего Федерального закона;</w:t>
        <w:br/>
        <w:t>участвовать в качестве наблюдателей через своих представителей в заседаниях экспертных комиссий государственной экологической экспертизы и участвовать в проводимом ими обсуждении заключений общественной экологической экспертизы.</w:t>
      </w:r>
    </w:p>
    <w:p>
      <w:r>
        <w:rPr>
          <w:b/>
        </w:rPr>
        <w:t xml:space="preserve">4. </w:t>
      </w:r>
      <w:r>
        <w:t>Экспертом общественной экологической экспертизы является лицо, соответствующее требованиям, указанным в статьях 16 и 20 настоящего Федерального закона.</w:t>
      </w:r>
    </w:p>
    <w:p>
      <w:r>
        <w:rPr>
          <w:b/>
        </w:rPr>
        <w:t xml:space="preserve">5. </w:t>
      </w:r>
      <w:r>
        <w:t>На экспертов и руководителя экспертной комиссии, привлекаемых для проведения общественной экологической экспертизы, при осуществлении ими экологической экспертизы распространяются требования, предусмотренные пунктом 3, абзацами вторым, третьим, пятым, восьмым пункта 6 статьи 16, пунктом 2 статьи 20, статьями 30 - 34 настоящего Федерального закона.</w:t>
        <w:br/>
        <w:t>Эксперты и руководитель экспертной комиссии, привлекаемые для проведения общественной экологической экспертизы, не вправе передавать документы и (или) документацию, подлежащие общественной экологической экспертизе, третьим лицам.</w:t>
        <w:br/>
        <w:t>Аттестация экспертов, привлекаемых для проведения общественной экологической экспертизы, а также формирование и ведение реестра экспертов осуществляются в порядке, предусмотренном статьей 16 настоящего Федерального закона.&amp;quot;;</w:t>
      </w:r>
    </w:p>
    <w:p>
      <w:r>
        <w:rPr>
          <w:b/>
        </w:rPr>
        <w:t xml:space="preserve">5. </w:t>
      </w:r>
      <w:r>
        <w:t>статью 23 изложить в следующей редакции:</w:t>
      </w:r>
    </w:p>
    <w:p>
      <w:r>
        <w:rPr>
          <w:b/>
        </w:rPr>
        <w:t>Статья 23. Условия проведения общественной экологической экспертизы</w:t>
      </w:r>
    </w:p>
    <w:p>
      <w:r>
        <w:rPr>
          <w:b/>
        </w:rPr>
        <w:t xml:space="preserve">1. </w:t>
      </w:r>
      <w:r>
        <w:t>Общественная экологическая экспертиза осуществляется при условии регистрации заявления общественных объединений и других негосударственных некоммерческих организаций о ее проведении органами местного самоуправления муниципального района, муниципального округа, городского округа, на территориях которых планируется хозяйственная и иная деятельность, а также к территориям которых прилегают внутренние морские воды, в случае проведения общественной экологической экспертизы объектов государственной экологической экспертизы, указанных в подпунктах 11, 18 пункта 1 статьи 11 настоящего Федерального закона, территории или население которых могут быть затронуты последствиями намечаемой хозяйственной и иной деятельности.</w:t>
        <w:br/>
        <w:t>При наличии заявлений о проведении общественной экологической экспертизы одного объекта экологической экспертизы от двух и более общественных объединений и других негосударственных некоммерческих организаций допускается создание единой экспертной комиссии.</w:t>
      </w:r>
    </w:p>
    <w:p>
      <w:r>
        <w:rPr>
          <w:b/>
        </w:rPr>
        <w:t xml:space="preserve">2. </w:t>
      </w:r>
      <w:r>
        <w:t>Орган местного самоуправления в семидневный срок со дня подачи заявления о проведении общественной экологической экспертизы обязан его зарегистрировать или отказать в его регистрации. Заявление о проведении общественной экологической экспертизы, в регистрации которого в указанный срок не было отказано, считается зарегистрированным.</w:t>
      </w:r>
    </w:p>
    <w:p>
      <w:r>
        <w:rPr>
          <w:b/>
        </w:rPr>
        <w:t xml:space="preserve">3. </w:t>
      </w:r>
      <w:r>
        <w:t>В заявлении общественных объединений и других негосударственных некоммерческих организаций о проведении общественной экологической экспертизы должны быть приведены наименование, юридический адрес и адрес (место нахождения), сведения о составе экспертной комиссии общественной экологической экспертизы, сведения об объекте общественной экологической экспертизы, сроки проведения общественной экологической экспертизы, сведения о лицах, инициировавших проведение общественной экологической экспертизы (наименование, юридический адрес и адрес (место нахождения) для общественных объединений и других негосударственных некоммерческих организаций, фамилия, имя, отчество (при наличии) для граждан Российской Федерации), в том числе сведения о соответствии таких лиц требованиям, установленным настоящим Федеральным законом.</w:t>
      </w:r>
    </w:p>
    <w:p>
      <w:r>
        <w:rPr>
          <w:b/>
        </w:rPr>
        <w:t xml:space="preserve">4. </w:t>
      </w:r>
      <w:r>
        <w:t>Общественные объединения и другие негосударственные некоммерческие организации, организующие общественную экологическую экспертизу, обязаны известить население о начале, сроке и результатах ее проведения в порядке, определенном органом местного самоуправления, осуществившим регистрацию заявления общественных объединений и других негосударственных некоммерческих организаций о проведении общественной экологической экспертизы.&amp;quot;;</w:t>
      </w:r>
    </w:p>
    <w:p>
      <w:r>
        <w:rPr>
          <w:b/>
        </w:rPr>
        <w:t xml:space="preserve">4. </w:t>
      </w:r>
      <w:r>
        <w:t>статью 24 изложить в следующей редакции:</w:t>
      </w:r>
    </w:p>
    <w:p>
      <w:r>
        <w:rPr>
          <w:b/>
        </w:rPr>
        <w:t>Статья 24. Отказ в регистрации заявления о проведении общественной экологической экспертизы</w:t>
      </w:r>
    </w:p>
    <w:p>
      <w:r>
        <w:rPr>
          <w:b/>
        </w:rPr>
        <w:t xml:space="preserve">1. </w:t>
      </w:r>
      <w:r>
        <w:t>В регистрации заявления о проведении общественной экологической экспертизы может быть отказано в случае, если:</w:t>
        <w:br/>
        <w:t>общественная экологическая экспертиза ранее была дважды проведена в отношении объекта общественной экологической экспертизы;</w:t>
        <w:br/>
        <w:t>заявление о проведении общественной экологической экспертизы было подано в отношении объекта, сведения о котором составляют государственную, коммерческую или иную охраняемую законом тайну;</w:t>
        <w:br/>
        <w:t>общественное объединение и другая негосударственная некоммерческая организация на день обращения за регистрацией заявления о проведении общественной экологической экспертизы не соответствуют требованиям пункта 2 статьи 20 настоящего Федерального закона;</w:t>
        <w:br/>
        <w:t>требования к содержанию заявления о проведении общественной экологической экспертизы, предусмотренные статьей 23 настоящего Федерального закона, не выполнены;</w:t>
        <w:br/>
        <w:t>лицо, инициировавшее проведение общественной экологической экспертизы, не соответствует требованиям статьи 20 настоящего Федерального закона;</w:t>
        <w:br/>
        <w:t>указанные в заявлении кандидатуры лиц, привлекаемых к проведению общественной экологической экспертизы, не соответствуют требованиям, установленным настоящим Федеральным законом.</w:t>
      </w:r>
    </w:p>
    <w:p>
      <w:r>
        <w:rPr>
          <w:b/>
        </w:rPr>
        <w:t xml:space="preserve">2. </w:t>
      </w:r>
      <w:r>
        <w:t>Перечень оснований для отказа в регистрации заявления о проведении общественной экологической экспертизы, приведенный в пункте 1 настоящей статьи, является исчерпывающим.</w:t>
      </w:r>
    </w:p>
    <w:p>
      <w:r>
        <w:rPr>
          <w:b/>
        </w:rPr>
        <w:t xml:space="preserve">3. </w:t>
      </w:r>
      <w:r>
        <w:t>Должностные лица органов местного самоуправления несут ответственность за незаконный отказ в регистрации заявления о проведении общественной экологической экспертизы.&amp;quot;;</w:t>
      </w:r>
    </w:p>
    <w:p>
      <w:r>
        <w:rPr>
          <w:b/>
        </w:rPr>
        <w:t xml:space="preserve">3. </w:t>
      </w:r>
      <w:r>
        <w:t>статью 25 изложить в следующей редакции:</w:t>
      </w:r>
    </w:p>
    <w:p>
      <w:r>
        <w:rPr>
          <w:b/>
        </w:rPr>
        <w:t>Статья 25. Заключение общественной экологической экспертизы</w:t>
      </w:r>
    </w:p>
    <w:p>
      <w:r>
        <w:rPr>
          <w:b/>
        </w:rPr>
        <w:t xml:space="preserve">1. </w:t>
      </w:r>
      <w:r>
        <w:t>Заключение общественной экологической экспертизы направляется федеральному органу исполнительной власти в области экологической экспертизы или органу государственной власти субъекта Российской Федерации, осуществляющему государственную экологическую экспертизу, заказчику документов и (или) документации, подлежащих общественной экологической экспертизе, органам, принимающим решение о реализации объектов экологической экспертизы, органам местного самоуправления и может передаваться другим заинтересованным лицам.</w:t>
      </w:r>
    </w:p>
    <w:p>
      <w:r>
        <w:rPr>
          <w:b/>
        </w:rPr>
        <w:t xml:space="preserve">2. </w:t>
      </w:r>
      <w:r>
        <w:t>При проведении государственной экологической экспертизы заключение общественной экологической экспертизы учитывается в случае, если общественная экологическая экспертиза была проведена в отношении того же объекта до дня окончания срока проведения государственной экологической экспертизы.</w:t>
      </w:r>
    </w:p>
    <w:p>
      <w:r>
        <w:rPr>
          <w:b/>
        </w:rPr>
        <w:t xml:space="preserve">3. </w:t>
      </w:r>
      <w:r>
        <w:t>Заключения общественной экологической экспертизы могут публиковаться в средствах массовой информации, передаваться органам местного самоуправления, органам государственной экологической экспертизы, заказчикам документов и (или) документации, подлежащих общественной экологической экспертизе, и другим заинтересованным лицам.</w:t>
        <w:br/>
        <w:t>Заключения общественной экологической экспертизы по составу и содержанию должны соответствовать требованиям, установленным для заключений государственной экологической экспертизы.&amp;quot;;</w:t>
      </w:r>
    </w:p>
    <w:p>
      <w:r>
        <w:rPr>
          <w:b/>
        </w:rPr>
        <w:t xml:space="preserve">3. </w:t>
      </w:r>
      <w:r>
        <w:t>в абзаце четвертом статьи 27 слова &amp;quot;и общественным организациям (объединениям)&amp;quot; заменить словами &amp;quot;, общественным объединениям и другим негосударственным некоммерческим организациям&amp;quot;;</w:t>
      </w:r>
    </w:p>
    <w:p>
      <w:r>
        <w:rPr>
          <w:b/>
        </w:rPr>
        <w:t xml:space="preserve">3. </w:t>
      </w:r>
      <w:r>
        <w:t>в статье 29 слова &amp;quot;общественных организаций (объединений)&amp;quot; заменить словами &amp;quot;общественных объединений и других негосударственных некоммерческих организаций&amp;quot;;</w:t>
      </w:r>
    </w:p>
    <w:p>
      <w:r>
        <w:rPr>
          <w:b/>
        </w:rPr>
        <w:t xml:space="preserve">3. </w:t>
      </w:r>
      <w:r>
        <w:t>в статье 30:</w:t>
        <w:br/>
        <w:t>а) в подпункте 5 части первой слова &amp;quot;и общественным организациям (объединениям)&amp;quot; заменить словами &amp;quot;, общественным объединениям и другим негосударственным некоммерческим организациям&amp;quot;;</w:t>
        <w:br/>
        <w:t>б) в подпункте 6 части второй слова &amp;quot;общественных организаций (объединений)&amp;quot; заменить словами &amp;quot;общественных объединений и других негосударственных некоммерческих организаций&amp;quot;;</w:t>
        <w:br/>
        <w:t>в) в подпункте 4 части третьей слова &amp;quot;общественной организации (объединения)&amp;quot; заменить словами &amp;quot;общественных объединений и других негосударственных некоммерческих организаций&amp;quot;;</w:t>
        <w:br/>
        <w:t>г) в части четвертой:</w:t>
        <w:br/>
        <w:t>в подпункте 3 слова &amp;quot;организациями и общественными организациями (объединениями)&amp;quot; заменить словами &amp;quot;общественными объединениями и другими негосударственными некоммерческими организациями&amp;quot;;</w:t>
        <w:br/>
        <w:t>в подпункте 5 слово &amp;quot;государственной&amp;quot; исключить.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года, за исключением положений, для которых настоящей статьей установлены иные сроки вступления их в силу.</w:t>
      </w:r>
    </w:p>
    <w:p>
      <w:r>
        <w:rPr>
          <w:b/>
        </w:rPr>
        <w:t xml:space="preserve">2. </w:t>
      </w:r>
      <w:r>
        <w:t>Пункты 3 и 7 статьи 1 настоящего Федерального закона вступают в силу с 1 марта 2025 года.</w:t>
      </w:r>
    </w:p>
    <w:p>
      <w:r>
        <w:rPr>
          <w:b/>
        </w:rPr>
        <w:t xml:space="preserve">3. </w:t>
      </w:r>
      <w:r>
        <w:t>Положения статьи 16 Федерального закона от 23 ноября 1995 года № 174-ФЗ &amp;quot;Об экологической экспертизе&amp;quot; (в редакции настоящего Федерального закона) в части привлечения к проведению государственной экологической экспертизы аттестованных в установленном порядке экспертов применяются с 1 сентября 2025 года.</w:t>
      </w:r>
    </w:p>
    <w:p>
      <w:r>
        <w:rPr>
          <w:b/>
        </w:rPr>
        <w:t xml:space="preserve">4. </w:t>
      </w:r>
      <w:r>
        <w:t>Положения статьи 22 Федерального закона от 23 ноября 1995 года № 174-ФЗ &amp;quot;Об экологической экспертизе&amp;quot; (в редакции настоящего Федерального закона) в части привлечения к проведению общественной экологической экспертизы аттестованных в установленном порядке экспертов применяются с 1 сентября 2025 года.</w:t>
      </w:r>
    </w:p>
    <w:p>
      <w:r>
        <w:rPr>
          <w:b/>
        </w:rPr>
        <w:t xml:space="preserve">5. </w:t>
      </w:r>
      <w:r>
        <w:t>Положения Федерального закона от 23 ноября 1995 года № 174-ФЗ &amp;quot;Об экологической экспертизе&amp;quot; (в редакции настоящего Федерального закона) применяются к тем правам и обязанностям, которые возникли после дня вступления в силу настоящего Федерального закона.</w:t>
      </w:r>
    </w:p>
    <w:p>
      <w:r>
        <w:rPr>
          <w:b/>
        </w:rPr>
        <w:t xml:space="preserve">6. </w:t>
      </w:r>
      <w:r>
        <w:t>Общественные экологические экспертизы, не завершенные на день вступления в силу настоящего Федерального закона, проводятся в соответствии с Федеральным законом от 23 ноября 1995 года № 174-ФЗ &amp;quot;Об экологической экспертизе&amp;quot; в редакции, действовавшей до дня вступления в силу настоящего Федерального закона.</w:t>
        <w:br/>
        <w:t>Президент Российской Федерации В.Путин</w:t>
        <w:br/>
        <w:t>Москва, Кремль</w:t>
        <w:br/>
        <w:t>25 декабря 2023 года</w:t>
        <w:br/>
        <w:t>№ 681-ФЗ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