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Часть третью статьи 19 Федерального закона от 19 мая 1995 года № 82-ФЗ "Об общественных объединениях" (Собрание законодательства Российской Федерации, 1995, № 21, ст. 1930; 2006, № 3, ст. 282; 2015, № 1, ст. 58; 2019, № 49, ст. 6966; 2022, № 27, ст. 4620; № 52, ст. 9365) дополнить пунктом 8 следующего содержания: "8) лицо, включенное в перечень иностранных и международных неправительственных организаций, деятельность которых признана нежелательной на территории Российской Федерации в соответствии со статьей 31 Федерального закона от 28 декабря 2012 года № 272-ФЗ "О мерах воздействия на лиц, причастных к нарушениям основополагающих прав и свобод человека, прав и свобод граждан Российской Федерации".".</w:t>
      </w:r>
    </w:p>
    <w:p>
      <w:r>
        <w:rPr>
          <w:b/>
        </w:rPr>
        <w:t>Статья 2</w:t>
      </w:r>
    </w:p>
    <w:p>
      <w:r>
        <w:t>Внести в Федеральный закон от 12 января 1996 года № 7-ФЗ "О некоммерческих организациях" (Собрание законодательства Российской Федерации, 1996, № 3, ст. 145; 2002, № 12, ст. 1093; 2006, № 3, ст. 282; 2009, № 29, ст. 3607; 2010, № 19, ст. 2291; 2015, № 1, ст. 58; 2016, № 5, ст. 559; 2019, № 49, ст. 6966; 2021, № 27, ст. 5179; 2022, № 27, ст. 4620) следующие изменения: 1) в статье 15: а) пункт 12 дополнить подпунктом 8 следующего содержания: "8) лицо, включенное в перечень иностранных и международных неправительственных организаций, деятельность которых признана нежелательной на территории Российской Федерации в соответствии со статьей 31 Федерального закона от 28 декабря 2012 года № 272-ФЗ "О мерах воздействия на лиц, причастных к нарушениям основополагающих прав и свобод человека, прав и свобод граждан Российской Федерации"."; б) пункт 3 изложить в следующей редакции: "3. Если иное не предусмотрено федеральным законом, учредители (участники) некоммерческих корпораций, учредители фондов и автономных некоммерческих организаций вправе выйти из состава учредителей и (или) участников указанных юридических лиц в любое время без согласия остальных учредителей и (или) участников, направив сведения о своем выходе из состава учредителей в уполномоченный орган или его территориальный орган путем представления заявления о внесении изменений в единый государственный реестр юридических лиц. В случае выхода из состава учредителей и (или) участников последнего либо единственного учредителя и (или) участника он обязан до направления сведений о своем выходе из состава учредителей в уполномоченный орган или его территориальный орган передать права учредителя и (или) участника другому лицу в соответствии с федеральным законом и уставом юридического лица. Права и обязанности учредителя (участника) некоммерческой корпорации либо права и обязанности учредителя фонда или автономной некоммерческой организации в случае выхода учредителя из состава учредителей и (или) участников прекращаются со дня внесения изменений в сведения о юридическом лице, содержащиеся в едином государственном реестре юридических лиц. Учредитель (участник), вышедший из состава учредителей (участников), обязан направить уведомление об этом соответствующему юридическому лицу в день направления сведений о своем выходе из состава учредителей (участников) в уполномоченный орган или его территориальный орган."; в) дополнить пунктами 31 - 33 следующего содержания: "31. По решению высшего органа управления фонда или автономной некоммерческой организации в соответствии с настоящим Федеральным законом в порядке, предусмотренном их уставами, из состава учредителей указанных юридических лиц может быть исключено: 1) физическое лицо в случае его смерти, признания недееспособным, безвестно отсутствующим или объявления умершим; 2) юридическое лицо в случае прекращения деятельности юридического лица в связи с ликвидацией или исключением из единого государственного реестра юридических лиц по решению регистрирующего органа.</w:t>
      </w:r>
    </w:p>
    <w:p>
      <w:r>
        <w:rPr>
          <w:b/>
        </w:rPr>
        <w:t xml:space="preserve">32. </w:t>
      </w:r>
      <w:r>
        <w:t>Исключение из состава учредителей фонда или автономной некоммерческой организации физического лица или юридического лица осуществляется путем представления заявления о внесении изменений в единый государственный реестр юридических лиц в территориальный орган уполномоченного органа с одновременным приложением соответствующего решения высшего органа управления фонда или автономной некоммерческой организации, а в случае признания физического лица недееспособным или безвестно отсутствующим - также копии вступившего в законную силу соответствующего решения суда. Права и обязанности учредителя фонда или автономной некоммерческой организации в случае его исключения из состава учредителей фонда или автономной некоммерческой организации в соответствии с настоящим пунктом прекращаются с даты его смерти, признания недееспособным, безвестно отсутствующим или объявления умершим либо прекращения деятельности юридического лица в связи с ликвидацией или исключением из единого государственного реестра юридических лиц по решению регистрирующего органа</w:t>
      </w:r>
    </w:p>
    <w:p>
      <w:r>
        <w:rPr>
          <w:b/>
        </w:rPr>
        <w:t xml:space="preserve">33. </w:t>
      </w:r>
      <w:r>
        <w:t>Исключение учредителя фонда или автономной некоммерческой организации из состава учредителей фонда или автономной некоммерческой организации в порядке, предусмотренном пунктами 31 и 32 настоящей статьи, в результате которого в фонде или автономной некоммерческой организации не остается ни одного учредителя, исключение единственного учредителя фонда или автономной некоммерческой организации из состава учредителей фонда или автономной некоммерческой организации не допускаются."; г) пункт 4 изложить в следующей редакции: "4. Если иное не предусмотрено федеральным законом и уставом юридического лица, физическое и (или) юридическое лицо вправе войти в состав учредителей (участников) некоммерческой корпорации, в состав учредителей фонда или автономной некоммерческой организации с согласия других учредителей и (или) участников. Для вхождения физического и (или) юридического лица в состав учредителей фонда или автономной некоммерческой организации в уполномоченный орган или его территориальный орган представляются решение учредителей соответствующей организации о согласии на вхождение физического и (или) юридического лица в состав учредителей и заявление о внесении изменений в единый государственный реестр юридических лиц."; д) дополнить пунктом 5 следующего содержания: "5. Решение о направлении документов в регистрирующий орган для внесения в единый государственный реестр юридических лиц изменений, касающихся сведений об учредителях некоммерческих корпораций, фондов и автономных некоммерческих организаций, принимается уполномоченным органом или его территориальным органом в том же порядке и те же сроки, что и решение о государственной регистрации.";</w:t>
      </w:r>
    </w:p>
    <w:p>
      <w:r>
        <w:rPr>
          <w:b/>
        </w:rPr>
        <w:t xml:space="preserve">23. </w:t>
      </w:r>
      <w:r>
        <w:t>После вхождения лица (лиц) в состав учредителей автономной некоммерческой организации в соответствии с правилами, предусмотренными пунктом 22 настоящей статьи, другие лица могут войти в состав учредителей данной организации на общих основаниях."</w:t>
      </w:r>
    </w:p>
    <w:p>
      <w:r>
        <w:rPr>
          <w:b/>
        </w:rPr>
        <w:t xml:space="preserve">33. </w:t>
      </w:r>
      <w:r>
        <w:t>статью 18 дополнить пунктами 22 и 23 следующего содержания: "22. Автономная некоммерческая организация ликвидируется также в случае смерти физического лица, являющегося единственным учредителем автономной некоммерческой организации, признания его недееспособным, безвестно отсутствующим или объявления его умершим либо прекращения деятельности юридического лица, являющегося единственным учредителем автономной некоммерческой организации, в связи с ликвидацией или исключением из единого государственного реестра юридических лиц по решению регистрирующего органа не ранее чем через три месяца со дня наступления соответствующего события. В течение трех месяцев со дня наступления события, предусмотренного абзацем первым настоящего пункта, лицо, входящее в состав органа управления автономной некоммерческой организации или являющееся единоличным органом этой организации, вправе войти в состав учредителей автономной некоммерческой организации путем представления в территориальный орган уполномоченного органа заявления о внесении изменений в единый государственный реестр юридических лиц с приложением документов, подтверждающих статус лица, входящего в состав органа управления или являющегося единоличным органом автономной некоммерческой организации. В таком случае решение учредителей автономной некоммерческой организации, предусмотренное абзацем вторым пункта 4 статьи 15 настоящего Федерального закона, не требуется</w:t>
      </w:r>
    </w:p>
    <w:p>
      <w:r>
        <w:rPr>
          <w:b/>
        </w:rPr>
        <w:t>Статья 3</w:t>
      </w:r>
    </w:p>
    <w:p>
      <w:r>
        <w:t>Внести в Федеральный закон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№ 52, ст. 5037; 2005, № 27, ст. 2722; 2007, № 7, ст. 834; № 30, ст. 3754; № 49, ст. 6079; 2008, № 30, ст. 3616; 2009, № 1, ст. 20, 23; № 52, ст. 6428; 2010, № 31, ст. 4196; № 49, ст. 6409; 2011, № 27, ст. 3880; № 30, ст. 4576; № 49, ст. 7061; 2012, № 53, ст. 7607; 2014, № 14, ст. 1551; № 19, ст. 2312; 2015, № 13, ст. 1811; № 27, ст. 4000, 4001; 2016, № 1, ст. 29; № 5, ст. 559; № 27, ст. 4293; 2017, № 1, ст. 29; № 45, ст. 6586; 2018, № 32, ст. 5088; № 53, ст. 8440; 2019, № 46, ст. 6423; № 48, ст. 6739; 2020, № 44, ст. 6892; 2021, № 27, ст. 5182; 2022, № 1, ст. 15; № 13, ст. 1961; № 45, ст. 7672; 2023, № 1, ст. 16; № 25, ст. 4438; № 45, ст. 7990) следующие изменения</w:t>
      </w:r>
    </w:p>
    <w:p>
      <w:r>
        <w:t>подпункт "д" пункта 1 статьи 5 изложить в следующей редакции: "д) сведения об учредителях или участниках юридического лица, в том числе сведения об учредителях или участниках хозяйственного товарищества, крестьянского (фермерского) хозяйства, хозяйственного партнерства, производственного кооператива, жилищного накопительного кооператива, государственного или муниципального унитарного предприятия, учреждения, государственной корпорации, публично-правовой компании, общественной организации, общественного движения, ассоциации (союза), нотариальной палаты, адвокатской палаты, адвокатского образования, являющегося юридическим лицом, казачьего общества, внесенного в государственный реестр казачьих обществ в Российской Федерации, общины коренных малочисленных народов Российской Федерации, общественно полезного фонда, личного фонда, автономной некоммерческой организации, религиозной организации, хозяйственного общества, в том числе в отношении общества с ограниченной ответственностью - сведения о размерах и номинальной стоимости доли в уставном капитале общества, принадлежащей каждому участнику и обществу, о передаче доли или ее части в залог или об ином их обременении, о передаче доли или ее части (в том числе доли, переходящей в порядке наследования) в доверительное управление и о доверительном управляющем долей или ее частью, в отношении акционерного общества - сведения о том, что общество состоит из единственного участника (акционера), и сведения о таком участнике, а также сведения о держателе реестра акционеров общества;"</w:t>
      </w:r>
    </w:p>
    <w:p>
      <w:r>
        <w:t>пункт 22 статьи 17 изложить в следующей редакции: "22. Для внесения в единый государственный реестр юридических лиц изменений, касающихся сведений об учредителях (участниках) некоммерческих корпораций, учредителях фондов и автономных некоммерческих организаций, в связи с вхождением лица в состав учредителей (участников) некоммерческой организации или выходом из такого состава федеральный орган исполнительной власти, уполномоченный в сфере регистрации некоммерческих организаций, направляет в установленном порядке в регистрирующий орган поступившее от соответствующего лица заявление о внесении изменений в единый государственный реестр юридических лиц, а также сведения и документы, необходимые для осуществления регистрирующим органом функций по ведению единого государственного реестра юридических лиц."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