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2001, № 47, ст. 4404; 2002, № 10, ст. 966; № 26, ст. 2518; 2003, № 11, ст. 954; № 50, ст. 4848, 4855; 2004, № 30, ст. 3091; 2007, № 16, ст. 1822; 2009, № 31, ст. 3922; № 44, ст. 5170; № 52, ст. 6453; 2010, № 1, ст. 4; № 15, ст. 1756; № 31, ст. 4193; 2011, № 11, ст. 1495; № 50, ст. 7343, 7362; 2012, № 49, ст. 6752; 2013, № 26, ст. 3207; 2015, № 1, ст. 83; № 10, ст. 1415; № 24, ст. 3367; № 29, ст. 4354; 2016, № 18, ст. 2515; № 27, ст. 4256, 4258; 2017, № 31, ст. 4752, 4799; 2018, № 9, ст. 1292; № 18, ст. 2569; № 53, ст. 8456, 8459; 2019, № 22, ст. 2668; № 30, ст. 4109; № 52, ст. 7818; 2020, № 14, ст. 2003; № 44, ст. 6894; 2021, № 24, ст. 4233; № 27, ст. 5076; 2022, № 11, ст. 1599; 2023, № 12, ст. 1891; № 16, ст. 2753; Российская газета, 2024, 13 марта) следующие изменения: 1) в части второй статьи 761 слова "частью первой и пунктом "б" части второй статьи 171" заменить словами "частью первой статьи 171", слова "частями первой - третьей статьи 180" заменить словами "частями первой и второй статьи 180"; 2) примечания к статье 159 изложить в следующей редакции: "Примечания.</w:t>
      </w:r>
    </w:p>
    <w:p>
      <w:r>
        <w:rPr>
          <w:b/>
        </w:rPr>
        <w:t xml:space="preserve">1. </w:t>
      </w:r>
      <w:r>
        <w:t>В частях пятой - седьмой настоящей статьи значительным ущербом признается ущерб в сумме, составляющей не менее двухсот пятидесяти тысяч рублей, крупным размером признается стоимость имущества, превышающая четыре миллиона пятьсот тысяч рублей, особо крупным размером признается стоимость имущества, превышающая восемнадцать миллионов рублей</w:t>
      </w:r>
    </w:p>
    <w:p>
      <w:r>
        <w:rPr>
          <w:b/>
        </w:rPr>
        <w:t xml:space="preserve">2. </w:t>
      </w:r>
      <w:r>
        <w:t>Действие частей пятой - седьмой настоящей статьи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w:t>
      </w:r>
    </w:p>
    <w:p>
      <w:r>
        <w:rPr>
          <w:b/>
        </w:rPr>
        <w:t xml:space="preserve">1. </w:t>
      </w:r>
      <w:r>
        <w:t>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крупный ущерб,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w:t>
      </w:r>
    </w:p>
    <w:p>
      <w:r>
        <w:rPr>
          <w:b/>
        </w:rPr>
        <w:t xml:space="preserve">2. </w:t>
      </w:r>
      <w:r>
        <w:t>То же деяние, совершенное группой лиц по предварительному сговору, - наказывается штрафом в размере от двухсот тысяч до четырехсот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срок до четырех лет со штрафом в размере до ста тысяч рублей или в размере заработной платы или иного дохода осужденного за период до одного года либо без такового</w:t>
      </w:r>
    </w:p>
    <w:p>
      <w:r>
        <w:rPr>
          <w:b/>
        </w:rPr>
        <w:t xml:space="preserve">3. </w:t>
      </w:r>
      <w:r>
        <w:t>Деяние, предусмотренное частью первой настоящей статьи, совершенное организованной группой, -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 Примечание. Крупным ущербом в настоящей статье признается ущерб в сумме, превышающей четыреста тысяч рублей.";</w:t>
      </w:r>
    </w:p>
    <w:p>
      <w:r>
        <w:rPr>
          <w:b/>
        </w:rPr>
        <w:t xml:space="preserve">1. </w:t>
      </w:r>
      <w:r>
        <w:t>Уклонение от уплаты таможенных платежей, специальных, антидемпинговых и (или) компенсационных пошлин признается совершенным в крупном размере, если сумма неуплаченных таможенных платежей, специальных, антидемпинговых и (или) компенсационных пошлин за товары, перемещенные через таможенную границу Евразийского экономического союза, в том числе в одной или нескольких товарных партиях, превышает три миллиона рублей, в особо крупном размере - девять миллионов рублей</w:t>
      </w:r>
    </w:p>
    <w:p>
      <w:r>
        <w:rPr>
          <w:b/>
        </w:rPr>
        <w:t xml:space="preserve">2. </w:t>
      </w:r>
      <w:r>
        <w:t>Для отдельных товаров, определяемых Правительством Российской Федерации, перемещенных через таможенную границу Евразийского экономического союза, в том числе в одной или нескольких товарных партиях, уклонение от уплаты таможенных платежей, специальных, антидемпинговых и (или) компенсационных пошлин признается совершенным в крупном размере, если сумма неуплаченных таможенных платежей, специальных, антидемпинговых и (или) компенсационных пошлин превышает два миллиона рублей, в особо крупном размере - шесть миллионов рублей.";</w:t>
      </w:r>
    </w:p>
    <w:p>
      <w:r>
        <w:rPr>
          <w:b/>
        </w:rPr>
        <w:t xml:space="preserve">1. </w:t>
      </w:r>
      <w:r>
        <w:t>Крупным размером в настоящей статье признается сумма налогов, сборов, страховых взносов, превышающая за период в пределах трех финансовых лет подряд восемнадцать миллионов семьсот пятьдесят тысяч рублей, особо крупным размером - сумма, превышающая за период в пределах трех финансовых лет подряд пятьдесят шесть миллионов двести пятьдесят тысяч рублей.";</w:t>
      </w:r>
    </w:p>
    <w:p>
      <w:r>
        <w:rPr>
          <w:b/>
        </w:rPr>
        <w:t xml:space="preserve">1. </w:t>
      </w:r>
      <w:r>
        <w:t>Крупным размером в настоящей статье признается сумма налогов и (или) сборов, превышающая за период в пределах трех финансовых лет подряд восемнадцать миллионов семьсот пятьдесят тысяч рублей, особо крупным размером - сумма, превышающая за период в пределах трех финансовых лет подряд пятьдесят шесть миллионов двести пятьдесят тысяч рублей.";</w:t>
      </w:r>
    </w:p>
    <w:p>
      <w:r>
        <w:rPr>
          <w:b/>
        </w:rPr>
        <w:t xml:space="preserve">1. </w:t>
      </w:r>
      <w:r>
        <w:t>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превышающая за период в пределах трех финансовых лет подряд два миллиона двести пятьдесят тысяч рублей, особо крупным размером - сумма, превышающая за период в пределах трех финансовых лет подряд одиннадцать миллионов двести пятьдесят тысяч рублей.";</w:t>
      </w:r>
    </w:p>
    <w:p>
      <w:r>
        <w:rPr>
          <w:b/>
        </w:rPr>
        <w:t xml:space="preserve">1. </w:t>
      </w:r>
      <w:r>
        <w:t>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превышающая за период в пределах трех финансовых лет подряд семь миллионов пятьсот тысяч рублей, особо крупным размером - сумма, превышающая за период в пределах трех финансовых лет подряд тридцать семь миллионов пятьсот тысяч рублей.";</w:t>
      </w:r>
    </w:p>
    <w:p>
      <w:r>
        <w:rPr>
          <w:b/>
        </w:rPr>
        <w:t xml:space="preserve">1. </w:t>
      </w:r>
      <w:r>
        <w:t>Деяния, предусмотренные настоящей статьей, признаются совершенными в крупном размере, если сумма привлеченных денежных средств (сделки с денежными средствами) превышает четыре миллиона пятьсот тысяч рублей, в особо крупном размере - семь миллионов пятьсот тысяч рублей."</w:t>
      </w:r>
    </w:p>
    <w:p>
      <w:r>
        <w:rPr>
          <w:b/>
        </w:rPr>
        <w:t xml:space="preserve">2. </w:t>
      </w:r>
      <w:r>
        <w:t>примечание к статье 1702 изложить в следующей редакции: "Примечание. В статьях настоящей главы, за исключением статьи 169, частей третьей - шестой статьи 1711, статей 1712, 1713, 1715, 1723, 174, 1741, 178, 180, 185 - 1854, 1856, 1911, 193, 1931, 194, 198 - 1991, 1993, 1994, 2001, 2003, 2005 и 2007, крупным размером, крупным ущербом, доходом либо задолженностью в крупном размере признаются стоимость, ущерб, доход либо задолженность в сумме, превышающей три миллиона пятьсот тысяч рублей, а особо крупным - тринадцать миллионов пятьсот тысяч рублей."</w:t>
      </w:r>
    </w:p>
    <w:p>
      <w:r>
        <w:rPr>
          <w:b/>
        </w:rPr>
        <w:t xml:space="preserve">2. </w:t>
      </w:r>
      <w:r>
        <w:t>в статье 171:</w:t>
      </w:r>
    </w:p>
    <w:p>
      <w:r>
        <w:rPr>
          <w:b/>
        </w:rPr>
        <w:t xml:space="preserve">2. </w:t>
      </w:r>
      <w:r>
        <w:t>примечание к статье 1715 изложить в следующей редакции: "Примечание. Деяния, предусмотренные настоящей статьей, признаются совершенными в крупном размере, если сумма выданных потребительских кредитов (займов) превышает три миллиона пятьсот тысяч рублей."</w:t>
      </w:r>
    </w:p>
    <w:p>
      <w:r>
        <w:rPr>
          <w:b/>
        </w:rPr>
        <w:t xml:space="preserve">2. </w:t>
      </w:r>
      <w:r>
        <w:t>примечание к статье 1723 изложить в следующей редакции: "Примечание. Крупным размером в настоящей статье признается сумма сокрытых денежных средств, в совокупности составляющая за период в пределах одного финансового года более четырех миллионов пятисот тысяч рублей."</w:t>
      </w:r>
    </w:p>
    <w:p>
      <w:r>
        <w:rPr>
          <w:b/>
        </w:rPr>
        <w:t xml:space="preserve">2. </w:t>
      </w:r>
      <w:r>
        <w:t>в примечаниях к статье 178:</w:t>
      </w:r>
    </w:p>
    <w:p>
      <w:r>
        <w:rPr>
          <w:b/>
        </w:rPr>
        <w:t xml:space="preserve">2. </w:t>
      </w:r>
      <w:r>
        <w:t>статью 180 изложить в следующей редакции: "Статья 180. Незаконное использование средств индивидуализации товаров (работ, услуг)</w:t>
      </w:r>
    </w:p>
    <w:p>
      <w:r>
        <w:rPr>
          <w:b/>
        </w:rPr>
        <w:t xml:space="preserve">2. </w:t>
      </w:r>
      <w:r>
        <w:t>в абзаце первом части первой слова "либо сопряжено с извлечением дохода в крупном размере" исключить</w:t>
      </w:r>
    </w:p>
    <w:p>
      <w:r>
        <w:rPr>
          <w:b/>
        </w:rPr>
        <w:t xml:space="preserve">2. </w:t>
      </w:r>
      <w:r>
        <w:t>часть вторую изложить в следующей редакции: "2. То же деяние, совершенное организованной группой,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w:t>
      </w:r>
    </w:p>
    <w:p>
      <w:r>
        <w:rPr>
          <w:b/>
        </w:rPr>
        <w:t xml:space="preserve">2. </w:t>
      </w:r>
      <w:r>
        <w:t>в пункте 1 слова "пятьдесят миллионов рублей" заменить словами "восемьдесят миллионов рублей", слова "двести пятьдесят миллионов рублей" заменить словами "триста девяносто пять миллионов рублей"</w:t>
      </w:r>
    </w:p>
    <w:p>
      <w:r>
        <w:rPr>
          <w:b/>
        </w:rPr>
        <w:t xml:space="preserve">2. </w:t>
      </w:r>
      <w:r>
        <w:t>в пункте 2 слова "десять миллионов рублей" заменить словами "шестнадцать миллионов рублей", слова "тридцать миллионов рублей" заменить словами "сорок семь миллионов пятьсот тысяч рублей"</w:t>
      </w:r>
    </w:p>
    <w:p>
      <w:r>
        <w:rPr>
          <w:b/>
        </w:rPr>
        <w:t xml:space="preserve">3. </w:t>
      </w:r>
      <w:r>
        <w:t>примечание к статье 185 изложить в следующей редакции: "Примечание. Крупным ущербом, доходом в крупном размере в настоящей статье, статьях 1852 и 1854 настоящего Кодекса признаются ущерб, доход в сумме, превышающей два миллиона двести пятьдесят тысяч рублей, в особо крупном размере - пять миллионов пятьсот тысяч рублей."</w:t>
      </w:r>
    </w:p>
    <w:p>
      <w:r>
        <w:rPr>
          <w:b/>
        </w:rPr>
        <w:t xml:space="preserve">3. </w:t>
      </w:r>
      <w:r>
        <w:t>статью 1851 дополнить примечанием следующего содержания: "Примечание. Крупным ущербом в настоящей статье признается ущерб в сумме, превышающей три миллиона рублей."</w:t>
      </w:r>
    </w:p>
    <w:p>
      <w:r>
        <w:rPr>
          <w:b/>
        </w:rPr>
        <w:t xml:space="preserve">3. </w:t>
      </w:r>
      <w:r>
        <w:t>примечание к статье 1856 изложить в следующей редакции: "Примечание. Крупным ущербом, доходом, убытками в крупном размере в настоящей статье признаются ущерб, доход, убытки в сумме, превышающей пять миллионов пятьсот тысяч рублей."</w:t>
      </w:r>
    </w:p>
    <w:p>
      <w:r>
        <w:rPr>
          <w:b/>
        </w:rPr>
        <w:t xml:space="preserve">3. </w:t>
      </w:r>
      <w:r>
        <w:t>примечание к статье 1931 изложить в следующей редакции: "Примечание. Деяния, предусмотренные настоящей статьей, признаются совершенными в крупном размере, если сумма незаконно переведенных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тринадцать миллионов пятьсот тысяч рублей, в особо крупном размере - шестьдесят пять миллионов рублей."</w:t>
      </w:r>
    </w:p>
    <w:p>
      <w:r>
        <w:rPr>
          <w:b/>
        </w:rPr>
        <w:t xml:space="preserve">3. </w:t>
      </w:r>
      <w:r>
        <w:t>примечание к статье 194 изложить в следующей редакции: "Примечания</w:t>
      </w:r>
    </w:p>
    <w:p>
      <w:r>
        <w:rPr>
          <w:b/>
        </w:rPr>
        <w:t xml:space="preserve">2. </w:t>
      </w:r>
      <w:r>
        <w:t>пункт 1 примечаний к статье 199 изложить в следующей редакции: "Примечания</w:t>
      </w:r>
    </w:p>
    <w:p>
      <w:r>
        <w:rPr>
          <w:b/>
        </w:rPr>
        <w:t xml:space="preserve">1. </w:t>
      </w:r>
      <w:r>
        <w:t>пункт 1 примечаний к статье 1991 изложить в следующей редакции: "Примечания</w:t>
      </w:r>
    </w:p>
    <w:p>
      <w:r>
        <w:rPr>
          <w:b/>
        </w:rPr>
        <w:t xml:space="preserve">1. </w:t>
      </w:r>
      <w:r>
        <w:t>пункт 1 примечаний к статье 1993 изложить в следующей редакции: "Примечания</w:t>
      </w:r>
    </w:p>
    <w:p>
      <w:r>
        <w:rPr>
          <w:b/>
        </w:rPr>
        <w:t xml:space="preserve">1. </w:t>
      </w:r>
      <w:r>
        <w:t>пункт 1 примечаний к статье 1994 изложить в следующей редакции: "Примечания</w:t>
      </w:r>
    </w:p>
    <w:p>
      <w:r>
        <w:rPr>
          <w:b/>
        </w:rPr>
        <w:t xml:space="preserve">1. </w:t>
      </w:r>
      <w:r>
        <w:t>пункт 1 примечаний к статье 2003 изложить в следующей редакции: "Примечания</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15, ст. 2039; № 23, ст. 3259; № 30, ст. 4598, 4601, 4605; № 45, ст. 6334; № 50, ст. 7361, 7362; 2012, № 10, ст. 1162, 1166; № 30, ст. 4172; № 31, ст. 4330, 4331; № 47, ст. 6401; № 49, ст. 6752; № 53, ст. 7637; 2013, № 9, ст. 875; № 26, ст. 3207; № 27, ст. 3442, 3478; № 30, ст. 4078; № 44, ст. 5641; № 51, ст. 6685, 6696; № 52, ст. 6945; 2014, № 19, ст. 2303, 2310, 2333; № 23, ст. 2927; № 26, ст. 3385; № 30, ст. 4219, 4259, 4278; № 43, ст. 5792; № 48, ст. 6651; 2015, № 1, ст. 81, 83, 85; № 6, ст. 885; № 21, ст. 2981; № 24, ст. 3367; № 29, ст. 4354, 4391; 2016, № 1, ст. 61; № 14, ст. 1908; № 18, ст. 2515; № 26, ст. 3868; № 27, ст. 4256, 4257, 4258, 4262; № 28, ст. 4559; № 48, ст. 6732; № 52, ст. 7485; 2017, № 15, ст. 2135; № 24, ст. 3489; № 31, ст. 4743, 4752, 4799; № 52, ст. 7935; 2018, № 1, ст. 53, 85; № 18, ст. 2569, 2584; № 27, ст. 3940; № 31, ст. 4818; № 53, ст. 8446, 8456, 8459; 2019, № 14, ст. 1459; № 30, ст. 4108, 4111; № 44, ст. 6175; № 52, ст. 7818; 2020, № 8, ст. 919; № 14, ст. 2003, 2030; № 15, ст. 2235; № 42, ст. 6515, 6523; № 44, ст. 6894; 2021, № 9, ст. 1472; № 13, ст. 2135; № 24, ст. 4233; № 27, ст. 5109, 5113; 2022, № 1, ст. 27; № 10, ст. 1389; № 13, ст. 1952; № 29, ст. 5225, 5227; № 39, ст. 6535; № 41, ст. 6944; 2023, № 1, ст. 33; № 12, ст. 1891; № 16, ст. 2750, 2753; № 18, ст. 3234, 3238; № 29, ст. 5341; № 32, ст. 6122, 6130, 6142, 6145; № 52, ст. 9510; Российская газета, 2024, 13 марта) следующие изменения</w:t>
      </w:r>
    </w:p>
    <w:p>
      <w:r>
        <w:t>в части третьей статьи 281 слова "171 частью первой и пунктом "б" части второй" заменить словами "171 частью первой", слова "180 частями первой - третьей" заменить словами "180 частями первой и второй"</w:t>
      </w:r>
    </w:p>
    <w:p>
      <w:r>
        <w:t>в пункте 1 части третьей статьи 150 слова "180 частями первой и второй" заменить словами "180 частью первой"</w:t>
      </w:r>
    </w:p>
    <w:p>
      <w:r>
        <w:t>в пункте 3 части второй статьи 151 слова "180 частями третьей и четвертой" заменить словами "180 частями второй и третьей"</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13 статьи 1 настоящего Федерального закона</w:t>
      </w:r>
    </w:p>
    <w:p>
      <w:r>
        <w:rPr>
          <w:b/>
        </w:rPr>
        <w:t xml:space="preserve">2. </w:t>
      </w:r>
      <w:r>
        <w:t>Пункт 13 статьи 1 настоящего Федерального закона вступает в силу по истечении девяноста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