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Федерации", отдельные законодательные акты Российской Федерации и признании утратившими силу пунктов 40 и 41 части 4 статьи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Федеральный закон от 29 декабря 2017 года № 443-ФЗ "Об организации дорожного движения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1, ст. 27; 2020, № 31, ст. 5023; 2021, № 1, ст. 33; № 24, ст. 4188, 4206; 2023, № 18, ст. 3249) следующие изменения: 1) в статье 3: а) пункт 4 дополнить словами "в рамках организации дорожного движения"; б) дополнить пунктом 11 следующего содержания: "11) уровень обслуживания дорожного движения - параметр эффективности организации дорожного движения, выражающий отношение средней скорости движения транспортных средств к скорости транспортных средств в условиях свободного движения."; 2) в части 1 статьи 5: а) пункты 3 - 6 изложить в следующей редакции: "3) организация дорожного движения на автомобильных дорогах федерального значения, в том числе мониторинг дорожного движения; 4) обеспечение установки, замены, демонтажа и содержания технических средств организации дорожного движения на автомобильных дорогах федерального значения; 5) установление требований к составу и содержанию документации по организации дорожного движения; 6) утверждение методических рекомендаций по организации дорожного движения;"; б) пункты 11 - 14 признать утратившими силу; 3) в статье 6: а) в части 1: пункты 2 и 3 изложить в следующей редакции: "2) организация дорожного движения на автомобильных дорогах регионального или межмуниципального значения, в том числе мониторинг дорожного движения; 3) обеспечение установки, замены, демонтажа и содержания технических средств организации дорожного движения на автомобильных дорогах регионального или межмуниципального значения;"; пункт 6 признать утратившим силу; в пункте 7 слова "в соответствии с предусмотренными пунктом 14 части 1 статьи 5 настоящего Федерального закона методическими рекомендациями" исключить; б) в части 3 слова "пунктами 3 и 4" заменить словами "пунктами 2 - 4"; 4) в статье 7: а) в части 1: абзац первый после слов "муниципальных районов," дополнить словами "муниципальных округов,"; пункты 1 - 3 изложить в следующей редакции: "1) организация дорожного движения на автомобильных дорогах общего пользования местного значения, в том числе мониторинг дорожного движения; 2) ведение реестра парковок общего пользования, расположенных на территориях соответственно муниципальных районов (в границах сельских поселений и межселенных территорий), муниципальных округов, городских округов и городских поселений, за исключением парковок общего пользования, расположенных на автомобильных дорогах регионального или межмуниципального значения; 3) обеспечение установки, замены, демонтажа и содержания технических средств организации дорожного движения на автомобильных дорогах общего пользования местного значения;"; б) дополнить частью 4 следующего содержания: "4. Полномочия органов местного самоуправления и органов государственной власти субъекта Российской Федерации в области организации дорожного движения,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Федерации"."; 5) часть 5 статьи 9 изложить в следующей редакции: "5. Разработка и проведение мероприятий по организации дорожного движения осуществляются на основании документации по организации дорожного движения, разработанной и утвержденной в соответствии с требованиями настоящего Федерального закона, изданных в соответствии с ним нормативных правовых актов Российской Федерации, субъектов Российской Федерации, муниципальных правовых актов и документов по стандартизации (их частей), применение которых обязательно в целях обеспечения безопасности дорожного движения при его организации на территории Российской Федерации."; 6) часть 1 статьи 10 изложить в следующей редакции: "1. Обеспечение мониторинга дорожного движения осуществляется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исполнительными органами субъекта Российской Федерации, органами местного самоуправления, организациями, уполномоченными в области организации дорожного движения, а также Государственной компанией "Российские автомобильные дороги" в отношении автомобильных дорог, находящихся в доверительном управлении этой компании."; (В редакции Федерального закона от 08.08.2024 № 232-ФЗ) 7) в статье 11: а) в части 1: абзац первый после слов "в сфере дорожного хозяйства," дополнить словами "Государственной компанией "Российские автомобильные дороги" в отношении автомобильных дорог, находящихся в доверительном управлении этой компании,"; дополнить пунктом 9 следующего содержания: "9) создание условий для использования электромобилей и гибридных автомобилей."; б) в части 2 слова "по разработке и реализации мероприятий" исключить; в) часть 9 после слов "движения велосипедистов," дополнить словами "электромобилей и гибридных автомобилей, в том числе зарядной инфраструктуры для таких транспортных средств,"; 8) в статье 12: а) дополнить частью 61 следующего содержания: "61. На территориях городских округов, городских поселений, городов федерального значения Москвы, Санкт-Петербурга и Севастополя, на федеральной территории "Сириус" могут выделяться парковки (парковочные места) для электромобилей и гибридных автомобилей, в том числе оборудованные зарядными устройствами для них в количестве, соответствующем потребности, определенной в документации по организации дорожного движения."; б) в части 14 слова "региональный государственный контроль в области организации дорожного движения" заменить словами "государственный контроль (надзор) за реализацией исполнительными органами субъектов Российской Федерации, органами местного самоуправления полномочий в области организации дорожного движения"; (В редакции Федерального закона от 08.08.2024 № 232-ФЗ) 9) в статье 16: а) часть 1 изложить в следующей редакции: "1. Документация по организации дорожного движения разрабатывается в соответствии с требованиями настоящего Федерального закона и изданных в соответствии с ним нормативных правовых актов, должна соответствовать требованиям законодательства о градостроительной деятельности, законодательства Российской Федерации об автомобильных дорогах и о дорожной деятельности, законодательства Российской Федерации о безопасности дорожного движения и документов по стандартизации (их частей), применение которых обязательно в целях обеспечения безопасности дорожного движения при его организации на территории Российской Федерации, законодательства Российской Федерации о пожарной безопасности, законодательства Российской Федерации о транспортной безопасности, законодательства в области охраны окружающей среды, законодательства о техническом регулировании, а также требованиям нормативных правовых актов субъектов Российской Федерации и муниципальных нормативных правовых актов."; б) часть 2 после слов "транспортной инфраструктуры" дополнить словами "муниципальных округов,"; в) часть 3 изложить в следующей редакции: "3. Документация по организации дорожного движения должна разрабатываться с учетом обеспечения эффективности организации дорожного движения, безопасности дорожного движения, экологической безопасности и снижения негативного воздействия транспортных средств на окружающую среду."; г) часть 5 изложить в следующей редакции: "5. Требования к составу и содержанию документации по организации дорожного движения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с учетом положений настоящего Федерального закона."; д) дополнить частью 51 следующего содержания: "51. Порядок согласования документации по организации дорожного движения, изменений в утвержденную документацию по организации дорожного движения с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подведомственными ему федеральными государственными учреждениями и Государственной компанией "Российские автомобильные дороги"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транспорта."; 10) в статье 17: а) часть 1 после слов "муниципальных районов," дополнить словами "муниципальных округов,"; б) часть 2 изложить в следующей редакции: "2. Комплексные схемы организации дорожного движения должны быть разработаны для одного или нескольких муниципальных районов, муниципальных округов, городских округов или городских поселений либо их частей, имеющих общую границу, с общей численностью населения пятьдесят тысяч человек и более, расположенных в границах одного субъекта Российской Федерации, а также для территорий городов федерального значения Москвы, Санкт-Петербурга и Севастополя."; в) дополнить частью 21 следующего содержания: "21. Комплексные схемы организации дорожного движения для одного или нескольких муниципальных районов, муниципальных округов, городских округов или городских поселений либо их частей, имеющих общую границу, с общей численностью населения менее пятидесяти тысяч человек, расположенных в границах одного субъекта Российской Федерации, разрабатываются в случае принятия решений об их разработке органами местного самоуправления указанных муниципальных образований."; г) часть 4 изложить в следующей редакции: "4. Внесение изменений в утвержденные комплексные схемы организации дорожного движения осуществляется в случаях внесения изменений в документы стратегического планирования, на основании которых были разработаны комплексные схемы организации дорожного движения, в иных случаях, определяемых решениями органов местного самоуправления, уполномоченных органов городов федерального значения Москвы, Санкт-Петербурга и Севастополя, но не реже чем один раз в пять лет."; д) часть 5 после слов "с документами" дополнить словами "стратегического и"; е) часть 6 дополнить словами ", в том числе за счет использования электромобилей и гибридных автомобилей"; ж) часть 7 изложить в следующей редакции: "7. Органы местного самоуправления обеспечивают разработку комплексных схем организации дорожного движения для муниципального образования, внесение в них изменений, а также утверждают комплексные схемы организации дорожного движения и внесенные в них изменения."; з) дополнить частью 71 следующего содержания: "71. Органы государственной власти городов федерального значения Москвы, Санкт-Петербурга и Севастополя обеспечивают разработку комплексных схем организации дорожного движения соответственно для городов федерального значения Москвы, Санкт-Петербурга и Севастополя, внесение в них изменений, а также утверждают комплексные схемы организации дорожного движения и внесенные в них изменения."; и) часть 8 изложить в следующей редакции: "8. Органы местного самоуправления вправе обеспечивать разработку и утверждать своими решениями комплексные схемы организации дорожного движения для нескольких муниципальных образований, имеющих общую границу."; к) в части 9: абзац первый изложить в следующей редакции: "9. Комплексные схемы организации дорожного движения, разрабатываемые для муниципального района, муниципального округа, городского округа или городского поселения либо их частей, а также для территорий нескольких муниципальных районов, муниципальных округов, городских округов или городских поселений, имеющих общую границу, изменения в такие утвержденные комплексные схемы организации дорожного движения подлежат согласованию:"; пункт 1 после слов "муниципальных районов," дополнить словами "муниципальных округов,", после слов "муниципальными районами," дополнить словами "муниципальными округами,"; пункт 3 дополнить словами ", Государственной компанией "Российские автомобильные дороги" при наличии на указанной территории автомобильных дорог, находящихся в доверительном управлении этой компании"; л) дополнить частями 91 - 93 следующего содержания: "91. Порядок разработки, согласования с органами и организациями, указанными в пунктах 1, 2 и 4 части 9 настоящей статьи, и утверждения комплексных схем организации дорожного движения, изменений в утвержденные комплексные схемы организации дорожного движения устанавливается высшим исполнительным органом соответствующего субъекта Российской Федерации с учетом положений настоящей статьи, а также статьи 16 настоящего Федерального закона.</w:t>
      </w:r>
    </w:p>
    <w:p>
      <w:r>
        <w:rPr>
          <w:b/>
        </w:rPr>
        <w:t xml:space="preserve">92. </w:t>
      </w:r>
      <w:r>
        <w:t>Комплексные схемы организации дорожного движения, изменения в утвержденные комплексные схемы организации дорожного движения должны быть рассмотрены в срок не более тридцати дней со дня поступления на согласование</w:t>
      </w:r>
    </w:p>
    <w:p>
      <w:r>
        <w:rPr>
          <w:b/>
        </w:rPr>
        <w:t xml:space="preserve">93. </w:t>
      </w:r>
      <w:r>
        <w:t>В случае ненаправления органами и организациями, с которыми в соответствии с настоящей статьей подлежат согласованию комплексные схемы организации дорожного движения, изменения в утвержденные комплексные схемы организации дорожного движения, информации о рассмотрении комплексных схем организации дорожного движения, изменений в утвержденные комплексные схемы организации дорожного движения в срок, установленный частью 92 настоящей статьи, комплексные схемы организации дорожного движения, изменения в утвержденные комплексные схемы организации дорожного движения считаются согласованными с указанными органами и организациями."; м) часть 12 изложить в следующей редакции: "12. Утвержденная комплексная схема организации дорожного движения подлежит размещению на официальном сайте органа местного самоуправления или уполномоченного органа города федерального значения Москвы, Санкт-Петербурга или Севастополя, утвердивших данную схему, в информационно-телекоммуникационной сети "Интернет" в срок, не превышающий тридцати дней со дня утверждения.";</w:t>
      </w:r>
    </w:p>
    <w:p>
      <w:r>
        <w:rPr>
          <w:b/>
        </w:rPr>
        <w:t xml:space="preserve">92. </w:t>
      </w:r>
      <w:r>
        <w:t>В случае введения временных ограничений или прекращения движения транспортных средств по дорогам на срок менее двух суток при проведении аварийно-восстановительных работ, а также на срок менее суток при проведении мероприятий, указанных в пункте 3 части 5 настоящей статьи, проект организации дорожного движения утверждается без согласования с органами и организациями, указанными в настоящей статье</w:t>
      </w:r>
    </w:p>
    <w:p>
      <w:r>
        <w:rPr>
          <w:b/>
        </w:rPr>
        <w:t xml:space="preserve">93. </w:t>
      </w:r>
      <w:r>
        <w:t>Порядок разработки, согласования с органами и организациями, указанными в пункте 2 части 8, пунктах 2 и 3 части 9, пунктах 2 и 3 части 91 настоящей статьи, и утверждения проектов организации дорожного движения для автомобильных дорог регионального, межмуниципального, местного значения, для частных автомобильных дорог, изменений в указанные проекты организации дорожного движения устанавливается высшим исполнительным органом соответствующего субъекта Российской Федерации с учетом положений настоящей статьи, а также статьи 16 настоящего Федерального закона.";</w:t>
      </w:r>
    </w:p>
    <w:p>
      <w:r>
        <w:rPr>
          <w:b/>
        </w:rPr>
        <w:t xml:space="preserve">93. </w:t>
      </w:r>
      <w:r>
        <w:t>в статье 18:</w:t>
      </w:r>
    </w:p>
    <w:p>
      <w:r>
        <w:rPr>
          <w:b/>
        </w:rPr>
        <w:t xml:space="preserve">93. </w:t>
      </w:r>
      <w:r>
        <w:t>в случае внесения изменений в утвержденную комплексную схему организации дорожного движения, в целях реализации которой разработан проект организации дорожного движения</w:t>
      </w:r>
    </w:p>
    <w:p>
      <w:r>
        <w:rPr>
          <w:b/>
        </w:rPr>
        <w:t xml:space="preserve">93. </w:t>
      </w:r>
      <w:r>
        <w:t>на основании предписания, представления или предостережения, выданных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исполнительными органами субъектов Российской Федерации, осуществляющими государственный контроль (надзор) за реализацией исполнительными органами субъектов Российской Федерации, органами местного самоуправления полномочий в области организации дорожного движения; (В редакции Федерального закона от 08.08.2024 № 232-ФЗ) 4) в случаях, определяемых решениями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дорожного хозяйства, либо подведомственных ему федеральных государственных учреждений, Государственной компании "Российские автомобильные дороги", исполнительных органов субъектов Российской Федерации, органов местного самоуправления, организаций, уполномоченных в области организации дорожного движения, утвердивших проект организации дорожного движения."; (В редакции Федерального закона от 08.08.2024 № 232-ФЗ)</w:t>
      </w:r>
    </w:p>
    <w:p>
      <w:r>
        <w:rPr>
          <w:b/>
        </w:rPr>
        <w:t xml:space="preserve">93. </w:t>
      </w:r>
      <w:r>
        <w:t>с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или подведомственными ему федеральными государственными учреждениями либо в случаях, если автомобильные дороги переданы в доверительное управление Государственной компании "Российские автомобильные дороги", с этой компанией при условии, что автомобильные дороги местного значения либо их участки, иные автомобильные дороги либо их участки, расположенные в границах муниципального образования, примыкают к автомобильным дорогам федерального значения или пересекают их</w:t>
      </w:r>
    </w:p>
    <w:p>
      <w:r>
        <w:rPr>
          <w:b/>
        </w:rPr>
        <w:t xml:space="preserve">93. </w:t>
      </w:r>
      <w:r>
        <w:t>с исполнительными органами субъекта Российской Федерации, уполномоченными в области организации дорожного движения, в случае, если автомобильные дороги местного значения либо их участки, иные автомобильные дороги либо их участки, расположенные в границах муниципального образования, примыкают к автомобильным дорогам регионального или межмуниципального значения; (В редакции Федерального закона от 08.08.2024 № 232-ФЗ) 3) с органами и организациями, перечень которых установлен органом местного самоуправления.";</w:t>
      </w:r>
    </w:p>
    <w:p>
      <w:r>
        <w:rPr>
          <w:b/>
        </w:rPr>
        <w:t xml:space="preserve">93. </w:t>
      </w:r>
      <w:r>
        <w:t>с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или подведомственными ему федеральными государственными учреждениями либо в случаях, если автомобильные дороги переданы в доверительное управление Государственной компании "Российские автомобильные дороги", с этой компанией при условии, что частные автомобильные дороги либо их участки примыкают к автомобильным дорогам федерального значения или пересекают их</w:t>
      </w:r>
    </w:p>
    <w:p>
      <w:r>
        <w:rPr>
          <w:b/>
        </w:rPr>
        <w:t xml:space="preserve">93. </w:t>
      </w:r>
      <w:r>
        <w:t>с исполнительными органами субъекта Российской Федерации, уполномоченными в области организации дорожного движения, в случае, если частные автомобильные дороги либо их участки примыкают к автомобильным дорогам регионального или межмуниципального значения или пересекают их; (В редакции Федерального закона от 08.08.2024 № 232-ФЗ) 3) с органами местного самоуправления в случае, если частные автомобильные дороги либо их участки примыкают к автомобильным дорогам местного значения или пересекают их</w:t>
      </w:r>
    </w:p>
    <w:p>
      <w:r>
        <w:rPr>
          <w:b/>
        </w:rPr>
        <w:t xml:space="preserve">93. </w:t>
      </w:r>
      <w:r>
        <w:t>в части 2: абзац первый изложить в следующей редакции: "2. Проекты организации дорожного движения должны быть разработаны:"; в пункте 2 слова "на срок, превышающий сутки" исключить</w:t>
      </w:r>
    </w:p>
    <w:p>
      <w:r>
        <w:rPr>
          <w:b/>
        </w:rPr>
        <w:t xml:space="preserve">93. </w:t>
      </w:r>
      <w:r>
        <w:t>в части 3: пункт 1 изложить в следующей редакции: "1) в отношении существующих, реконструируемых или строящихся дорог или их участков, а также дорог, в отношении которых производятся капитальный ремонт и ремонт;"; в пункте 3 слово "десяти" заменить словом "пятидесяти"</w:t>
      </w:r>
    </w:p>
    <w:p>
      <w:r>
        <w:rPr>
          <w:b/>
        </w:rPr>
        <w:t xml:space="preserve">93. </w:t>
      </w:r>
      <w:r>
        <w:t>часть 4 изложить в следующей редакции: "4. Внесение изменений в утвержденный проект организации дорожного движения, разработанный на период эксплуатации дорог или их участков, обеспечивается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либо подведомственными ему федеральными государственными учреждениями, Государственной компанией "Российские автомобильные дороги", исполнительными органами субъектов Российской Федерации, органами местного самоуправления, организациями, уполномоченными в области организации дорожного движения, утвердившими проект организации дорожного движения: (В редакции Федерального закона от 08.08.2024 № 232-ФЗ) 1) в случае снижения уровня обслуживания дорожного движения до критических значений, определяемых в порядке, предусмотренном частью 3 статьи 10 настоящего Федерального закона</w:t>
      </w:r>
    </w:p>
    <w:p>
      <w:r>
        <w:rPr>
          <w:b/>
        </w:rPr>
        <w:t xml:space="preserve">93. </w:t>
      </w:r>
      <w:r>
        <w:t>пункт 2 части 5 изложить в следующей редакции: "2) при проведении строительных, ремонтных и иных работ, влияющих на отдельные параметры, характеризующие дорожное движение, в том числе при строительстве, реконструкции и ремонте объектов инженерной инфраструктуры, объектов капитального строительства различного функционального назначения (отдельного объекта или группы объектов застройки);"</w:t>
      </w:r>
    </w:p>
    <w:p>
      <w:r>
        <w:rPr>
          <w:b/>
        </w:rPr>
        <w:t xml:space="preserve">93. </w:t>
      </w:r>
      <w:r>
        <w:t>дополнить частью 71 следующего содержания: "71. Порядок разработки и утверждения проектов организации дорожного движения для автомобильных дорог федерального значения либо их участков, изменений в указанные проекты организации дорожного движения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с учетом положений настоящей статьи."</w:t>
      </w:r>
    </w:p>
    <w:p>
      <w:r>
        <w:rPr>
          <w:b/>
        </w:rPr>
        <w:t xml:space="preserve">93. </w:t>
      </w:r>
      <w:r>
        <w:t>абзац первый части 8 после слов "их участков," дополнить словами "изменения в указанные проекты организации дорожного движения"</w:t>
      </w:r>
    </w:p>
    <w:p>
      <w:r>
        <w:rPr>
          <w:b/>
        </w:rPr>
        <w:t xml:space="preserve">93. </w:t>
      </w:r>
      <w:r>
        <w:t>часть 9 изложить в следующей редакции: "9. Проекты организации дорожного движения, разрабатываемые для автомобильных дорог местного значения либо их участков, для иных автомобильных дорог либо их участков, расположенных в границах муниципального образования, изменения в указанные проекты организации дорожного движения утверждаются органами местного самоуправления или организациями, уполномоченными органами местного самоуправления в области организации дорожного движения, по согласованию:</w:t>
      </w:r>
    </w:p>
    <w:p>
      <w:r>
        <w:rPr>
          <w:b/>
        </w:rPr>
        <w:t xml:space="preserve">93. </w:t>
      </w:r>
      <w:r>
        <w:t>дополнить частями 91 - 93 следующего содержания: "91. Проекты организации дорожного движения для частных автомобильных дорог либо их участков, изменения в указанные проекты организации дорожного движения утверждаются владельцами таких дорог по согласованию:</w:t>
      </w:r>
    </w:p>
    <w:p>
      <w:r>
        <w:rPr>
          <w:b/>
        </w:rPr>
        <w:t xml:space="preserve">93. </w:t>
      </w:r>
      <w:r>
        <w:t>часть 10 после слова "движения" дополнить словами ", изменения в проекты организации дорожного движения", после слов "таких проектов" дополнить словами "или изменений"</w:t>
      </w:r>
    </w:p>
    <w:p>
      <w:r>
        <w:rPr>
          <w:b/>
        </w:rPr>
        <w:t xml:space="preserve">93. </w:t>
      </w:r>
      <w:r>
        <w:t>дополнить частью 101 следующего содержания: "101. В случае ненаправления органами и организациями, по согласованию с которыми в соответствии с настоящей статьей утверждаются проекты организации дорожного движения, изменения в проекты организации дорожного движения, информации о рассмотрении проекта организации дорожного движения в срок, установленный частью 10 настоящей статьи, проект организации дорожного движения считается согласованным с указанными органами и организациями."; л) часть 11 изложить в следующей редакции: "11. Реализация проектов организации дорожного движения, изменений в проекты организации дорожного движения, не прошедших обязательных согласований и не утвержденных в установленном порядке, не допускается."; м) дополнить частью 15 следующего содержания: "15. Органы и организации обязаны разместить утвержденные ими проекты организации дорожного движения, в том числе с учетом внесенных в них изменений, в своих информационных системах и направить их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в срок, не превышающий тридцати дней со дня утверждения проектов организации дорожного движения."</w:t>
      </w:r>
    </w:p>
    <w:p>
      <w:r>
        <w:rPr>
          <w:b/>
        </w:rPr>
        <w:t>Статья 2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2010, № 45, ст. 5753; 2011, № 17, ст. 2310; № 30, ст. 4590; 2015, № 29, ст. 4374; № 48, ст. 6723; 2016, № 7, ст. 914; 2021, № 24, ст. 4188; 2022, № 10, ст. 1396; 2023, № 18, ст. 3249; № 25, ст. 4429) следующие изменения</w:t>
      </w:r>
    </w:p>
    <w:p>
      <w:r>
        <w:t>пункт 4 статьи 12 дополнить словами ", автомобильных дорогах общего пользования местного значения"</w:t>
      </w:r>
    </w:p>
    <w:p>
      <w:r>
        <w:t>в пункте 4 части 1 статьи 13 слова ", за пользование на платной основе парковками (парковочными местами), расположенными на автомобильных дорогах общего пользования местного значения" исключить</w:t>
      </w:r>
    </w:p>
    <w:p>
      <w:r>
        <w:rPr>
          <w:b/>
        </w:rPr>
        <w:t>Статья 3</w:t>
      </w:r>
    </w:p>
    <w:p>
      <w:r>
        <w:t>Пункты 40 и 41 части 4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2018, № 1, ст. 27) признать утратившими силу.</w:t>
      </w:r>
    </w:p>
    <w:p>
      <w:r>
        <w:rPr>
          <w:b/>
        </w:rPr>
        <w:t>Статья 4</w:t>
      </w:r>
    </w:p>
    <w:p>
      <w:r>
        <w:t>Пункт 1 части 7 статьи 76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2016, № 1, ст. 24, 72; № 27, ст. 4223; 2018, № 31, ст. 4860; 2019, № 30, ст. 4134; 2020, № 6, ст. 588; 2021, № 24, ст. 4188; 2023, № 25, ст. 4418; 2024, № 1, ст. 32) дополнить словами "и в области организации дорожного движения".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