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2006, № 31, ст. 3436; 2013, № 40, ст. 5037; 2014, № 14, ст. 1544; № 48, ст. 6657, 6663; 2016, № 7, ст. 920; № 27, ст. 4176; 2018, № 1, ст. 20; № 9, ст. 1291; № 31, ст. 4821; № 32, ст. 5087; № 49, ст. 7496; 2020, № 46, ст. 7212; 2021, № 8, ст. 1196; № 24, ст. 4217; № 47, ст. 7740; № 49, ст. 8143; 2022, № 29, ст. 5230; 2023, № 1, ст. 12; № 32, ст. 6121, 6147; № 49, ст. 8656; № 52, ст. 9508) следующие изменения</w:t>
      </w:r>
    </w:p>
    <w:p>
      <w:r>
        <w:t>статью 15 дополнить пунктом 4 следующего содержания: "4) туристический налог."</w:t>
      </w:r>
    </w:p>
    <w:p>
      <w:r>
        <w:t>абзац первый пункта 3 статьи 2512 изложить в следующей редакции: "3. Если иное в отношении применения оснований, указанных в подпунктах 1 - 3 настоящего пункта, не установлено законом субъекта Российской Федерации, основаниями для отказа во внесении изменений в инвестиционную декларацию являются:"</w:t>
      </w:r>
    </w:p>
    <w:p>
      <w:r>
        <w:t>пункт 3 статьи 2514 дополнить абзацем следующего содержания: "Если в отношении иностранной организации или налогоплательщика, являющегося контролирующим лицом указанной иностранной организации, действуют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приводящие к введению принудительного внешнего управления над иностранной организацией, налогоплательщик вправе уведомить налоговый орган о прекращении участия в указанной иностранной организации."</w:t>
      </w:r>
    </w:p>
    <w:p>
      <w:r>
        <w:t>в абзаце четвертом пункта 1 статьи 58 слова "и налога на сверхприбыль" заменить словами ", налога на сверхприбыль и туристического налога"</w:t>
      </w:r>
    </w:p>
    <w:p>
      <w:r>
        <w:t>абзац четвертый пункта 1 статьи 79 после слов "налога на сверхприбыль," дополнить словами "туристического налога,"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 52, ст. 5138; 2001, № 1, ст. 18; № 23, ст. 2289; № 33, ст. 3413, 3421, 3429; № 49, ст. 4564; № 53, ст. 5015; 2002, № 1, ст. 4; № 22, ст. 2026; № 30, ст. 3021, 3027, 3033; 2003, № 1, ст. 5, 6; № 19, ст. 1749; № 21, ст. 1958; № 28, ст. 2874, 2879, 2886; № 46, ст. 4435; № 50, ст. 4849; 2004, № 27, ст. 2711, 2715; № 31, ст. 3222, 3231; № 34, ст. 3517, 3518, 3522, 3525, 3527; № 45, ст. 4377; № 49, ст. 4840; 2005, № 1, ст. 9, 29, 30, 38; № 24, ст. 2312; № 27, ст. 2710, 2713, 2717; № 30, ст. 3104, 3112, 3117, 3118, 3128, 3129, 3130; № 52, ст. 5581; 2006, № 1, ст. 12; № 10, ст. 1065; № 23, ст. 2382; № 27, ст. 2881; № 30, ст. 3295; № 31, ст. 3433, 3436, 3443, 3450, 3452; № 43, ст. 4412; № 50, ст. 5279, 5286; 2007, № 1, ст. 7, 20, 31; № 13, ст. 1465; № 21, ст. 2461, 2462; № 22, ст. 2563; № 23, ст. 2691; № 31, ст. 4013; № 45, ст. 5416, 5417, 5432; № 46, ст. 5553; № 49, ст. 6045, 6071; № 50, ст. 6237; 2008, № 18, ст. 1942; № 27, ст. 3126; № 30, ст. 3577, 3591, 3598, 3611, 3614; № 48, ст. 5519; № 49, ст. 5723, 5749; № 52, ст. 6218, 6219, 6227, 6237; 2009, № 1, ст. 13, 19, 21; № 18, ст. 2147; № 23, ст. 2772, 2775; № 29, ст. 3582, 3598, 3625, 3639, 3641; № 30, ст. 3735, 3739; № 39, ст. 4534; № 45, ст. 5271; № 48, ст. 5726, 5731, 5732, 5733; № 51, ст. 6155; № 52, ст. 6444, 6450; 2010, № 15, ст. 1737, 1746; № 19, ст. 2291; № 21, ст. 2524; № 28, ст. 3553; № 31, ст. 4176, 4186, 4198; № 32, ст. 4298; № 40, ст. 4969; № 46, ст. 5918; № 48, ст. 6247, 6248, 6250, 6251; № 49, ст. 6409; 2011, № 1, ст. 7, 37; № 17, ст. 2318; № 23, ст. 3265; № 24, ст. 3357; № 26, ст. 3652; № 27, ст. 3881; № 29, ст. 4291; № 30, ст. 4566, 4575, 4583, 4587, 4593, 4596, 4606; № 45, ст. 6335; № 47, ст. 6608, 6611; № 48, ст. 6729, 6731; № 49, ст. 7014, 7015, 7016, 7017, 7037, 7043, 7063; 2012, № 10, ст. 1164; № 18, ст. 2128; № 19, ст. 2281; № 24, ст. 3066; № 26, ст. 3447; № 27, ст. 3587, 3588; № 31, ст. 4319; № 41, ст. 5526; № 49, ст. 6747, 6748, 6749, 6750, 6751; № 50, ст. 6958; № 53, ст. 7578, 7584, 7604, 7607, 7619; 2013, № 9, ст. 874; № 14, ст. 1647; № 19, ст. 2321; № 23, ст. 2866, 2889; № 27, ст. 3444; № 30, ст. 4031, 4045, 4046, 4048, 4049, 4081, 4084; № 40, ст. 5033, 5037, 5038, 5039; № 44, ст. 5640, 5645, 5646; № 48, ст. 6165; № 52, ст. 6981, 6985; 2014, № 8, ст. 737; № 14, ст. 1544; № 16, ст. 1835, 1838; № 19, ст. 2321; № 23, ст. 2936; № 26, ст. 3373, 3393, 3404; № 30, ст. 4220, 4222, 4239; № 40, ст. 5315, 5316; № 43, ст. 5796; № 45, ст. 6159; № 48, ст. 6647, 6648, 6657, 6660, 6661, 6662, 6663; 2015, № 1, ст. 13, 15, 16, 17, 18, 30; № 10, ст. 1402; № 14, ст. 2023, 2024, 2025; № 24, ст. 3373, 3377; № 27, ст. 3948, 3968; № 29, ст. 4340, 4358; № 41, ст. 5632; № 48, ст. 6683, 6685, 6686, 6687, 6688, 6689, 6691, 6692, 6693; 2016, № 1, ст. 6, 16, 18; № 7, ст. 920; № 9, ст. 1169; № 11, ст. 1480, 1489; № 14, ст. 1902; № 15, ст. 2063, 2064; № 18, ст. 2504; № 22, ст. 3092; № 26, ст. 3856; № 27, ст. 4158, 4175, 4176, 4177, 4178, 4179, 4180, 4181, 4182, 4184; № 49, ст. 6841, 6843, 6844, 6845, 6846, 6847, 6849, 6851; № 52, ст. 7497; 2017, № 1, ст. 4, 5, 16; № 11, ст. 1534; № 15, ст. 2133; № 27, ст. 3942; № 30, ст. 4446, 4448, 4449; № 31, ст. 4802, 4803; № 40, ст. 5753; № 45, ст. 6578; № 47, ст. 6842; № 49, ст. 7307, 7313, 7314, 7316, 7318, 7320, 7322, 7323, 7324, 7325, 7326; 2018, № 1, ст. 14, 20; № 9, ст. 1289, 1291; № 11, ст. 1585; № 18, ст. 2558, 2565, 2568, 2583; № 24, ст. 3404, 3410; № 27, ст. 3942; № 28, ст. 4143, 4144; № 30, ст. 4534, 4535; № 31, ст. 4822, 4823; № 32, ст. 5087, 5090, 5093, 5094, 5095, 5096, 5127; № 45, ст. 6828, 6833, 6836, 6844; № 47, ст. 7135, 7136; № 49, ст. 7496, 7497, 7498; № 53, ст. 8412, 8416, 8419; 2019, № 16, ст. 1826; № 18, ст. 2202, 2225; № 22, ст. 2664, 2665, 2667; № 23, ст. 2906; № 25, ст. 3167; № 27, ст. 3523, 3527; № 30, ст. 4112, 4113; № 31, ст. 4414, 4427, 4428, 4443; № 39, ст. 5371, 5372, 5373, 5374, 5375, 5376, 5377; № 48, ст. 6740; № 52, ст. 7777; 2020, № 12, ст. 1647, 1657; № 13, ст. 1857; № 14, ст. 2032; № 17, ст. 2699, 2707; № 24, ст. 3746; № 29, ст. 4505, 4507, 4514; № 30, ст. 4746; № 31, ст. 5024, 5025; № 42, ст. 6508, 6510, 6522, 6529; № 46, ст. 7212; № 48, ст. 7625, 7626, 7627; № 52, ст. 8603; 2021, № 1, ст. 9; № 8, ст. 1198; № 15, ст. 2455; № 17, ст. 2886, 2887; № 18, ст. 3047, 3049; № 24, ст. 4215, 4216, 4217; № 27, ст. 5133, 5135, 5136, 5137; № 49, ст. 8145, 8146, 8147; 2022, № 9, ст. 1250; № 10, ст. 1394; № 11, ст. 1597, 1600; № 13, ст. 1955, 1956, 1957; № 16, ст. 2598; № 18, ст. 3007; № 22, ст. 3535; № 27, ст. 4609, 4612, 4626; № 29, ст. 5206, 5230, 5234, 5273, 5288, 5289, 5290, 5291, 5295, 5301; № 45, ст. 7675, 7680; № 48, ст. 8307, 8309, 8310; № 50, ст. 8787; № 52, ст. 9353, 9379; 2023, № 1, ст. 11, 12, 13, 30, 66; № 5, ст. 698; № 8, ст. 1200, 1207, 1211; № 9, ст. 1415; № 12, ст. 1877; № 18, ст. 3236, 3243, 3250; № 23, ст. 4007, 4020, 4021; № 26, ст. 4669, 4676; № 31, ст. 5782; № 32, ст. 6121, 6147; № 40, ст. 7121; № 43, ст. 7603; № 45, ст. 7994; № 47, ст. 8310, 8315; № 49, ст. 8656; № 52, ст. 9508, 9524, 9525; 2024, № 1, ст. 10, 24; № 8, ст. 1035; № 10, ст. 1312; № 13, ст. 1672, 1681, 1688; № 18, ст. 2401, 2405, 2409; № 23, ст. 3038, 3059; № 26, ст. 3550) следующие изменения: 1) в статье 145: а) в пункте 1: абзац первый после слов "(единый сельскохозяйственный налог)" дополнить словами "или упрощенную систему налогообложения"; дополнить абзацами следующего содержания: "Организации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60 миллионов рублей; (В редакции Федерального закона от 29.10.2024 № 362-ФЗ) 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60 миллионов рублей. 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 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абзацах четвертом и пятом настоящего пункта, учитываются доходы по обоим указанным налоговым режимам. 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 (В редакции Федерального закона от 29.10.2024 № 362-ФЗ) б) пункт 2 изложить в следующей редакции: "2.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статье 1451 настоящего Кодекса. Организации и индивидуальные предприниматели, указанные в абзацах третьем - пятом пункта 1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абзацем первым настоящего пункта."; в) в пункте 3: в абзаце втором слово "письменное" исключить; в абзаце третьем слово "письменное" исключить; абзац пятый признать утратившим силу; г) в пункте 5: дополнить новым абзацем третьим следующего содержания: "Если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60 миллионов рублей,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 (В редакции Федерального закона от 29.10.2024 № 362-ФЗ) в абзаце четвертом слова "указанное выше превышение" заменить словами "превышение, предусмотренное абзацами первым и вторым настоящего пункта,"; д) пункт 7 изложить в следующей редакции: "7. В случаях, предусмотренных пунктами 3 и 4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 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 е) пункт 8 дополнить абзацами следующего содержания: "При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 Суммы налога, подлежащие восстановлению в соответствии с абзацем третьим настоящего пункта, учитываются в составе прочих расходов в соответствии со статьей 264 настоящего Кодекса. 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пункте 8 статьи 164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21 - 31, 7, 11 пункта 1 и пункте 8 статьи 164 настоящего Кодекса."; 2) в статье 1451: а) абзац третий пункта 3 признать утратившим силу; б) пункт 7 изложить в следующей редакции: "7. В случаях, предусмотренных пунктами 3 и 5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 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 21) абзац первый подпункта 11 пункта 1 статьи 151 изложить в следующей редакции: "11)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пунктами 2 и 3 статьи 164 настоящего Кодекса, не используют право на освобождение, предусмотренное 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за исключением операций по передаче товаров, предусмотренных подпунктом 12 пункта 3 статьи 149 настоящего Кодекса, если иной порядок уплаты налога не предусмотрен абзацем третьим настоящего подпункта."; (Дополнение пунктом - Федеральный закон от 29.10.2024 № 362-ФЗ) 3) статью 154 дополнить пунктом 12 следующего содержания: "12. Положения пунктов 3, 4, 51 и 52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4) в пункте 8 статьи 161: а) в абзаце девятом слова "специальных налоговых режимов в соответствии с главами 261, 262, 265 настоящего Кодекса" заменить словами "патентной системы налогообложения", слова "соответствующих специальных налоговых режимов" заменить словами "патентной системы налогообложения"; б) дополнить абзацем следующего содержания: "Налогоплательщики-продавцы, применяющие при реализации товаров, указанных в абзаце первом настоящего пункта, налоговые ставки, указанные в пункте 8 статьи 164 настоящего Кодекса, в договоре, первичном учетном документе указывают налоговую ставку 5 либо 7 процентов."; 5) в статье 164: а) в пункте 4 слова "пунктом 2 или 3" заменить словами "пунктом 2, 3 или 8"; б) дополнить пунктом 8 следующего содержания: "8.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1) 5 процентов - в случае выполнения одного из следующих условий: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(В редакции Федерального закона от 29.10.2024 № 362-ФЗ) 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 (В редакции Федерального закона от 29.10.2024 № 362-ФЗ) 2) 7 процентов - в случае выполнения одного из следующих условий: 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25 или 261 настоящего Кодекса, а также в порядке, установленном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(В редакции Федерального закона от 29.10.2024 № 362-ФЗ) 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 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либо утрачивает право на применение налоговой ставки в размере 5 процентов. 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 (В редакции Федерального закона от 29.10.2024 № 362-ФЗ) в) дополнить пунктом 9 следующего содержания: "9. Организация или индивидуальный предприниматель обязаны применять налоговую ставку, предусмотренную подпунктом 1 или 2 пункта 8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абзацем пятым подпункта 1 или абзацем пятым подпункта 2 пункта 8 настоящей статьи. Организации и индивидуальные предприниматели, применяющие налоговые ставки, установленные пунктом 8 настоящей статьи, не применяют налоговые ставки, установленные пунктом 1 (за исключением случаев налогообложения по данной ставке операций, указанных в подпунктах 1 - 12, 21 - 31, 7 и 11 пункта 1), пунктами 2 и 3 настоящей статьи. Налоговые ставки, установленные пунктом 8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пунктах 1, 3 - 6 статьи 161 настоящего Кодекса. При определении величин размера доходов, предусмотренных пунктом 8 настоящей статьи,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пункте 8 настоящей статьи, учитываются доходы по обоим указанным налоговым режимам. 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пункте 8 настоящей статьи, учитываются доходы по всем указанным специальным налоговым режимам. (В редакции Федерального закона от 29.10.2024 № 362-ФЗ) Указанные в пункте 8 настоящей статьи величины размера доходов подлежат индексации в порядке, предусмотренном пунктом 2 статьи 34612 настоящего Кодекса."; 6) в статье 170: а) пункт 2 дополнить подпунктом 8 следующего содержания: "8)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21 - 31, 7, 11 пункта 1 и пункте 8 статьи 164 настоящего Кодекса."; б) абзац пятый подпункта 2 пункта 3 изложить в следующей редакции: "При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пункте 8 статьи 164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 в) в пункте 31: в абзаце первом слова "в случаях, предусмотренных подпунктами 2 - 4 пункта 3 настоящей статьи:" заменить словами "в соответствии с подпунктами 2 - 4 пункта 3 настоящей статьи."; абзацы второй - пятый признать утратившими силу; в абзаце шестом слова "или 3" заменить словами ", 3 или 8"; 7) в пункте 2 статьи 171: а) в подпункте 3: слово "пункта;" заменить словом "пункта."; дополнить абзацем следующего содержания: "Положения настоящего подпункта не применяются налогоплательщиками, применяющими налоговые ставки, указанные в пункте 8 статьи 164 настоящего Кодекса;"; б) в подпункте 4: слово "Федерации;" заменить словом "Федерации."; дополнить абзацем следующего содержания: "Положения настоящего подпункта не применяются налогоплательщиками, применяющими налоговые ставки, указанные в пункте 8 статьи 164 настоящего Кодекса;"; 8) в абзаце втором пункта 1 статьи 1741 слова "(за исключением организаций и индивидуальных предпринимателей, применяющих упрощенную систему налогообложения в соответствии с главой 262 настоящего Кодекса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 исключить; 9) в статье 1792: а) подпункт 5 пункта 1 изложить в следующей редакции: "5) производство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и (или) медицинских изделий, предусмотренных перечнями,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критериями и в порядке, которые установлены Правительством Российской Федерации (далее в настоящей главе - перечни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(этанол) (далее в настоящей главе - фармацевтическая субстанция спирта этилового), - свидетельство на производство фармацевтической продукции;"; б) подпункт 5 пункта 4 изложить в следующей редакции: "5) свидетельство на производство фармацевтической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лекарственных средств, и (или) лекарственных препаратов, и (или) медицинских изделий, предусмотренных перечнями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и при наличии лицензии на производство лекарственных средств, и (или) лекарственных препаратов, и (или) медицинских изделий, действие которой не прекращено и не приостановлено, в случае, если в соответствии с законодательством Российской Федерации наличие такой лицензии обязательно для производства лекарственных средств, и (или) лекарственных препаратов, и (или) медицинских изделий. В целях настоящей главы лекарственные средства и (или) лекарственные препараты, в составе которых не содержится этиловый спирт или объемная доля этилового спирта составляет не более 20 процентов, а также медицинские изделия считаются предусмотренными соответствующими перечнями фармацевтической продукции без необходимости их дополнительного указания в таких перечнях;"; в) подпункт 4 пункта 41 изложить в следующей редакции: "4)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 Налоговый орган при проведении камеральной налоговой проверки (налогового мониторинга) вправе истребовать у налогоплательщика документы, содержащие информацию об использовании этилового спирта в качестве сырья (вспомогательного материала) при производстве продукции."; г) подпункт 8 пункта 52 дополнить словами ", за исключением лекарственных средств, медицинских изделий и лекарственных препаратов, относящихся в целях настоящей главы к подакцизным товарам"; д) в пункте 53: дополнить подпунктом 21 следующего содержания: "21) при наступлении случая, указанного в подпункте 8 пункта 52 настоящей статьи, свидетельство аннулируется со дня вынесения решения налогового органа об аннулировании свидетельства;"; подпункт 3 изложить в следующей редакции: "3) при наступлении случая, указанного в подпункте 9 пункта 52 настоящей статьи, свидетельство аннулируется с 1-го числа налогового периода, в котором возникли соответствующие обстоятельства."; 10) в пункте 1 статьи 181: а) подпункт 1 после слов "денатурированный этиловый спирт," дополнить словами "фармацевтическая субстанция спирта этилового,"; б) абзац второй подпункта 2 изложить в следующей редакции: "лекарственные средства и (или) лекарственные препараты, предусмотренные перечнями фармацевтической продукции;"; в) подпункт 14 изложить в следующей редакции: "14)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 г) дополнить подпунктами 24 и 25 следующего содержания: "24) никотиновое сырье, предусмотренное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25) бестабачная никотинсодержащая смесь для нагревания - вид никотинсодержащего изделия, представляющий собой бестабачную смесь, не сформированную в виде отдельных порций, готовую к заполнению вручную в устройства для потребления изделий, предназначенный для образования аэрозоля, получаемого путем прямого или косвенного нагревания (без горения), который вдыхается потребителем при использовании изделия с устройством или кальяном."; 11) в пункте 1 статьи 182: а) подпункт 8 дополнить словами ", и (или) передачи произведенной налогоплательщиком, имеющим свидетельство на производство фармацевтической продукции, фармацевтической субстанции спирта этилового для дальнейшего производства лекарственных средств, и (или) лекарственных препаратов, и (или) медицинских изделий, прошедших регистрацию в соответствии с правом Евразийского экономического союза и (или) законодательством Российской Федерации"; б) в подпункте 201 слова "подпунктами 2 - 6" заменить словами "подпунктами 2 - 4, 6"; в) дополнить подпунктом 202 следующего содержания: "202)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 г) дополнить подпунктом 43 следующего содержания: "43)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 12) в пункте 1 статьи 183: а) абзац пятый подпункта 16 изложить в следующей редакции: "произведенного налогоплательщиком, имеющим свидетельство на производство фармацевтической продукции и лицензию на производство лекарственных средств и (или) лекарственных препаратов, ректификованного этилового спирта из пищевого сырья для дальнейшего производства фармацевтической субстанции спирта этилового;"; б) дополнить подпунктами 27 - 29 следующего содержания: "27) реализация на территории Российской Федерации организациями, имеющими свидетельство на производство фармацевтической продукции, произведенных ими лекарственных средств и (или) лекарственных препаратов при условии, что в отношении фармацевтической субстанции спирта этилового, использованной для производства указанных лекарственных средств и (или) лекарственных препаратов, исчислена сумма акциза налогоплательщиком; 28) реализация на территории Российской Федерации изготовленных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 лекарственных препаратов аптечными организациями (ветеринарными аптечными организациями), имеющими лицензию на фармацевтическую деятельность; 29) в отношении природного газа, предусмотренного подпунктом 14 пункта 1 статьи 181 настоящего Кодекса, - операции, указанные в подпунктах 1, 6 - 13 пункта 1 статьи 182 настоящего Кодекса, если иное не установлено международным договором Российской Федерации."; 13) в статье 187: а) пункт 21 дополнить абзацем следующего содержания: "Налоговая база по объекту налогообложения, указанному в подпункте 202 пункта 1 статьи 182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этилового спирта, содержащегося в подакцизном товаре."; б) дополнить пунктом 25 следующего содержания: "25. Налоговая база по объекту налогообложения, указанному в подпункте 43 пункта 1 статьи 182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 14) в статье 193: а) в пункте 1: подпункт 2 изложить в следующей редакции: "2)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6 и 7 пункта 1 статьи 1792 настоящего Кодекса, с 1 января 2025 года - 0 рублей за 1 литр безводного этилового спирта, содержащегося в подакцизном товаре;"; дополнить подпунктом 21 следующего содержания: "21)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 подпункты 4 - 8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8) спиртосодержащая продукция: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подпункты 10 - 16 изложить в следующей редакции: "10) виноградное сусло, плодовое сусло, плодовые сброженные материалы, виноматериалы, кроме крепленого вина наливом: с 1 января по 31 декабря 2025 года включительно - 38 рублей за 1 литр; с 1 января по 31 декабря 2026 года включительно - 40 рублей за 1 литр; с 1 января по 31 декабря 2027 года включительно - 42 рубля за 1 литр; 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для алкогольной продукции с объемной долей этилового спирта до 18 процентов включительно: с 1 января по 31 декабря 2025 года включительно определяется как отношение 148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2026 года включительно определяется как отношение 154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2027 года включительно определяется как отношение 160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для алкогольной продукции с объемной долей этилового спирта свыше 18 процентов: с 1 января по 31 декабря 2025 года включительно - 673 рубля за 1 литр безводного этилового спирта, содержащегося в подакцизном товаре; с 1 января по 31 декабря 2026 года включительно - 700 рублей за 1 литр безводного этилового спирта, содержащегося в подакцизном товаре; с 1 января по 31 декабря 2027 года включительно - 728 рублей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2025 года включительно определяется как отношение 148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2026 года включительно определяется как отношение 154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2027 года включительно определяется как отношение 160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13) вина (за исключением крепленых (ликерных) вин), фруктовые вина, плодовая алкогольная продукция: с 1 января по 31 декабря 2025 года включительно - 113 рублей за 1 литр; с 1 января по 31 декабря 2026 года включительно - 118 рублей за 1 литр; с 1 января по 31 декабря 2027 года включительно - 123 рубля за 1 литр;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с 1 января по 31 декабря 2025 года включительно - 148 рублей за 1 литр; с 1 января по 31 декабря 2026 года включительно - 154 рубля за 1 литр; с 1 января по 31 декабря 2027 года включительно - 160 рублей за 1 литр; 141) крепленое (ликерное) вино, крепленое вино наливом: с 1 января по 31 декабря 2025 года включительно - 148 рублей за 1 литр; с 1 января по 31 декабря 2026 года включительно - 154 рубля за 1 литр; с 1 января по 31 декабря 2027 года включительно - 160 рублей за 1 литр; 15) сидр, пуаре, медовуха: с 1 января по 31 декабря 2025 года включительно - 27 рублей за 1 литр; с 1 января по 31 декабря 2026 года включительно - 28 рублей за 1 литр; с 1 января по 31 декабря 2027 года включительно - 29 рублей за 1 литр; 16) игристые вина, включая российское шампанское: с 1 января по 31 декабря 2025 года включительно - 125 рублей за 1 литр; с 1 января по 31 декабря 2026 года включительно - 130 рублей за 1 литр; с 1 января по 31 декабря 2027 года включительно - 135 рублей за 1 литр;"; подпункты 18 - 24 изложить в следующей редакции: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2025 года включительно - 27 рублей за 1 литр; с 1 января по 31 декабря 2026 года включительно - 28 рублей за 1 литр; с 1 января по 31 декабря 2027 года включительно - 29 рублей за 1 литр; 19) пиво с нормативным (стандартизированным) содержанием объемной доли этилового спирта свыше 8,6 процента: с 1 января по 31 декабря 2025 года включительно - 51 рубль за 1 литр; с 1 января по 31 декабря 2026 года включительно - 53 рубля за 1 литр; с 1 января по 31 декабря 2027 года включительно - 55 рублей за 1 литр;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2025 года включительно - 4657 рублей за 1 кг; с 1 января по 31 декабря 2026 года включительно - 4843 рубля за 1 кг; с 1 января по 31 декабря 2027 года включительно - 5037 рублей за 1 кг; 21) сигары: с 1 января по 31 декабря 2025 года включительно - 315 рублей за 1 штуку; с 1 января по 31 декабря 2026 года включительно - 328 рублей за 1 штуку; с 1 января по 31 декабря 2027 года включительно - 341 рубль за 1 штуку; 22) сигариллы (сигариты), биди, кретек: с 1 января по 31 декабря 2025 года включительно - 4485 рублей за 1000 штук; с 1 января по 31 декабря 2026 года включительно - 4664 рубля за 1000 штук; с 1 января по 31 декабря 2027 года включительно - 4851 рубль за 1000 штук; 23) сигареты, папиросы: с 1 января по 31 декабря 2025 года включительно - 2945 рублей за 1000 штук плюс 16 процентов расчетной стоимости, исчисляемой исходя из максимальной розничной цены, но не менее 4000 рублей за 1000 штук; с 1 января по 31 декабря 2026 года включительно - 3063 рубля за 1000 штук плюс 16 процентов расчетной стоимости, исчисляемой исходя из максимальной розничной цены, но не менее 4160 рублей за 1000 штук; с 1 января по 31 декабря 2027 года включительно - 3186 рублей за 1000 штук плюс 16 процентов расчетной стоимости, исчисляемой исходя из максимальной розничной цены, но не менее 4326 рублей за 1000 штук; 24) табак (табачные изделия), предназначенный для потребления путем нагревания: с 1 января по 31 декабря 2025 года включительно - 9807 рублей за 1 кг; с 1 января по 31 декабря 2026 года включительно - 10 199 рублей за 1 кг; с 1 января по 31 декабря 2027 года включительно - 10 607 рублей за 1 кг;"; подпункт 26 изложить в следующей редакции: "26) жидкости для электронных систем доставки никотина: с 1 января по 31 декабря 2025 года включительно - 44 рубля за 1 мл; с 1 января по 31 декабря 2026 года включительно - 46 рублей за 1 мл; с 1 января по 31 декабря 2027 года включительно - 48 рублей за 1 мл;"; подпункты 28 - 38 изложить в следующей редакции: "28) автомобили легковые с мощностью двигателя свыше 67,5 кВт (90 л. с.) и до 112,5 кВт (150 л. с.) включительно: с 1 января по 31 декабря 2025 года включительно - 61 рубль за 0,75 кВт (1 л. с.); с 1 января по 31 декабря 2026 года включительно - 63 рубля за 0,75 кВт (1 л. с.); с 1 января по 31 декабря 2027 года включительно - 66 рублей за 0,75 кВт (1 л. с.); 29) автомобили легковые с мощностью двигателя свыше 112,5 кВт (150 л. с.) и до 150 кВт (200 л. с.) включительно: с 1 января по 31 декабря 2025 года включительно - 583 рубля за 0,75 кВт (1 л. с.); с 1 января по 31 декабря 2026 года включительно - 606 рублей за 0,75 кВт (1 л. с.); с 1 января по 31 декабря 2027 года включительно - 630 рублей за 0,75 кВт (1 л. с.); 30) автомобили легковые с мощностью двигателя свыше 150 кВт (200 л. с.) и до 225 кВт (300 л. с.) включительно: с 1 января по 31 декабря 2025 года включительно - 955 рублей за 0,75 кВт (1 л. с.); с 1 января по 31 декабря 2026 года включительно - 993 рубля за 0,75 кВт (1 л. с.); с 1 января по 31 декабря 2027 года включительно - 1033 рубля за 0,75 кВт (1 л. с.); 31) автомобили легковые с мощностью двигателя свыше 225 кВт (300 л. с.) и до 300 кВт (400 л. с.) включительно: с 1 января по 31 декабря 2025 года включительно - 1628 рублей за 0,75 кВт (1 л. с.); с 1 января по 31 декабря 2026 года включительно - 1693 рубля за 0,75 кВт (1 л. с.); с 1 января по 31 декабря 2027 года включительно - 1761 рубль за 0,75 кВт (1 л. с.); 32) автомобили легковые с мощностью двигателя свыше 300 кВт (400 л. с.) и до 375 кВт (500 л. с.) включительно: с 1 января по 31 декабря 2025 года включительно - 1685 рублей за 0,75 кВт (1 л. с.); с 1 января по 31 декабря 2026 года включительно - 1752 рубля за 0,75 кВт (1 л. с.); с 1 января по 31 декабря 2027 года включительно - 1822 рубля за 0,75 кВт (1 л. с.); 33) автомобили легковые с мощностью двигателя свыше 375 кВт (500 л. с.): с 1 января по 31 декабря 2025 года включительно - 1740 рублей за 0,75 кВт (1 л. с.); с 1 января по 31 декабря 2026 года включительно - 1810 рублей за 0,75 кВт (1 л. с.); с 1 января по 31 декабря 2027 года включительно - 1882 рубля за 0,75 кВт (1 л. с.); 34) мотоциклы с мощностью двигателя свыше 112,5 кВт (150 л. с.): с 1 января по 31 декабря 2025 года включительно - 583 рубля за 0,75 кВт (1 л. с.); с 1 января по 31 декабря 2026 года включительно - 606 рублей за 0,75 кВт (1 л. с.); с 1 января по 31 декабря 2027 года включительно - 630 рублей за 0,75 кВт (1 л. с.); 35) автомобильный бензин, не соответствующий классу 5: с 1 января по 31 декабря 2025 года включительно - 16 185 рублей за 1 тонну; с 1 января по 31 декабря 2026 года включительно - 16 832 рубля за 1 тонну; с 1 января по 31 декабря 2027 года включительно - 17 505 рублей за 1 тонну; 36) автомобильный бензин класса 5: с 1 января по 31 декабря 2025 года включительно - 15 755 рублей за 1 тонну; с 1 января по 31 декабря 2026 года включительно - 16 385 рублей за 1 тонну; с 1 января по 31 декабря 2027 года включительно - 17 040 рублей за 1 тонну; 37) дизельное топливо: с 1 января по 31 декабря 2025 года включительно - 10 915 рублей за 1 тонну; с 1 января по 31 декабря 2026 года включительно - 11 352 рубля за 1 тонну; с 1 января по 31 декабря 2027 года включительно - 11 806 рублей за 1 тонну; 38) моторные масла для дизельных и (или) карбюраторных (инжекторных) двигателей: с 1 января по 31 декабря 2025 года включительно - 6940 рублей за 1 тонну; с 1 января по 31 декабря 2026 года включительно - 7218 рублей за 1 тонну; с 1 января по 31 декабря 2027 года включительно - 7507 рублей за 1 тонну;"; дополнить подпунктами 41 и 42 следующего содержания: "41) никотиновое сырье: с 1 января по 31 декабря 2025 года включительно - 2,2 рубля за 1 мг; с 1 января по 31 декабря 2026 года включительно - 2,3 рубля за 1 мг; с 1 января по 31 декабря 2027 года включительно - 2,4 рубля за 1 мг; 42) бестабачная никотинсодержащая смесь для нагревания: с 1 января по 31 декабря 2025 года включительно - 925 рублей за 1 кг; с 1 января по 31 декабря 2026 года включительно - 962 рубля за 1 кг; с 1 января по 31 декабря 2027 года включительно - 1000 рублей за 1 кг."; б) пункт 5 изложить в следующей редакции: "5.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 в) дополнить пунктом 51 следующего содержания: "51. Ставка акциза на природный газ (АПГ), полученный для производства аммиака, с 1 января 2025 определяется налогоплательщиком в рублях за 1000 кубических метров по формуле: АПГ = ЦАК x 6,5% x P + ЦАКДОП, где ЦАК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 P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Показатель ЦАКДОП определяется по формуле: ЦАКДОП = (ЦАК - 300) x 12% x P. Показатель ЦАК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ЦАК для соответствующего налогового периода не размещен (своевременно не размещен) на указанном официальном сайте, показатель ЦАК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случае, если значение показателя ЦАК оказалось менее 300, значение показателя ЦАКДОП принимается равным 0. Рассчитанная ставка акциза на природный газ (АПГ) округляется до целого значения в соответствии с действующим порядком округления и признается для целей настоящей главы твердой (специфической) ставкой."; 15) пункт 8 статьи 194 дополнить абзацем следующего содержания: "Положения настоящего пункта не применяются при использовании фармацевтической субстанции спирта этилового производителями, имеющими свидетельство на производство фармацевтической продукции."; 16) статью 195 дополнить пунктом 6 следующего содержания: "6. По операции, указанной в подпункте 43 пункта 1 статьи 182 настоящего Кодекса, датой получения природного газа для производства аммиака признается день его приобретения в собственность."; 17) в статье 199: а) пункт 3 изложить в следующей редакции: "3.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 б) в пункте 4: в абзаце первом цифры "13" заменить цифрами "14"; в подпункте 1 слова "в подпунктах 20 и 201 пункта 1 статьи 182" заменить словами "в подпунктах 20, 201 и 202 пункта 1 статьи 182"; дополнить подпунктом 14 следующего содержания: "14) сумма акциза, исчисленная налогоплательщиком по операции, указанной в подпункте 43 пункта 1 статьи 182 настоящего Кодекса, в стоимость аммиака, произведенного с использованием полученного природного газа, не включается."; 18) в статье 200: а) пункт 2 дополнить абзацем следующего содержания: "Указанные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 б) пункт 3 дополнить абзацем следующего содержания: "Указанные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 в) в пункте 11 слова "пунктом 1 статьи 1792" заменить словами "подпунктами 1 - 4, 6 и 7 пункта 1 статьи 1792"; г) дополнить пунктом 111 следующего содержания: "111.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подпунктом 4 пункта 41 и (или) подпунктом 4 пункта 45 статьи 1792 настоящего Кодекса, при представлении документов в соответствии с пунктом 111 статьи 201 настоящего Кодекса, если иное не установлено настоящим пунктом. Представление документов, указанных в подпунктах 3 и 4 пункта 111 статьи 201 настоящего Кодекса, и соблюдение условия, предусмотренного абзацем первым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подпункте 202 пункта 1 статьи 182 настоящего Кодекса, одновременно в совокупном размере за налоговые периоды прошлого календарного года не превышает 500 000 литров включительно и в совокупном размере за налоговые периоды текущего календарного года не превышает 500 000 литров включительно. Если при совершении операций, предусмотренных подпунктом 202 пункта 1 статьи 182 настоящего Кодекса, совокупный размер налоговой базы по указанным операциям за налоговые периоды текущего календарного года превысил 500 000 литров, положения абзаца второго настоящего пункта не применяются начиная с налогового периода, в котором было достигнуто такое превышение."; д) абзац девятнадцатый пункта 21 дополнить словами ", 70 000 рублям за 1 тонну на период с 1 января по 31 декабря 2027 года включительно"; е) в пункте 27: абзац двадцать третий дополнить словами ", 64 200 рублям за 1 тонну на период с 1 января по 31 декабря 2027 года включительно"; абзац тридцатый дополнить словами ", 60 750 рублям за 1 тонну на период с 1 января по 31 декабря 2027 года включительно"; ж) 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Если иное не установлено настоящим пунктом, коэффициент КВД определяется налогоплательщиком самостоятельно по следующей формуле: КВД = 1 + КГВП / КВ, где КВ - коэффициент, равный: 0,8644 - с 1 января по 31 декабря 2025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0,8205 -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0,7801 -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0,2858 - с 1 января по 31 декабря 2025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0,2735 -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0,2622 -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0,2807 - с 1 января по 31 декабря 2025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0,2688 -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0,258 -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0,21 - с 1 января по 31 декабря 2025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0,202 -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0,194 -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0,238 - с 1 января по 31 декабря 2025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0,228 -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0,22 -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 КГВП определяется налогоплательщиком самостоятельно по следующей формуле: КГВП = VГВП / VВД, где VГВП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КВД округляется до целого значения в соответствии с действующим порядком округления. 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42 пункта 1 статьи 183 настоящего Кодекса, осуществляется с применением коэффициента КВД, равного 1."; з) дополнить пунктами 35 - 37 следующего содержания: "35.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пунктом 33 статьи 201 настоящего Кодекса.</w:t>
      </w:r>
    </w:p>
    <w:p>
      <w:r>
        <w:rPr>
          <w:b/>
        </w:rPr>
        <w:t xml:space="preserve">36. </w:t>
      </w:r>
      <w:r>
        <w:t>Вычетам подлежат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пунктом 34 статьи 201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r>
        <w:rPr>
          <w:b/>
        </w:rPr>
        <w:t xml:space="preserve">37. </w:t>
      </w:r>
      <w:r>
        <w:t>Вычетам подлежат умноженные на определяемый в соответствии с настоящим пунктом коэффициент КНОВ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действующего на 1 января 2025 года специального инвестиционного контракта в соответствии с Федеральным законом от 31 декабря 2014 года №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пунктом 35 статьи 201 настоящего Кодекса. Величина КНОВ принимается равной 1: 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 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 Величина КНОВ принимается равной 0,67 для двенадцати налоговых периодов, следующих подряд за налоговым периодом, на который приходится дата окончания указанных в абзацах втором - четвертом настоящего пункта периодов. Величина КНОВ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абзаце пятом настоящего пункта. Для иных налоговых периодов величина КНОВ не определяется и налоговый вычет, установленный настоящим пунктом, не применяется. 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r>
        <w:rPr>
          <w:b/>
        </w:rPr>
        <w:t xml:space="preserve">34. </w:t>
      </w:r>
      <w:r>
        <w:t>Налоговые вычеты, предусмотренные пунктом 36 статьи 200 настоящего Кодекса, производятся при представлении налогоплательщиком в налоговые органы</w:t>
      </w:r>
    </w:p>
    <w:p>
      <w:r>
        <w:rPr>
          <w:b/>
        </w:rPr>
        <w:t xml:space="preserve">35. </w:t>
      </w:r>
      <w:r>
        <w:t>Налоговые вычеты, предусмотренные пунктом 37 статьи 200 настоящего Кодекса, производятся при представлении налогоплательщиком в налоговые органы</w:t>
      </w:r>
    </w:p>
    <w:p>
      <w:r>
        <w:rPr>
          <w:b/>
        </w:rPr>
        <w:t xml:space="preserve">11. </w:t>
      </w:r>
      <w:r>
        <w:t>Сумма налога при применении налоговой ставки, установленной пунктом 11 статьи 224 настоящего Кодекса, исчисляется в следующем порядке</w:t>
      </w:r>
    </w:p>
    <w:p>
      <w:r>
        <w:rPr>
          <w:b/>
        </w:rPr>
        <w:t xml:space="preserve">12. </w:t>
      </w:r>
      <w:r>
        <w:t>Сумма налога при применении налоговой ставки, установленной пунктом 12 статьи 224 настоящего Кодекса, исчисляется в следующем порядке</w:t>
      </w:r>
    </w:p>
    <w:p>
      <w:r>
        <w:rPr>
          <w:b/>
        </w:rPr>
        <w:t xml:space="preserve">13. </w:t>
      </w:r>
      <w:r>
        <w:t>Сумма налога при применении налоговой ставки, установленной абзацем первым пункта 3 статьи 224 настоящего Кодекса, исчисляется как соответствующая налоговой ставке процентная доля суммы налоговых баз, указанных в пункте 22 статьи 210 настоящего Кодекса</w:t>
      </w:r>
    </w:p>
    <w:p>
      <w:r>
        <w:rPr>
          <w:b/>
        </w:rPr>
        <w:t xml:space="preserve">14. </w:t>
      </w:r>
      <w:r>
        <w:t>Сумма налога при применении налоговых ставок, установленных пунктами 2, 5, 6 статьи 224 настоящего Кодекса, исчисляется как соответствующая налоговой ставке процентная доля налоговой базы, указанной в пункте 4 статьи 210 настоящего Кодекса."; б) дополнить пунктами 15 - 17 следующего содержания: "15. Сумма налога при применении налоговой ставки, установленной пунктом 31 статьи 224 настоящего Кодекса, исчисляется в следующем порядке</w:t>
      </w:r>
    </w:p>
    <w:p>
      <w:r>
        <w:rPr>
          <w:b/>
        </w:rPr>
        <w:t xml:space="preserve">16. </w:t>
      </w:r>
      <w:r>
        <w:t>Сумма налога при применении налоговой ставки, установленной абзацем вторым пункта 3 статьи 224 настоящего Кодекса, исчисляется как соответствующая налоговой ставке, установленной абзацем вторым пункта 3 статьи 224 настоящего Кодекса, процентная доля налоговой базы</w:t>
      </w:r>
    </w:p>
    <w:p>
      <w:r>
        <w:rPr>
          <w:b/>
        </w:rPr>
        <w:t xml:space="preserve">17. </w:t>
      </w:r>
      <w:r>
        <w:t>Сумма налога при применении налоговой ставки, установленной абзацем восьмым пункта 3 статьи 224 настоящего Кодекса, исчисляется как соответствующая налоговой ставке, установленной абзацем восьмым пункта 3 статьи 224 настоящего Кодекса, процентная доля налоговой базы."; в) пункт 2 изложить в следующей редакции: "2. В отношении физического лица - налогового резидента Российской Федерации общая сумма налога представляет собой сумму, полученную в результате сложения сумм налога, исчисленных в соответствии с пунктами 1, 11, 12, 14 настоящей статьи."; г) в пункте 21 слова "пунктами 11, 12, 14" заменить словами "пунктами 13, 14, 15, 16, 17";</w:t>
      </w:r>
    </w:p>
    <w:p>
      <w:r>
        <w:rPr>
          <w:b/>
        </w:rPr>
        <w:t xml:space="preserve">2. </w:t>
      </w:r>
      <w:r>
        <w:t>Федеральный инвестиционный налоговый вычет может быть также применен налогоплательщиками, входящими в одну группу с лицом, указанным в пункте 1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пункте 4 настоящей статьи</w:t>
      </w:r>
    </w:p>
    <w:p>
      <w:r>
        <w:rPr>
          <w:b/>
        </w:rPr>
        <w:t xml:space="preserve">3. </w:t>
      </w:r>
      <w:r>
        <w:t>Категории налогоплательщиков, которые могут применять федеральный инвестиционный налоговый вычет, категории объектов основных средств и нематериальных активов, к которым применяется федеральный инвестиционный налоговый вычет, характеристики группы, в которую входят лица, указанные в пункте 2 настоящей статьи, порядок и условия применения федерального инвестиционного налогового вычета, порядок определения величины федерального инвестиционного налогового вычета устанавливаются Правительством Российской Федерации</w:t>
      </w:r>
    </w:p>
    <w:p>
      <w:r>
        <w:rPr>
          <w:b/>
        </w:rPr>
        <w:t xml:space="preserve">4. </w:t>
      </w:r>
      <w:r>
        <w:t>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первоначальной стоимости основного средства или нематериального актива в случаях, указанных в пункте 2 статьи 257 настоящего Кодекса (за исключением расходов на частичную ликвидацию), в совокупности. При этом федеральный инвестиционный налоговый вычет не применяется к объектам основных средств и нематериальным активам, при формировании первоначальной стоимости которых соответствующие расходы учитываются с применением повышающего коэффициента. (Дополнение абзацем - Федеральный закон от 29.10.2024 № 362-ФЗ)</w:t>
      </w:r>
    </w:p>
    <w:p>
      <w:r>
        <w:rPr>
          <w:b/>
        </w:rPr>
        <w:t xml:space="preserve">5. </w:t>
      </w:r>
      <w:r>
        <w:t>Неиспользованный федеральный инвестиционный налоговый вычет предыдущих налоговых (отчетных) периодов, определяемый с учетом положений пункта 9 настоящей статьи, может уменьшить сумму налога (авансового платежа), подлежащую зачислению в федеральный бюджет, текущего налогового (отчетного) периода</w:t>
      </w:r>
    </w:p>
    <w:p>
      <w:r>
        <w:rPr>
          <w:b/>
        </w:rPr>
        <w:t xml:space="preserve">6. </w:t>
      </w:r>
      <w:r>
        <w:t>Уменьшение суммы налога, подлежащей зачислению в федеральный бюджет, на величину расходов, предусмотренных пунктом 4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 При этом такое уменьшение может быть осуществлено также в последующие налоговые (отчетные) периоды с учетом положения пункта 9 настоящей статьи. Абзац. (Исключен - Федеральный закон от 29.10.2024 № 362-ФЗ)</w:t>
      </w:r>
    </w:p>
    <w:p>
      <w:r>
        <w:rPr>
          <w:b/>
        </w:rPr>
        <w:t xml:space="preserve">7. </w:t>
      </w:r>
      <w:r>
        <w:t>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статьей 259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(В редакции Федерального закона от 29.10.2024 № 362-ФЗ) Объекты амортизируемого имущества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было использовано право на применение федерального инвестиционного налогового вычета в соответствии с настоящей статьей</w:t>
      </w:r>
    </w:p>
    <w:p>
      <w:r>
        <w:rPr>
          <w:b/>
        </w:rPr>
        <w:t xml:space="preserve">8. </w:t>
      </w:r>
      <w:r>
        <w:t>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параметров применения федерального инвестиционного налогового вычета, определяемых Правительством Российской Федерации, в соответствии с пунктом 3 настоящей статьи</w:t>
      </w:r>
    </w:p>
    <w:p>
      <w:r>
        <w:rPr>
          <w:b/>
        </w:rPr>
        <w:t xml:space="preserve">9. </w:t>
      </w:r>
      <w:r>
        <w:t>Федеральный инвестиционный налоговый вычет текущего налогового (отчетного) периода в части, превышающей сумму налога, исчисленного в соответствии с пунктом 1 настоящей статьи с учетом положения пункта 6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соответствии с пунктом 3 настоящей статьи</w:t>
      </w:r>
    </w:p>
    <w:p>
      <w:r>
        <w:rPr>
          <w:b/>
        </w:rPr>
        <w:t xml:space="preserve">10. </w:t>
      </w:r>
      <w:r>
        <w:t>Не вправе применять федеральный инвестиционный налоговый вычет следующие категории налогоплательщиков</w:t>
      </w:r>
    </w:p>
    <w:p>
      <w:r>
        <w:rPr>
          <w:b/>
        </w:rPr>
        <w:t xml:space="preserve">11. </w:t>
      </w:r>
      <w:r>
        <w:t>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применением такого вычета в отношении указанного объекта основных средств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 Положения настоящего абзаца не применяются в случае ликвидации основного средства. Если федеральный инвестиционный налоговый вычет был применен третьими лицами в соответствии с положениями настоящей статьи, налогоплательщик, в собственности которого находился указанный в абзаце первом настоящего пункта объект основных средств (нематериальный актив), обязан в течение 10 дней сообщить о его выбытии налогоплательщику, использовавшему право на применение федерального инвестиционного налогового вычета в отношении указанного объекта основных средств (нематериального актива). В случае нарушения налогоплательщиком применения федерального инвестиционного налогового вычета сумма налога, не уплаченная в связи с применением этого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
        <w:rPr>
          <w:b/>
        </w:rPr>
        <w:t xml:space="preserve">2. </w:t>
      </w:r>
      <w:r>
        <w:t>В случае осуществления государственного кадастрового учета всех помещений и (или) машино-мест, расположенных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222 пункта 1 статьи 33333 настоящего Кодекса, в отношении каждого такого помещения и (или) машино-места. В случае осуществления государственной регистрации прав на все помещения и (или) машино-места,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 пункта 1 статьи 33333 настоящего Кодекса, в отношении каждого такого помещения и (или) машино-места. В случае осуществления одновременно государственного кадастрового учета и государственной регистрации прав на все помещения и (или) машино-места, расположенные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224 пункта 1 статьи 33333 настоящего Кодекса, в отношении каждого такого помещения и (или) машино-места</w:t>
      </w:r>
    </w:p>
    <w:p>
      <w:r>
        <w:rPr>
          <w:b/>
        </w:rPr>
        <w:t xml:space="preserve">3. </w:t>
      </w:r>
      <w:r>
        <w:t>В случае, если в результате реконструкции здания, сооружения изменены их параметры (количество этажей, площадь, высота, произведены надстройка, перестройка, расширение), в связи с чем осуществляется государственный кадастровый учет изменений характеристик расположенных в них помещений, машино-мест или осуществляется государственный кадастровый учет созданных и (или) образованных помещений, машино-мест, государственная пошлина, предусмотренная подпунктом 223 пункта 1 статьи 33333 настоящего Кодекса, уплачивается только за осуществление государственного кадастрового учета в связи с изменением характеристик таких здания, сооружения. Государственная пошлина за осуществление государственного кадастрового учета в связи с изменением характеристик помещений, машино-мест, а также за осуществление государственного кадастрового учета помещений, машино-мест в таком случае не уплачивается.";</w:t>
      </w:r>
    </w:p>
    <w:p>
      <w:r>
        <w:rPr>
          <w:b/>
        </w:rPr>
        <w:t xml:space="preserve">12. </w:t>
      </w:r>
      <w:r>
        <w:t>При добыче калийных солей в рамках реализации инвестиционного проекта, в отношении которого в период с 1 января 2021 года по 30 июня 2024 года заключен специальный инвестиционный контракт в соответствии с Федеральным законом от 31 декабря 2014 года № 488-ФЗ "О промышленной политике в Российской Федерации", начало добычи полезного ископаемого по которому приходится на период после 1 января 2025 года, коэффициент ККС рассчитывается по следующей формуле: ККС = 0,133 x (СКС / ОКС) + 85, где СКС - стоимость добытого полезного ископаемого за налоговый период, определяемая в соответствии со статьей 340 настоящего Кодекса; ОКС - количество добытого за налоговый период полезного ископаемого, определяемое в соответствии со статьей 339 настоящего Кодекса. Коэффициент ККС определяется в порядке, установленном настоящим пунктом, в течение десяти следующих подряд календарных лет, начинающихся с года начала добычи полезного ископаемого в рамках реализации инвестиционного проекта, или срока действия специального инвестиционного контракта в зависимости от того, какой срок истекает позднее.";</w:t>
      </w:r>
    </w:p>
    <w:p>
      <w:r>
        <w:rPr>
          <w:b/>
        </w:rPr>
        <w:t xml:space="preserve">2. </w:t>
      </w:r>
      <w:r>
        <w:t>В случае, если значение показателя ЦЭУ, определенное для налогового периода, оказалось меньше 120 долларов США за 1 тонну, значение коэффициента КЭНРГ в таком налоговом периоде принимается равным нулю.";</w:t>
      </w:r>
    </w:p>
    <w:p>
      <w:r>
        <w:rPr>
          <w:b/>
        </w:rPr>
        <w:t xml:space="preserve">2. </w:t>
      </w:r>
      <w:r>
        <w:t>В случае, если значение показателя ЦАН, определенное для налогового периода, оказалось меньше 135 долларов США за 1 тонну, значение коэффициента КАН в таком налоговом периоде принимается равным нулю.";</w:t>
      </w:r>
    </w:p>
    <w:p>
      <w:r>
        <w:rPr>
          <w:b/>
        </w:rPr>
        <w:t xml:space="preserve">2. </w:t>
      </w:r>
      <w:r>
        <w:t>При добыче полезных ископаемых, указанных в подпункте 19 пункта 2 статьи 342 настоящего Кодекса,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 488-ФЗ "О промышленной политике в Российской Федерации", коэффициент КФР рассчитывается в течение сроков, установленных настоящим пунктом, по следующей формуле: КФР = 0,04 x (СОФ / ООФ), где СОФ - стоимость добытого полезного ископаемого за налоговый период, определяемая в соответствии со статьей 340 настоящего Кодекса; ООФ - количество добытого за налоговый период полезного ископаемого, определяемое в соответствии со статьей 339 настоящего Кодекса. Коэффициент КФР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 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
        <w:rPr>
          <w:b/>
        </w:rPr>
        <w:t xml:space="preserve">3. </w:t>
      </w:r>
      <w:r>
        <w:t>Коэффициент КФР,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37. </w:t>
      </w:r>
      <w:r>
        <w:t>в статье 201:</w:t>
      </w:r>
    </w:p>
    <w:p>
      <w:r>
        <w:rPr>
          <w:b/>
        </w:rPr>
        <w:t xml:space="preserve">37. </w:t>
      </w:r>
      <w:r>
        <w:t>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r>
        <w:rPr>
          <w:b/>
        </w:rPr>
        <w:t xml:space="preserve">37. </w:t>
      </w:r>
      <w:r>
        <w:t>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w:t>
      </w:r>
    </w:p>
    <w:p>
      <w:r>
        <w:rPr>
          <w:b/>
        </w:rPr>
        <w:t xml:space="preserve">37. </w:t>
      </w:r>
      <w:r>
        <w:t>реестр актов списания фармацевтической субстанции спирта этилового в производство</w:t>
      </w:r>
    </w:p>
    <w:p>
      <w:r>
        <w:rPr>
          <w:b/>
        </w:rPr>
        <w:t xml:space="preserve">37. </w:t>
      </w:r>
      <w:r>
        <w:t>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подпунктом 4 пункта 41 и (или) подпунктом 4 пункта 45 статьи 1792 настоящего Кодекса, и при производстве которых (в процессе производства которых) использована фармацевтическая субстанция спирта этилового. 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 (Подпункт в редакции Федерального закона от 29.10.2024 № 362-ФЗ)</w:t>
      </w:r>
    </w:p>
    <w:p>
      <w:r>
        <w:rPr>
          <w:b/>
        </w:rPr>
        <w:t xml:space="preserve">37. </w:t>
      </w:r>
      <w:r>
        <w:t>в пункте 11: в абзаце первом слова "пунктом 1 статьи 1792" заменить словами "подпунктами 1 - 4, 6 и 7 пункта 1 статьи 1792"; в подпункте 4 слова "подпунктами 2 - 6 пункта 1 статьи 1792" заменить словами "подпунктами 2 - 4, 6 пункта 1 статьи 1792"; в подпункте 6 слова "пунктом 1 статьи 1792" заменить словами "подпунктами 1 - 4, 6 и 7 пункта 1 статьи 1792"</w:t>
      </w:r>
    </w:p>
    <w:p>
      <w:r>
        <w:rPr>
          <w:b/>
        </w:rPr>
        <w:t xml:space="preserve">37. </w:t>
      </w:r>
      <w:r>
        <w:t>дополнить пунктом 111 следующего содержания: "111.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факт реализации таких товаров:</w:t>
      </w:r>
    </w:p>
    <w:p>
      <w:r>
        <w:rPr>
          <w:b/>
        </w:rPr>
        <w:t xml:space="preserve">37. </w:t>
      </w:r>
      <w:r>
        <w:t>дополнить пунктами 33 - 35 следующего содержания: "33. Налоговые вычеты, предусмотренные пунктом 35 статьи 200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 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 транспортных (перевозочных) документов на отгрузку никотинового сырья продавцом - российской организацией; акта списания никотинового сырья в производство. 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r>
        <w:rPr>
          <w:b/>
        </w:rPr>
        <w:t xml:space="preserve">34. </w:t>
      </w:r>
      <w:r>
        <w:t>документов, подтверждающих использование природного газа для производства аммиака, направленного на производство капролактама</w:t>
      </w:r>
    </w:p>
    <w:p>
      <w:r>
        <w:rPr>
          <w:b/>
        </w:rPr>
        <w:t xml:space="preserve">34. </w:t>
      </w:r>
      <w:r>
        <w:t>документов, подтверждающих производство и оприходование капролактама из произведенного аммиака</w:t>
      </w:r>
    </w:p>
    <w:p>
      <w:r>
        <w:rPr>
          <w:b/>
        </w:rPr>
        <w:t xml:space="preserve">35. </w:t>
      </w:r>
      <w:r>
        <w:t>документов, подтверждающих введение в эксплуатацию производственных мощностей, указанных в пункте 37 статьи 200 настоящего Кодекса</w:t>
      </w:r>
    </w:p>
    <w:p>
      <w:r>
        <w:rPr>
          <w:b/>
        </w:rPr>
        <w:t xml:space="preserve">35. </w:t>
      </w:r>
      <w:r>
        <w:t>документов, подтверждающих использование природного газа на производство аммиака на производственных мощностях, указанных в пункте 37 статьи 200 настоящего Кодекса."</w:t>
      </w:r>
    </w:p>
    <w:p>
      <w:r>
        <w:rPr>
          <w:b/>
        </w:rPr>
        <w:t xml:space="preserve">35. </w:t>
      </w:r>
      <w:r>
        <w:t>в абзаце двадцать четвертом пункта 4 статьи 203 слова "восемнадцатого - двадцать второго" заменить словами "девятнадцатого - двадцать третьего"</w:t>
      </w:r>
    </w:p>
    <w:p>
      <w:r>
        <w:rPr>
          <w:b/>
        </w:rPr>
        <w:t xml:space="preserve">35. </w:t>
      </w:r>
      <w:r>
        <w:t>в статье 204:</w:t>
      </w:r>
    </w:p>
    <w:p>
      <w:r>
        <w:rPr>
          <w:b/>
        </w:rPr>
        <w:t xml:space="preserve">35. </w:t>
      </w:r>
      <w:r>
        <w:t>в статье 2051:</w:t>
      </w:r>
    </w:p>
    <w:p>
      <w:r>
        <w:rPr>
          <w:b/>
        </w:rPr>
        <w:t xml:space="preserve">35. </w:t>
      </w:r>
      <w:r>
        <w:t>в статье 210:</w:t>
      </w:r>
    </w:p>
    <w:p>
      <w:r>
        <w:rPr>
          <w:b/>
        </w:rPr>
        <w:t xml:space="preserve">35. </w:t>
      </w:r>
      <w:r>
        <w:t>налоговая база по доходам от продажи имущества (за исключением ценных бумаг) и (или) доли (долей) в нем, по доходам в виде стоимости имущества (за исключением ценных бумаг), полученного в порядке дарения</w:t>
      </w:r>
    </w:p>
    <w:p>
      <w:r>
        <w:rPr>
          <w:b/>
        </w:rPr>
        <w:t xml:space="preserve">35. </w:t>
      </w:r>
      <w:r>
        <w:t>налоговая база по доходам, полученным физическими лицами в виде страховых выплат по договорам страхования и выплат по пенсионному обеспечению</w:t>
      </w:r>
    </w:p>
    <w:p>
      <w:r>
        <w:rPr>
          <w:b/>
        </w:rPr>
        <w:t xml:space="preserve">35. </w:t>
      </w:r>
      <w:r>
        <w:t>налоговая база по доходам от долевого участия, в том числе в виде дивидендов</w:t>
      </w:r>
    </w:p>
    <w:p>
      <w:r>
        <w:rPr>
          <w:b/>
        </w:rPr>
        <w:t xml:space="preserve">35. </w:t>
      </w:r>
      <w:r>
        <w:t>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5 настоящего пункта</w:t>
      </w:r>
    </w:p>
    <w:p>
      <w:r>
        <w:rPr>
          <w:b/>
        </w:rPr>
        <w:t xml:space="preserve">35. </w:t>
      </w:r>
      <w:r>
        <w:t>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
        <w:rPr>
          <w:b/>
        </w:rPr>
        <w:t xml:space="preserve">35. </w:t>
      </w:r>
      <w:r>
        <w:t>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 (В редакции Федерального закона от 29.10.2024 № 362-ФЗ) 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 (В редакции Федерального закона от 29.10.2024 № 362-ФЗ) 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w:t>
      </w:r>
    </w:p>
    <w:p>
      <w:r>
        <w:rPr>
          <w:b/>
        </w:rPr>
        <w:t xml:space="preserve">35. </w:t>
      </w:r>
      <w:r>
        <w:t>налоговая база по доходам по операциям РЕПО, объектом которых являются ценные бумаги</w:t>
      </w:r>
    </w:p>
    <w:p>
      <w:r>
        <w:rPr>
          <w:b/>
        </w:rPr>
        <w:t xml:space="preserve">35. </w:t>
      </w:r>
      <w:r>
        <w:t>налоговая база по доходам по операциям займа ценными бумагами</w:t>
      </w:r>
    </w:p>
    <w:p>
      <w:r>
        <w:rPr>
          <w:b/>
        </w:rPr>
        <w:t xml:space="preserve">35. </w:t>
      </w:r>
      <w:r>
        <w:t>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"О рынке ценных бумаг"</w:t>
      </w:r>
    </w:p>
    <w:p>
      <w:r>
        <w:rPr>
          <w:b/>
        </w:rPr>
        <w:t xml:space="preserve">35. </w:t>
      </w:r>
      <w:r>
        <w:t>налоговая база по доходам в виде процентов по вкладам (остаткам на счетах) в банках, находящихся на территории Российской Федерации. 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статьями 211, 212, 213, 2131, 214, 2141, 2142, 2143, 2144, 2146, 2149, 21410, 21411 настоящего Кодекса, а также настоящим пунктом. (В редакции Федерального закона от 29.10.2024 № 362-ФЗ) При определении налоговой базы, указанной в подпункте 1 настоящего пункта, соответствующие доходы уменьшаются на сумму налоговых вычетов, предусмотренных подпунктом 1 (в части, относящейся к проданному имуществу и (или) доле (долям) в нем) и подпунктом 2 пункта 1 статьи 220 настоящего Кодекса. В случае, если в налоговом периоде сумма налоговых вычетов, предусмотренных статьями 218 и 219, подпунктами 3 и 4 пункта 1 статьи 220 настоящего Кодекса, не может быть полностью учтена при определении основной налоговой базы и (или) налоговых баз, предусмотренных пунктами 61 и 62 настоящей статьи, такие налоговые вычеты в части, которая не может быть учтена при определении основной налоговой базы и (или) налоговых баз, предусмотренных пунктами 61 и 62 настоящей статьи, учитываются по итогам этого же налогового периода при определении налоговой базы по доходам, указанным в подпункте 1 настоящего пункта,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 При определении налоговых баз, указанных в подпунктах 6 и 8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подпунктом 1 пункта 1 статьи 2191 и статьей 2201 настоящего Кодекса. (В редакции Федерального закона от 29.10.2024 № 362-ФЗ) При определении налоговых баз, указанных в подпунктах 7 и 8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 (Дополнение абзацем - Федеральный закон от 29.10.2024 № 362-ФЗ) При определении налоговой базы, указанной в подпункте 11 настоящего пункта, соответствующие доходы уменьшаются на сумму налоговых вычетов, предусмотренных подпунктом 3 пункта 1 статьи 2191, подпунктом 4 пункта 1 статьи 2192 и статьей 2201 настоящего Кодекса.";</w:t>
      </w:r>
    </w:p>
    <w:p>
      <w:r>
        <w:rPr>
          <w:b/>
        </w:rPr>
        <w:t xml:space="preserve">35. </w:t>
      </w:r>
      <w:r>
        <w:t>военнослужащие, лица, проходящие службу в войсках национальной гвардии Российской Федерации и имеющие специальное звание полиции, сотрудники органов внутренних дел Российской Федерации</w:t>
      </w:r>
    </w:p>
    <w:p>
      <w:r>
        <w:rPr>
          <w:b/>
        </w:rPr>
        <w:t xml:space="preserve">35. </w:t>
      </w:r>
      <w:r>
        <w:t>военнослужащие органов федеральной службы безопасности, непосредственно выполняющие задачи по обеспечению безопасности Российской Федерации на участках, примыкающих к районам проведения специальной военной операции</w:t>
      </w:r>
    </w:p>
    <w:p>
      <w:r>
        <w:rPr>
          <w:b/>
        </w:rPr>
        <w:t xml:space="preserve">35. </w:t>
      </w:r>
      <w:r>
        <w:t>военнослужащие или лица, имеющие специальное звание полиции, проходящие военную службу (службу) в войсках национальной гвардии Российской Федерации, сотрудники органов внутренних дел Российской Федерации, выполняющие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r>
        <w:rPr>
          <w:b/>
        </w:rPr>
        <w:t xml:space="preserve">35. </w:t>
      </w:r>
      <w:r>
        <w:t>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
        <w:rPr>
          <w:b/>
        </w:rPr>
        <w:t xml:space="preserve">35. </w:t>
      </w:r>
      <w:r>
        <w:t>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r>
        <w:rPr>
          <w:b/>
        </w:rPr>
        <w:t xml:space="preserve">35. </w:t>
      </w:r>
      <w:r>
        <w:t>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r>
        <w:rPr>
          <w:b/>
        </w:rPr>
        <w:t xml:space="preserve">35. </w:t>
      </w:r>
      <w:r>
        <w:t>прокуроры. 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
        <w:rPr>
          <w:b/>
        </w:rPr>
        <w:t xml:space="preserve">35. </w:t>
      </w:r>
      <w:r>
        <w:t>в подпункте 2 пункта 1 статьи 213:</w:t>
      </w:r>
    </w:p>
    <w:p>
      <w:r>
        <w:rPr>
          <w:b/>
        </w:rPr>
        <w:t xml:space="preserve">35. </w:t>
      </w:r>
      <w:r>
        <w:t>в статье 214:</w:t>
      </w:r>
    </w:p>
    <w:p>
      <w:r>
        <w:rPr>
          <w:b/>
        </w:rPr>
        <w:t xml:space="preserve">35. </w:t>
      </w:r>
      <w:r>
        <w:t>статью 21410 дополнить пунктом 9 следующего содержания: "9. Законом субъекта Российской Федерации указанный в настоящей статье понижающий коэффициент может быть увеличен до 1 включительно."</w:t>
      </w:r>
    </w:p>
    <w:p>
      <w:r>
        <w:rPr>
          <w:b/>
        </w:rPr>
        <w:t xml:space="preserve">35. </w:t>
      </w:r>
      <w:r>
        <w:t>в статье 217:</w:t>
      </w:r>
    </w:p>
    <w:p>
      <w:r>
        <w:rPr>
          <w:b/>
        </w:rPr>
        <w:t xml:space="preserve">35. </w:t>
      </w:r>
      <w:r>
        <w:t>в статье 218:</w:t>
      </w:r>
    </w:p>
    <w:p>
      <w:r>
        <w:rPr>
          <w:b/>
        </w:rPr>
        <w:t xml:space="preserve">35. </w:t>
      </w:r>
      <w:r>
        <w:t>абзац первый пункта 1 статьи 219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r>
        <w:rPr>
          <w:b/>
        </w:rPr>
        <w:t xml:space="preserve">35. </w:t>
      </w:r>
      <w:r>
        <w:t>абзац первый пункта 1 статьи 2191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r>
        <w:rPr>
          <w:b/>
        </w:rPr>
        <w:t xml:space="preserve">35. </w:t>
      </w:r>
      <w:r>
        <w:t>абзац первый пункта 1 статьи 2192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r>
        <w:rPr>
          <w:b/>
        </w:rPr>
        <w:t xml:space="preserve">35. </w:t>
      </w:r>
      <w:r>
        <w:t>абзац первый пункта 1 статьи 220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r>
        <w:rPr>
          <w:b/>
        </w:rPr>
        <w:t xml:space="preserve">35. </w:t>
      </w:r>
      <w:r>
        <w:t>абзац первый пункта 1 статьи 2201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производными финансовыми инструментами, обращающимися на организованном рынке."</w:t>
      </w:r>
    </w:p>
    <w:p>
      <w:r>
        <w:rPr>
          <w:b/>
        </w:rPr>
        <w:t xml:space="preserve">35. </w:t>
      </w:r>
      <w:r>
        <w:t>абзац первый пункта 1 статьи 2202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участия в инвестиционном товариществе."</w:t>
      </w:r>
    </w:p>
    <w:p>
      <w:r>
        <w:rPr>
          <w:b/>
        </w:rPr>
        <w:t xml:space="preserve">35. </w:t>
      </w:r>
      <w:r>
        <w:t>абзац первый статьи 221 изложить в следующей редакции: "В случаях, предусмотренных настоящей главой, при определении размера налоговых баз право на получение профессиональных налоговых вычетов имеют следующие категории налогоплательщиков:"</w:t>
      </w:r>
    </w:p>
    <w:p>
      <w:r>
        <w:rPr>
          <w:b/>
        </w:rPr>
        <w:t xml:space="preserve">35. </w:t>
      </w:r>
      <w:r>
        <w:t>в статье 224:</w:t>
      </w:r>
    </w:p>
    <w:p>
      <w:r>
        <w:rPr>
          <w:b/>
        </w:rPr>
        <w:t xml:space="preserve">35. </w:t>
      </w:r>
      <w:r>
        <w:t>в статье 225:</w:t>
      </w:r>
    </w:p>
    <w:p>
      <w:r>
        <w:rPr>
          <w:b/>
        </w:rPr>
        <w:t xml:space="preserve">35. </w:t>
      </w:r>
      <w:r>
        <w:t>если сумма налоговых баз, указанных в пункте 21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 статьи 224 настоящего Кодекса, процентная доля указанной суммы налоговых баз</w:t>
      </w:r>
    </w:p>
    <w:p>
      <w:r>
        <w:rPr>
          <w:b/>
        </w:rPr>
        <w:t xml:space="preserve">35. </w:t>
      </w:r>
      <w:r>
        <w:t>если сумма налоговых баз, указанных в пункте 21 статьи 210 настоящего Кодекса,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1 статьи 224 настоящего Кодекса, процентной доле уменьшенной на 2,4 миллиона рублей суммы налоговых баз, указанных в пункте 21 статьи 210 настоящего Кодекса</w:t>
      </w:r>
    </w:p>
    <w:p>
      <w:r>
        <w:rPr>
          <w:b/>
        </w:rPr>
        <w:t xml:space="preserve">35. </w:t>
      </w:r>
      <w:r>
        <w:t>если сумма налоговых баз, указанных в пункте 21 статьи 210 настоящего Кодекса,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1 статьи 224 настоящего Кодекса, процентной доле уменьшенной на 5 миллионов рублей суммы налоговых баз, указанных в пункте 21 статьи 210 настоящего Кодекса</w:t>
      </w:r>
    </w:p>
    <w:p>
      <w:r>
        <w:rPr>
          <w:b/>
        </w:rPr>
        <w:t xml:space="preserve">35. </w:t>
      </w:r>
      <w:r>
        <w:t>если сумма налоговых баз, указанных в пункте 21 статьи 210 настоящего Кодекса,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1 статьи 224 настоящего Кодекса, процентной доле уменьшенной на 20 миллионов рублей суммы налоговых баз, указанных в пункте 21 статьи 210 настоящего Кодекса</w:t>
      </w:r>
    </w:p>
    <w:p>
      <w:r>
        <w:rPr>
          <w:b/>
        </w:rPr>
        <w:t xml:space="preserve">35. </w:t>
      </w:r>
      <w:r>
        <w:t>подпункт 4 пункта 31 после слов "совершающей операции с этиловым спиртом" дополнить словами "(за исключением свидетельства на производство фармацевтической продукции)"</w:t>
      </w:r>
    </w:p>
    <w:p>
      <w:r>
        <w:rPr>
          <w:b/>
        </w:rPr>
        <w:t xml:space="preserve">35. </w:t>
      </w:r>
      <w:r>
        <w:t>дополнить пунктом 35 следующего содержания: "35. При совершении операций, признаваемых объектом налогообложения в соответствии с подпунктом 202 пункта 1 статьи 182 настоящего Кодекса, уплата акциза производится не позднее 28-го числа девятого месяца, следующего за налоговым периодом, в котором совершены соответствующие операции, если иное не предусмотрено настоящим пунктом. В отношении операций, признаваемых объектом налогообложения в соответствии с подпунктом 202 пункта 1 статьи 182 настоящего Кодекса, в части использования полученной (оприходованной) фармацевтической субстанции спирта этилового для производства товаров, указанных в пункте 111 статьи 200 настоящего Кодекса, длительность производственного цикла изготовления которых составляет свыше девяти месяцев или для которых требуется длительный срок их реализации (по перечням, определяемым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комплекса), уплата акциза производится не позднее 28-го числа пятнадцатого месяца, следующего за налоговым периодом, в котором совершены соответствующие операции."</w:t>
      </w:r>
    </w:p>
    <w:p>
      <w:r>
        <w:rPr>
          <w:b/>
        </w:rPr>
        <w:t xml:space="preserve">35. </w:t>
      </w:r>
      <w:r>
        <w:t>если сумма налоговых баз, указанных в пункте 21 статьи 210 настоящего Кодекса,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1 статьи 224 настоящего Кодекса, процентной доле уменьшенной на 50 миллионов рублей суммы налоговых баз, указанных в пункте 21 статьи 210 настоящего Кодекса</w:t>
      </w:r>
    </w:p>
    <w:p>
      <w:r>
        <w:rPr>
          <w:b/>
        </w:rPr>
        <w:t xml:space="preserve">35. </w:t>
      </w:r>
      <w:r>
        <w:t>в пункте 4: в абзаце девятом слова "операции, предусмотренной подпунктом 38" заменить словами "операций, предусмотренных подпунктами 38 и 43"; дополнить абзацем следующего содержания: "При совершении операции, предусмотренной подпунктом 43 пункта 1 статьи 182 настоящего Кодекса, уплата акциза производится налогоплательщиком по месту производства аммиака."</w:t>
      </w:r>
    </w:p>
    <w:p>
      <w:r>
        <w:rPr>
          <w:b/>
        </w:rPr>
        <w:t xml:space="preserve">35. </w:t>
      </w:r>
      <w:r>
        <w:t>дополнить пунктом 52 следующего содержания: "52. Налогоплательщики, совершающие операции, указанные в подпункте 202 пункта 1 статьи 182 настоящего Кодекса, в отношении таких операций представляют налоговую декларацию в срок не позднее 25-го числа месяца, на который приходится срок уплаты акциза по соответствующим операциям."</w:t>
      </w:r>
    </w:p>
    <w:p>
      <w:r>
        <w:rPr>
          <w:b/>
        </w:rPr>
        <w:t xml:space="preserve">35. </w:t>
      </w:r>
      <w:r>
        <w:t>наименование дополнить словами "в случаях, предусмотренных международными договорами Российской Федерации"</w:t>
      </w:r>
    </w:p>
    <w:p>
      <w:r>
        <w:rPr>
          <w:b/>
        </w:rPr>
        <w:t xml:space="preserve">35. </w:t>
      </w:r>
      <w:r>
        <w:t>пункт 1 признать утратившим силу</w:t>
      </w:r>
    </w:p>
    <w:p>
      <w:r>
        <w:rPr>
          <w:b/>
        </w:rPr>
        <w:t xml:space="preserve">35. </w:t>
      </w:r>
      <w:r>
        <w:t>подпункты 1, 3, 4, 5, 7, 81 и 82 пункта 21 признать утратившими силу</w:t>
      </w:r>
    </w:p>
    <w:p>
      <w:r>
        <w:rPr>
          <w:b/>
        </w:rPr>
        <w:t xml:space="preserve">35. </w:t>
      </w:r>
      <w:r>
        <w:t>абзацы третий и четвертый пункта 23 признать утратившими силу</w:t>
      </w:r>
    </w:p>
    <w:p>
      <w:r>
        <w:rPr>
          <w:b/>
        </w:rPr>
        <w:t xml:space="preserve">35. </w:t>
      </w:r>
      <w:r>
        <w:t>пункт 6 изложить в следующей редакции: "6.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
        <w:rPr>
          <w:b/>
        </w:rPr>
        <w:t xml:space="preserve">35. </w:t>
      </w:r>
      <w:r>
        <w:t>дополнить пунктом 61 следующего содержания: "61.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следующими налогоплательщиками: (В редакции Федерального закона от 29.10.2024 № 362-ФЗ) 1) граждане, призванные на военную службу по мобилизации в Вооруженные Силы Российской Федерации</w:t>
      </w:r>
    </w:p>
    <w:p>
      <w:r>
        <w:rPr>
          <w:b/>
        </w:rPr>
        <w:t xml:space="preserve">35. </w:t>
      </w:r>
      <w:r>
        <w:t>дополнить пунктом 62 следующего содержания: "62.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Российской Федерации районным коэффициентам к заработной плате (денежному довольствию, денежному содержанию) за работу (службу) в данных районах или местностях и процентным надбавкам к заработной плате (денежному довольствию, денежному содержанию) за работу (службу) в данных районах или местностях. 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r>
        <w:rPr>
          <w:b/>
        </w:rPr>
        <w:t xml:space="preserve">35. </w:t>
      </w:r>
      <w:r>
        <w:t>абзац первый изложить в следующей редакции: "2)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либо в случае наступления иного события, если по условиям такого договора страховые взносы уплачиваются налогоплательщиком и (или) его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в части суммы страховых выплат, не превышающей сумм внесенных страховых взносов."</w:t>
      </w:r>
    </w:p>
    <w:p>
      <w:r>
        <w:rPr>
          <w:b/>
        </w:rPr>
        <w:t xml:space="preserve">35. </w:t>
      </w:r>
      <w:r>
        <w:t>абзац второй признать утратившим силу</w:t>
      </w:r>
    </w:p>
    <w:p>
      <w:r>
        <w:rPr>
          <w:b/>
        </w:rPr>
        <w:t xml:space="preserve">35. </w:t>
      </w:r>
      <w:r>
        <w:t>абзац первый пункта 2 изложить в следующей редакции: "2.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пунктом 11 статьи 224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подпунктах 1, 2, 4 - 12 пункта 6 статьи 210 настоящего Кодекса."</w:t>
      </w:r>
    </w:p>
    <w:p>
      <w:r>
        <w:rPr>
          <w:b/>
        </w:rPr>
        <w:t xml:space="preserve">35. </w:t>
      </w:r>
      <w:r>
        <w:t>абзац второй пункта 3 изложить в следующей редакции: "При определении суммы налога налоговым агентом в соответствии с настоящим пунктом в расчет совокупности налоговых баз для целей применения ставки, указанной в пункте 11 статьи 224 настоящего Кодекса, не включаются налоговые базы, указанные в подпунктах 1, 2, 4 - 12 пункта 6 статьи 210 настоящего Кодекса."</w:t>
      </w:r>
    </w:p>
    <w:p>
      <w:r>
        <w:rPr>
          <w:b/>
        </w:rPr>
        <w:t xml:space="preserve">35. </w:t>
      </w:r>
      <w:r>
        <w:t>в пункте 172: абзац первый после слов "доходы, получаемые" дополнить словами "налогоплательщиком, признаваемым налоговым резидентом Российской Федерации,"; в абзаце седьмом слово "лица);" заменить словом "лица)."; дополнить абзацем следующего содержания: "Положения настоящего пункта не применяются в отношении указанных в настоящем пункте доходов в размере части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
        <w:rPr>
          <w:b/>
        </w:rPr>
        <w:t xml:space="preserve">35. </w:t>
      </w:r>
      <w:r>
        <w:t>в пункте 172-1: абзац первый после слов "доходы, получаемые" дополнить словами "налогоплательщиком, признаваемым налоговым резидентом Российской Федерации,"; в абзаце шестом слово "фонда;" заменить словом "фонда."; дополнить абзацем следующего содержания: "Положения настоящего пункта не применяются в отношении указанных в настоящем пункте доходов в размере части суммы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r>
        <w:rPr>
          <w:b/>
        </w:rPr>
        <w:t xml:space="preserve">35. </w:t>
      </w:r>
      <w:r>
        <w:t>в пункте 623 слова "статье 2 Федерального закона" заменить словами "Федеральном законе"</w:t>
      </w:r>
    </w:p>
    <w:p>
      <w:r>
        <w:rPr>
          <w:b/>
        </w:rPr>
        <w:t xml:space="preserve">35. </w:t>
      </w:r>
      <w:r>
        <w:t>в пункте 1: абзац первый изложить в следующей редакции: "1.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 дополнить подпунктом 21 следующего содержания: "21) налоговый вычет в размере 18 000 рублей за налоговый период распространяется на лиц, выполнивших нормативы испытаний (тестов) 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 в подпункте 4: в абзаце третьем цифры "1 400" заменить цифрами "2800"; в абзаце четвертом цифры "3 000" заменить цифрами "6000"; в абзаце восьмом цифры "1 400" заменить цифрами "2800"; в абзаце девятом цифры "3 000" заменить цифрами "6000"; в абзаце десятом цифры "6 000" заменить цифрами "12 000"; абзац тринадцатый изложить в следующей редакции: "Налоговый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 в абзаце шестнадцатом цифры "350 000" заменить цифрами "450 000"; в абзаце семнадцатом цифры "350 000" заменить цифрами "450 000"</w:t>
      </w:r>
    </w:p>
    <w:p>
      <w:r>
        <w:rPr>
          <w:b/>
        </w:rPr>
        <w:t xml:space="preserve">35. </w:t>
      </w:r>
      <w:r>
        <w:t>в абзаце первом пункта 3 слово "Установленные" заменить словами "Если иное не предусмотрено настоящей статьей, установленные"</w:t>
      </w:r>
    </w:p>
    <w:p>
      <w:r>
        <w:rPr>
          <w:b/>
        </w:rPr>
        <w:t xml:space="preserve">35. </w:t>
      </w:r>
      <w:r>
        <w:t>пункт 4 дополнить абзацем следующего содержания: "В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r>
        <w:rPr>
          <w:b/>
        </w:rPr>
        <w:t xml:space="preserve">35. </w:t>
      </w:r>
      <w:r>
        <w:t>пункт 1 изложить в следующей редакции: "1. Налоговая ставка устанавливается в следующих размерах: 13 процентов - если сумма налоговых баз, указанных в пункте 21 статьи 210 настоящего Кодекса, за налоговый период равна 2,4 миллиона рублей или менее 2,4 миллиона рублей; 312 тысяч рублей и 15 процентов суммы налоговых баз, указанных в пункте 21 статьи 210 настоящего Кодекса, превышающей 2,4 миллиона рублей, - если сумма налоговых баз, указанных в пункте 21 статьи 210 настоящего Кодекса, за налоговый период превышает 2,4 миллиона рублей и составляет не более 5 миллионов рублей; 702 тысячи рублей и 18 процентов суммы налоговых баз, указанных в пункте 21 статьи 210 настоящего Кодекса, превышающей 5 миллионов рублей, - если сумма налоговых баз, указанных в пункте 21 статьи 210 настоящего Кодекса, за налоговый период превышает 5 миллионов рублей и составляет не более 20 миллионов рублей; 3402 тысячи рублей и 20 процентов суммы налоговых баз, указанных в пункте 21 статьи 210 настоящего Кодекса, превышающей 20 миллионов рублей, - если сумма налоговых баз, указанных в пункте 21 статьи 210 настоящего Кодекса, за налоговый период превышает 20 миллионов рублей и составляет не более 50 миллионов рублей; 9402 тысячи рублей и 22 процента суммы налоговых баз, указанных в пункте 21 статьи 210 настоящего Кодекса, превышающей 50 миллионов рублей, - если сумма налоговых баз, указанных в пункте 21 статьи 210 настоящего Кодекса, за налоговый период превышает 50 миллионов рублей. 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подлежащих налогообложению, за исключением доходов, облагаемых по налоговым ставкам, предусмотренным пунктами 11, 12, 2, 5 и 6 настоящей статьи."</w:t>
      </w:r>
    </w:p>
    <w:p>
      <w:r>
        <w:rPr>
          <w:b/>
        </w:rPr>
        <w:t xml:space="preserve">35. </w:t>
      </w:r>
      <w:r>
        <w:t>пункт 11 изложить в следующей редакции: "11. Налоговая ставка устанавливается в следующих размерах: 13 процентов - если сумма налоговых баз, указанных в пункте 6 статьи 210 настоящего Кодекса, за налоговый период составляет не более 2,4 миллиона рублей; 312 тысяч рублей и 15 процентов суммы налоговых баз, указанных в пункте 6 статьи 210 настоящего Кодекса, превышающей 2,4 миллиона рублей, - если сумма налоговых баз, указанных в пункте 6 статьи 210 настоящего Кодекса, за налоговый период составляет более 2,4 миллиона рублей. 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пункте 6 статьи 210 настоящего Кодекса."</w:t>
      </w:r>
    </w:p>
    <w:p>
      <w:r>
        <w:rPr>
          <w:b/>
        </w:rPr>
        <w:t xml:space="preserve">35. </w:t>
      </w:r>
      <w:r>
        <w:t>дополнить пунктом 12 следующего содержания: "12. Налоговая ставка устанавливается в следующих размерах: 13 процентов - если сумма налоговых баз, указанных в пунктах 61 и 62 статьи 210 настоящего Кодекса, за налоговый период составляет не более 5 миллионов рублей; 650 тысяч рублей и 15 процентов суммы налоговых баз, указанных в пунктах 61 и 62 статьи 210 настоящего Кодекса, превышающей 5 миллионов рублей, - если сумма налоговых баз, указанных в пунктах 61 и 62 статьи 210 настоящего Кодекса, за налоговый период составляет более 5 миллионов рублей. 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пунктах 61 и 62 статьи 210 настоящего Кодекса."</w:t>
      </w:r>
    </w:p>
    <w:p>
      <w:r>
        <w:rPr>
          <w:b/>
        </w:rPr>
        <w:t xml:space="preserve">35. </w:t>
      </w:r>
      <w:r>
        <w:t>в абзаце девятом пункта 3 слова ", предусмотренном пунктом 31 настоящей статьи" заменить словами "15 процентов"</w:t>
      </w:r>
    </w:p>
    <w:p>
      <w:r>
        <w:rPr>
          <w:b/>
        </w:rPr>
        <w:t xml:space="preserve">35. </w:t>
      </w:r>
      <w:r>
        <w:t>пункт 31 изложить в следующей редакции: "31. В отношении доходов физических лиц, не являющихся налоговыми резидентами Российской Федерации, указанных в абзацах третьем - седьмом и десятом пункта 3 настоящей статьи, налоговая ставка устанавливается в следующих размерах: 13 процентов - если сумма соответствующих доходов за налоговый период равна 2,4 миллиона рублей или менее 2,4 миллиона рублей; 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 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 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 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w:t>
      </w:r>
    </w:p>
    <w:p>
      <w:r>
        <w:rPr>
          <w:b/>
        </w:rPr>
        <w:t xml:space="preserve">35. </w:t>
      </w:r>
      <w:r>
        <w:t>пункты 1 - 14 изложить в следующей редакции: "1. Сумма налога при применении налоговой ставки, установленной пунктом 1 статьи 224 настоящего Кодекса, исчисляется в следующем порядке:</w:t>
      </w:r>
    </w:p>
    <w:p>
      <w:r>
        <w:rPr>
          <w:b/>
        </w:rPr>
        <w:t xml:space="preserve">11. </w:t>
      </w:r>
      <w:r>
        <w:t>если сумма налоговых баз, указанных в пункте 6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11 статьи 224 настоящего Кодекса, процентная доля суммы налоговых баз, указанных в пункте 6 статьи 210 настоящего Кодекса</w:t>
      </w:r>
    </w:p>
    <w:p>
      <w:r>
        <w:rPr>
          <w:b/>
        </w:rPr>
        <w:t xml:space="preserve">11. </w:t>
      </w:r>
      <w:r>
        <w:t>если сумма налоговых баз, указанных в пункте 6 статьи 210 настоящего Кодекса, превышает 2,4 миллиона рублей, - как сумма 312 тысяч рублей и величины, равной соответствующей адвалорной налоговой ставке, установленной абзацем третьим пункта 11 статьи 224 настоящего Кодекса, процентной доле, уменьшенной на 2,4 миллиона рублей суммы налоговых баз, указанных в пункте 6 статьи 210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доходов от долевого участия в организации, полученных в виде дивидендов, положения настоящего пункта применяются с учетом особенностей, установленных пунктами 2 и 3 статьи 214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иных доходов, указанных в пункте 6 статьи 210 настоящего Кодекса, в расчет совокупности налоговых баз для целей применения ставки, указанной в пункте 11 статьи 224 настоящего Кодекса, не включается налоговая база, указанная в подпункте 3 пункта 6 статьи 210 настоящего Кодекса</w:t>
      </w:r>
    </w:p>
    <w:p>
      <w:r>
        <w:rPr>
          <w:b/>
        </w:rPr>
        <w:t xml:space="preserve">12. </w:t>
      </w:r>
      <w:r>
        <w:t>если сумма налоговых баз, указанных в пунктах 61 и 62 статьи 210 настоящего Кодекса, равна 5 миллионам рублей или менее 5 миллионов рублей, - как соответствующая налоговой ставке, установленной абзацем вторым пункта 12 статьи 224 настоящего Кодекса, процентная доля суммы налоговых баз, указанных в пунктах 61 и 62 статьи 210 настоящего Кодекса</w:t>
      </w:r>
    </w:p>
    <w:p>
      <w:r>
        <w:rPr>
          <w:b/>
        </w:rPr>
        <w:t xml:space="preserve">12. </w:t>
      </w:r>
      <w:r>
        <w:t>если сумма налоговых баз, указанных в пунктах 61 и 62 статьи 210 настоящего Кодекса, превышает 5 миллионов рублей, - как сумма 650 тысяч рублей и величины, равной соответствующей адвалорной налоговой ставке, установленной абзацем третьим пункта 12 статьи 224 настоящего Кодекса, процентной доле, уменьшенной на 5 миллионов рублей суммы налоговых баз, указанных в пунктах 61 и 62 статьи 210 настоящего Кодекса</w:t>
      </w:r>
    </w:p>
    <w:p>
      <w:r>
        <w:rPr>
          <w:b/>
        </w:rPr>
        <w:t xml:space="preserve">14. </w:t>
      </w:r>
      <w:r>
        <w:t>если сумма налоговых баз в отношении соответствующих доходов равна 2,4 миллиона рублей или менее 2,4 миллиона рублей, - как соответствующая налоговой ставке, установленной абзацем вторым пункта 31 статьи 224 настоящего Кодекса, процентная доля суммы налоговых баз</w:t>
      </w:r>
    </w:p>
    <w:p>
      <w:r>
        <w:rPr>
          <w:b/>
        </w:rPr>
        <w:t xml:space="preserve">14. </w:t>
      </w:r>
      <w:r>
        <w:t>если сумма налоговых баз в отношении соответствующих доходов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31 статьи 224 настоящего Кодекса, процентной доле, уменьшенной на 2,4 миллиона рублей суммы налоговых баз</w:t>
      </w:r>
    </w:p>
    <w:p>
      <w:r>
        <w:rPr>
          <w:b/>
        </w:rPr>
        <w:t xml:space="preserve">14. </w:t>
      </w:r>
      <w:r>
        <w:t>если сумма налоговых баз в отношении соответствующих доходов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31 статьи 224 настоящего Кодекса, процентной доле, уменьшенной на 5 миллионов рублей суммы налоговых баз</w:t>
      </w:r>
    </w:p>
    <w:p>
      <w:r>
        <w:rPr>
          <w:b/>
        </w:rPr>
        <w:t xml:space="preserve">14. </w:t>
      </w:r>
      <w:r>
        <w:t>если сумма налоговых баз в отношении соответствующих доходов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31 статьи 224 настоящего Кодекса, процентной доле, уменьшенной на 20 миллионов рублей суммы налоговых баз</w:t>
      </w:r>
    </w:p>
    <w:p>
      <w:r>
        <w:rPr>
          <w:b/>
        </w:rPr>
        <w:t xml:space="preserve">14. </w:t>
      </w:r>
      <w:r>
        <w:t>если сумма налоговых баз в отношении соответствующих доходов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31 статьи 224 настоящего Кодекса, процентной доле, уменьшенной на 50 миллионов рублей суммы налоговых баз</w:t>
      </w:r>
    </w:p>
    <w:p>
      <w:r>
        <w:rPr>
          <w:b/>
        </w:rPr>
        <w:t xml:space="preserve">17. </w:t>
      </w:r>
      <w:r>
        <w:t>в пункте 1 статьи 2262:</w:t>
      </w:r>
    </w:p>
    <w:p>
      <w:r>
        <w:rPr>
          <w:b/>
        </w:rPr>
        <w:t xml:space="preserve">17. </w:t>
      </w:r>
      <w:r>
        <w:t>абзац второй пункта 6 и абзац второй пункта 8 статьи 227 признать утратившими силу</w:t>
      </w:r>
    </w:p>
    <w:p>
      <w:r>
        <w:rPr>
          <w:b/>
        </w:rPr>
        <w:t xml:space="preserve">17. </w:t>
      </w:r>
      <w:r>
        <w:t>в пункте 2 статьи 2272:</w:t>
      </w:r>
    </w:p>
    <w:p>
      <w:r>
        <w:rPr>
          <w:b/>
        </w:rPr>
        <w:t xml:space="preserve">17. </w:t>
      </w:r>
      <w:r>
        <w:t>в статье 228:</w:t>
      </w:r>
    </w:p>
    <w:p>
      <w:r>
        <w:rPr>
          <w:b/>
        </w:rPr>
        <w:t xml:space="preserve">17. </w:t>
      </w:r>
      <w:r>
        <w:t>в статье 2461:</w:t>
      </w:r>
    </w:p>
    <w:p>
      <w:r>
        <w:rPr>
          <w:b/>
        </w:rPr>
        <w:t xml:space="preserve">17. </w:t>
      </w:r>
      <w:r>
        <w:t>абзац второй подпункта 2 пункта 1 статьи 248 дополнить словами ", а также сумма туристического налога"</w:t>
      </w:r>
    </w:p>
    <w:p>
      <w:r>
        <w:rPr>
          <w:b/>
        </w:rPr>
        <w:t xml:space="preserve">17. </w:t>
      </w:r>
      <w:r>
        <w:t>(Пункт исключен - Федеральный закон от 29.10.2024 № 362-ФЗ) 45) в статье 257:</w:t>
      </w:r>
    </w:p>
    <w:p>
      <w:r>
        <w:rPr>
          <w:b/>
        </w:rPr>
        <w:t xml:space="preserve">17. </w:t>
      </w:r>
      <w:r>
        <w:t>в статье 262:</w:t>
      </w:r>
    </w:p>
    <w:p>
      <w:r>
        <w:rPr>
          <w:b/>
        </w:rPr>
        <w:t xml:space="preserve">17. </w:t>
      </w:r>
      <w:r>
        <w:t>в подпункте 26 пункта 1 статьи 264 слова "баз данных по договорам с правообладателем (по лицензионным и сублицензионным соглашениям)" заменить словами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слова "по договорам с правообладателем (по лицензионным и сублицензионным соглашениям) программ для ЭВМ и баз данных" заменить словами "по договорам с правообладателем (по лицензионным и сублицензионным соглашениям) программ для ЭВМ и баз данных, программно-аппаратных комплексов", слова "относящихся к сфере искусственного интеллекта," исключить, слова "коэффициента 1,5" заменить словами "коэффициента 2"; (В редакции Федерального закона от 29.10.2024 № 362-ФЗ) 48) в пункте 1 статьи 268:</w:t>
      </w:r>
    </w:p>
    <w:p>
      <w:r>
        <w:rPr>
          <w:b/>
        </w:rPr>
        <w:t xml:space="preserve">17. </w:t>
      </w:r>
      <w:r>
        <w:t>в статье 2843:</w:t>
      </w:r>
    </w:p>
    <w:p>
      <w:r>
        <w:rPr>
          <w:b/>
        </w:rPr>
        <w:t xml:space="preserve">17. </w:t>
      </w:r>
      <w:r>
        <w:t>в абзаце первом пункта 21 статьи 2843-1 слова "20 процентов" заменить словами "25 процентов (20 процентов - для налоговых периодов до 2024 года включительно)"</w:t>
      </w:r>
    </w:p>
    <w:p>
      <w:r>
        <w:rPr>
          <w:b/>
        </w:rPr>
        <w:t xml:space="preserve">17. </w:t>
      </w:r>
      <w:r>
        <w:t>в абзаце первом слова "пунктами 1 и 3" заменить словами "пунктами 11 и 3"</w:t>
      </w:r>
    </w:p>
    <w:p>
      <w:r>
        <w:rPr>
          <w:b/>
        </w:rPr>
        <w:t xml:space="preserve">17. </w:t>
      </w:r>
      <w:r>
        <w:t>абзац второй признать утратившим силу</w:t>
      </w:r>
    </w:p>
    <w:p>
      <w:r>
        <w:rPr>
          <w:b/>
        </w:rPr>
        <w:t xml:space="preserve">17. </w:t>
      </w:r>
      <w:r>
        <w:t>в статье 2861:</w:t>
      </w:r>
    </w:p>
    <w:p>
      <w:r>
        <w:rPr>
          <w:b/>
        </w:rPr>
        <w:t xml:space="preserve">17. </w:t>
      </w:r>
      <w:r>
        <w:t>в абзаце третьем слова "пунктами 1 и 3" заменить словами "пунктами 11 и 3"</w:t>
      </w:r>
    </w:p>
    <w:p>
      <w:r>
        <w:rPr>
          <w:b/>
        </w:rPr>
        <w:t xml:space="preserve">17. </w:t>
      </w:r>
      <w:r>
        <w:t>дополнить статьей 2862 следующего содержания: "Статья 2862. Федеральный инвестиционный налоговый вычет 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установленном настоящей статьей</w:t>
      </w:r>
    </w:p>
    <w:p>
      <w:r>
        <w:rPr>
          <w:b/>
        </w:rPr>
        <w:t xml:space="preserve">17. </w:t>
      </w:r>
      <w:r>
        <w:t>слова "за последующие налоговые периоды начиная с 2021 года" заменить словами "за налоговые периоды 2021 - 2024 годов"</w:t>
      </w:r>
    </w:p>
    <w:p>
      <w:r>
        <w:rPr>
          <w:b/>
        </w:rPr>
        <w:t xml:space="preserve">17. </w:t>
      </w:r>
      <w:r>
        <w:t>дополнить абзацами следующего содержания: "За налоговые периоды начиная с налогового периода 2025 года фиксированная сумма прибыли устанавливается в следующих размерах: в случае, если налогоплательщик, перешедший на уплату налога с фиксированной прибыли, является контролирующим лицом одной контролируемой иностранной компании, - 27 990 000 рублей; в случае, если указанный налогоплательщик является контролирующим лицом двух контролируемых иностранных компаний, - 52 718 000 рублей; в случае, если указанный налогоплательщик является контролирующим лицом трех или четырех контролируемых иностранных компаний, сумма фиксированной прибыли, указанная в абзаце четвертом настоящего пункта, увеличивается на 22 727 300 рублей за каждую последующую контролируемую иностранную компанию начиная с третьей; в случае, если указанный налогоплательщик является контролирующим лицом пяти и более контролируемых иностранных компаний, - 120 899 900 рублей."</w:t>
      </w:r>
    </w:p>
    <w:p>
      <w:r>
        <w:rPr>
          <w:b/>
        </w:rPr>
        <w:t xml:space="preserve">17. </w:t>
      </w:r>
      <w:r>
        <w:t>абзац второй пункта 4 признать утратившим силу</w:t>
      </w:r>
    </w:p>
    <w:p>
      <w:r>
        <w:rPr>
          <w:b/>
        </w:rPr>
        <w:t xml:space="preserve">17. </w:t>
      </w:r>
      <w:r>
        <w:t>пункт 6 дополнить новым абзацем четвертым следующего содержания: "общая сумма стандартного налогового вычета, предусмотренного статьей 218 настоящего Кодекса, предоставлена налогоплательщику по итогам налогового периода одним или несколькими налоговыми агентами в большем размере, чем предусмотрено статьей 218 настоящего Кодекса;"</w:t>
      </w:r>
    </w:p>
    <w:p>
      <w:r>
        <w:rPr>
          <w:b/>
        </w:rPr>
        <w:t xml:space="preserve">17. </w:t>
      </w:r>
      <w:r>
        <w:t>в пункте 4: в абзаце втором слово "письменное" исключить; абзац третий признать утратившим силу</w:t>
      </w:r>
    </w:p>
    <w:p>
      <w:r>
        <w:rPr>
          <w:b/>
        </w:rPr>
        <w:t xml:space="preserve">17. </w:t>
      </w:r>
      <w:r>
        <w:t>пункт 8 изложить в следующей редакции: "8. В случаях, предусмотренных пунктами 4 и 6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отправки заказного письма. 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
        <w:rPr>
          <w:b/>
        </w:rPr>
        <w:t xml:space="preserve">17. </w:t>
      </w:r>
      <w:r>
        <w:t>в абзаце третьем пункта 1 после слов "искусственного интеллекта," дополнить словами "либо включенного в единый реестр российских программ для электронных вычислительных машин и баз данных,", слова "коэффициента 1,5" заменить словами "коэффициента 2"</w:t>
      </w:r>
    </w:p>
    <w:p>
      <w:r>
        <w:rPr>
          <w:b/>
        </w:rPr>
        <w:t xml:space="preserve">17. </w:t>
      </w:r>
      <w:r>
        <w:t>в абзаце тринадцатом пункта 3 слова "относящиеся к сфере искусственного интеллекта," исключить, слова "коэффициента 1,5" заменить словами "коэффициента 2"</w:t>
      </w:r>
    </w:p>
    <w:p>
      <w:r>
        <w:rPr>
          <w:b/>
        </w:rPr>
        <w:t xml:space="preserve">17. </w:t>
      </w:r>
      <w:r>
        <w:t>пункт 4 изложить в следующей редакции: "4.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средства относятся к сфере искусственного интеллекта."</w:t>
      </w:r>
    </w:p>
    <w:p>
      <w:r>
        <w:rPr>
          <w:b/>
        </w:rPr>
        <w:t xml:space="preserve">17. </w:t>
      </w:r>
      <w:r>
        <w:t>в абзаце первом пункта 7 слова "установленному Правительством Российской Федерации," заменить словами "утвержденному Правительством Российской Федерации, если иное не предусмотрено настоящей статьей,", слова "коэффициента 1,5" заменить словами "коэффициента 2"</w:t>
      </w:r>
    </w:p>
    <w:p>
      <w:r>
        <w:rPr>
          <w:b/>
        </w:rPr>
        <w:t xml:space="preserve">17. </w:t>
      </w:r>
      <w:r>
        <w:t>в абзаце первом пункта 8 слова "настоящим пунктом" заменить словами "настоящей статьей", слова "коэффициента 1,5" заменить словами "повышающего коэффициента"</w:t>
      </w:r>
    </w:p>
    <w:p>
      <w:r>
        <w:rPr>
          <w:b/>
        </w:rPr>
        <w:t xml:space="preserve">17. </w:t>
      </w:r>
      <w:r>
        <w:t>пункт 9 изложить в следующей редакции: "9.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течение двух лет. Если указанными результатами интеллектуальной деятельности являются исключительные права на изобретение, полезную модель или промышленный образец, внесенные в соответствующий государственный реестр Российской Федерации при получении патента, то налогоплательщик, являющийся организацией, включенной в реестр малых технологических компаний в соответствии с Федеральным законом от 4 августа 2023 года № 478-ФЗ "О развитии технологических компаний в Российской Федерации", при формировании первоначальной стоимости нематериальных активов может воспользоваться правом, предусмотренным пунктом 7 настоящей статьи, вне зависимости от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утвержденному Правительством Российской Федерации, и от выполнения условий, предусмотренных пунктом 8 настоящей статьи. Избранный налогоплательщиком порядок учета указанных расходов отражается в учетной политике для целей налогообложения. При этом суммы расходов на научные исследования и (или) опытно-конструкторские разработки, ранее включенные в состав прочих расходов в соответствии с настоящей главой, восстановлению и включению в первоначальную стоимость нематериального актива не подлежат. В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w:t>
      </w:r>
    </w:p>
    <w:p>
      <w:r>
        <w:rPr>
          <w:b/>
        </w:rPr>
        <w:t xml:space="preserve">17. </w:t>
      </w:r>
      <w:r>
        <w:t>в абзаце втором подпункта 1 слова "абзацем четвертым пункта 9 статьи 258 настоящего Кодекса" заменить словами "абзацем четвертым пункта 9 статьи 258 настоящего Кодекса. А в случае, если в отношении указанного амортизируемого имущества были применены положения пункта 11 статьи 2862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абзацем первым пункта 11 статьи 2862 настоящего Кодекса"</w:t>
      </w:r>
    </w:p>
    <w:p>
      <w:r>
        <w:rPr>
          <w:b/>
        </w:rPr>
        <w:t xml:space="preserve">17. </w:t>
      </w:r>
      <w:r>
        <w:t>в абзаце шестом подпункта 21 слова "подпунктом 215" заменить словами "подпунктами 215 и 217"; (Пункт в редакции Федерального закона от 29.10.2024 № 362-ФЗ) 49) в статье 270:</w:t>
      </w:r>
    </w:p>
    <w:p>
      <w:r>
        <w:rPr>
          <w:b/>
        </w:rPr>
        <w:t xml:space="preserve">17. </w:t>
      </w:r>
      <w:r>
        <w:t>пункт 4 после слов "(обеспечительного платежа)," дополнить словами "суммы туристического налога,"</w:t>
      </w:r>
    </w:p>
    <w:p>
      <w:r>
        <w:rPr>
          <w:b/>
        </w:rPr>
        <w:t xml:space="preserve">17. </w:t>
      </w:r>
      <w:r>
        <w:t>(Подпункт исключен - Федеральный закон от 29.10.2024 № 362-ФЗ) 50) в статье 284:</w:t>
      </w:r>
    </w:p>
    <w:p>
      <w:r>
        <w:rPr>
          <w:b/>
        </w:rPr>
        <w:t xml:space="preserve">17. </w:t>
      </w:r>
      <w:r>
        <w:t>абзацы первый и второй пункта 1 изложить в следующей редакции: "1. Налоговая ставка устанавливается в размере 25 процентов, если иное не установлено настоящей статьей. При этом: 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r>
        <w:rPr>
          <w:b/>
        </w:rPr>
        <w:t xml:space="preserve">17. </w:t>
      </w:r>
      <w:r>
        <w:t>в абзаце первом пункта 14 слова "20 процентов" заменить словами "25 процентов"</w:t>
      </w:r>
    </w:p>
    <w:p>
      <w:r>
        <w:rPr>
          <w:b/>
        </w:rPr>
        <w:t xml:space="preserve">17. </w:t>
      </w:r>
      <w:r>
        <w:t>в пункте 16 слова "20 процентов" заменить словами "25 процентов"</w:t>
      </w:r>
    </w:p>
    <w:p>
      <w:r>
        <w:rPr>
          <w:b/>
        </w:rPr>
        <w:t xml:space="preserve">17. </w:t>
      </w:r>
      <w:r>
        <w:t>дополнить пунктом 18-5 следующего содержания: "18-5. Для налогоплательщиков - российских организаций, включенных в реестр малых технологических компаний в соответствии с Федеральным законом от 4 августа 2023 года №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 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 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абзаце первом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r>
        <w:rPr>
          <w:b/>
        </w:rPr>
        <w:t xml:space="preserve">17. </w:t>
      </w:r>
      <w:r>
        <w:t>в пункте 115: в абзаце первом слова "устанавливается налоговая ставка по налогу в размере 0 процентов в 2022 - 2024 годах" заменить словами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 абзац десятый после слов "в сфере информационных технологий," дополнить словами "в порядке, установленном указанным федеральным органом исполнительной власти,"</w:t>
      </w:r>
    </w:p>
    <w:p>
      <w:r>
        <w:rPr>
          <w:b/>
        </w:rPr>
        <w:t xml:space="preserve">17. </w:t>
      </w:r>
      <w:r>
        <w:t>дополнить пунктом 117-1 следующего содержания: "117-1. Для организаций, владеющих лицензиями на пользование участками недр, указанными в подпункте 5 пункта 1 статьи 33345 и пункте 2 статьи 3435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пунктом 18-1 настоящей статьи, зачисляется в бюджеты субъектов Российской Федерации. Положения настоящего пункта применяются в течение налоговых периодов, в которых такой организацией в соответствии с подпунктом 4 пункта 2 статьи 3426 настоящего Кодекса при расчете коэффициента КНДД применяется коэффициент КГ менее 1. В целях настоящего пункта понятие "деятельность по освоению участка недр" используется в значении, указанном в статье 33343 настоящего Кодекса."</w:t>
      </w:r>
    </w:p>
    <w:p>
      <w:r>
        <w:rPr>
          <w:b/>
        </w:rPr>
        <w:t xml:space="preserve">17. </w:t>
      </w:r>
      <w:r>
        <w:t>в абзаце первом подпункта 2 пункта 3 слова "20 процентов" заменить словами "25 процентов (20 процентов - для налоговых периодов до 2024 года включительно)"</w:t>
      </w:r>
    </w:p>
    <w:p>
      <w:r>
        <w:rPr>
          <w:b/>
        </w:rPr>
        <w:t xml:space="preserve">17. </w:t>
      </w:r>
      <w:r>
        <w:t>в подпункте 1 пункта 2 слова "20 процентов" заменить словами "25 процентов"</w:t>
      </w:r>
    </w:p>
    <w:p>
      <w:r>
        <w:rPr>
          <w:b/>
        </w:rPr>
        <w:t xml:space="preserve">17. </w:t>
      </w:r>
      <w:r>
        <w:t>в абзаце первом пункта 31 слова "20 процентов" заменить словами "25 процентов (20 процентов - для налоговых периодов до 2024 года включительно)"</w:t>
      </w:r>
    </w:p>
    <w:p>
      <w:r>
        <w:rPr>
          <w:b/>
        </w:rPr>
        <w:t xml:space="preserve">17. </w:t>
      </w:r>
      <w:r>
        <w:t>пункт 7 признать утратившим силу</w:t>
      </w:r>
    </w:p>
    <w:p>
      <w:r>
        <w:rPr>
          <w:b/>
        </w:rPr>
        <w:t xml:space="preserve">17. </w:t>
      </w:r>
      <w:r>
        <w:t>в пункте 3: абзац третий после слов "статьи 284 настоящего Кодекса" дополнить словами ", уменьшенной на 5 процентных пунктов"; абзац седьмой изложить в следующей редакции: "При этом в результате такого уменьшения сумма налога (авансового платежа), подлежащая уплате налогоплательщиком в федеральный бюджет, не может быть меньше расчетной суммы налога за налоговый (отчетный) период, определенной налогоплательщиком без учета положений настоящей статьи, при условии применения ставки налога в размере 5 процентов. При этом расчетная сумма налога, подлежащая зачислению в федеральный бюджет за налоговый (отчетный) период, определяется также без учета расходов, указанных в пункте 9 статьи 258 настоящего Кодекса, и соответствующей суммы амортизации в отношении объектов основных средств, указанных в абзацах первом и втором пункта 4 настоящей статьи."</w:t>
      </w:r>
    </w:p>
    <w:p>
      <w:r>
        <w:rPr>
          <w:b/>
        </w:rPr>
        <w:t xml:space="preserve">17. </w:t>
      </w:r>
      <w:r>
        <w:t>в абзаце третьем пункта 4 слова "подпунктах 1 и 2" заменить словами "подпунктах 1, 2 и 6", дополнить словами ", а также к объектам основных средств и нематериальным активам, указанным в пункте 3 статьи 2862 настоящего Кодекса"</w:t>
      </w:r>
    </w:p>
    <w:p>
      <w:r>
        <w:rPr>
          <w:b/>
        </w:rPr>
        <w:t xml:space="preserve">10. </w:t>
      </w:r>
      <w:r>
        <w:t>иностранные организации, признаваемые налоговыми резидентами Российской Федерации</w:t>
      </w:r>
    </w:p>
    <w:p>
      <w:r>
        <w:rPr>
          <w:b/>
        </w:rPr>
        <w:t xml:space="preserve">10. </w:t>
      </w:r>
      <w:r>
        <w:t>организации, признаваемые налогоплательщиками - участниками соглашения о защите и поощрении капиталовложений</w:t>
      </w:r>
    </w:p>
    <w:p>
      <w:r>
        <w:rPr>
          <w:b/>
        </w:rPr>
        <w:t xml:space="preserve">10. </w:t>
      </w:r>
      <w:r>
        <w:t>кредитные организации</w:t>
      </w:r>
    </w:p>
    <w:p>
      <w:r>
        <w:rPr>
          <w:b/>
        </w:rPr>
        <w:t xml:space="preserve">10. </w:t>
      </w:r>
      <w:r>
        <w:t>организации, осуществляющие производство подакцизных товаров, указанных в подпунктах 1, 2, 3, 31, 5, 16, 17, 23 пункта 1 статьи 181 настоящего Кодекса</w:t>
      </w:r>
    </w:p>
    <w:p>
      <w:r>
        <w:rPr>
          <w:b/>
        </w:rPr>
        <w:t xml:space="preserve">11. </w:t>
      </w:r>
      <w:r>
        <w:t>в подпункте 6 пункта 2 статьи 3321 слова "коэффициента 1,5" заменить словами "повышающего коэффициента"</w:t>
      </w:r>
    </w:p>
    <w:p>
      <w:r>
        <w:rPr>
          <w:b/>
        </w:rPr>
        <w:t xml:space="preserve">11. </w:t>
      </w:r>
      <w:r>
        <w:t>в пункте 1 статьи 33326:</w:t>
      </w:r>
    </w:p>
    <w:p>
      <w:r>
        <w:rPr>
          <w:b/>
        </w:rPr>
        <w:t xml:space="preserve">11. </w:t>
      </w:r>
      <w:r>
        <w:t>в статье 33333:</w:t>
      </w:r>
    </w:p>
    <w:p>
      <w:r>
        <w:rPr>
          <w:b/>
        </w:rPr>
        <w:t xml:space="preserve">11. </w:t>
      </w:r>
      <w:r>
        <w:t>за государственный кадастровый учет в связи с изменением сведений об объекте недвижимости: для физических лиц - 1000 рублей; для организаций - 2000 рублей</w:t>
      </w:r>
    </w:p>
    <w:p>
      <w:r>
        <w:rPr>
          <w:b/>
        </w:rPr>
        <w:t xml:space="preserve">11. </w:t>
      </w:r>
      <w:r>
        <w:t>за осуществляемые одновременно государственный кадастровый учет и государственную регистрацию прав на созданные (образованные) объекты недвижимости: для физических лиц: в отношении объекта недвижимости, кадастровая стоимость которого не определена или не превышает 20 000 000 рублей, - 6000 рублей; в отношении объекта недвижимости, кадастровая стоимость которого превышает 20 000 000 рублей, - в размере суммы государственной пошлины, исчисленной в соответствии с абзацем четвертым подпункта 22 настоящего пункта и увеличенной на 2000 рублей; для организаций: в отношении объекта недвижимости, кадастровая стоимость которого не определена или не превышает 22 000 000 рублей, - 66 000 рублей; в отношении объекта недвижимости, кадастровая стоимость которого превышает 22 000 000 рублей, - в размере суммы государственной пошлины, исчисленной в соответствии с абзацем седьмым подпункта 22 настоящего пункта и увеличенной на 22 000 рублей;"; подпункт 23 признать утратившим силу; в подпункте 24 цифры "350" заменить цифрами "700"; дополнить подпунктом 241 следующего содержания: "241)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- 1000 рублей;"; в подпункте 25 цифры "350" заменить цифрами "700"; дополнить подпунктом 251 следующего содержания: "251)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 в подпункте 26 цифры "100" заменить цифрами "200"; в подпункте 27: в абзаце втором цифры "350" заменить цифрами "700"; в абзаце третьем цифры "1 000" заменить цифрами "2000"; в подпункте 271 цифры "1 000" заменить цифрами "2000"; в подпункте 272: в абзаце втором цифры "350" заменить цифрами "700"; в абзаце третьем цифры "1 000" заменить цифрами "2000"; в подпункте 281: в абзаце втором цифры "200" заменить цифрами "400"; в абзаце третьем цифры "600" заменить цифрами "1200"; в подпункте 29: в абзаце втором цифры "1 600" заменить цифрами "2000"; в абзаце третьем цифры "350" заменить цифрами "1000"; в подпункте 30: в абзаце третьем цифры "350" заменить цифрами "700"; в абзаце четвертом цифры "6 000" заменить цифрами "12 000"; подпункт 341 признать утратившим силу; в подпункте 54: абзац первый после слова "правил" дополнить словами ", а также правил формирования долгосрочных сбережений"; абзац второй после слова "правил" дополнить словами ", а также правил формирования долгосрочных сбережений"; абзац третий после слова "правила" дополнить словами ", а также правила формирования долгосрочных сбережений"; в подпункте 72: в абзаце втором цифры "1 300" заменить цифрами "2000"; в абзаце третьем цифры "350" заменить цифрами "500"; в абзаце четвертом цифры "1 300" заменить цифрами "2000"; подпункт 73 изложить в следующей редакции: "73)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подпунктах 74, 75, 127 - 131 настоящего пункта, - 5000 рублей;"; в подпункте 89 цифры "35 000" заменить цифрами "400 000"; в подпункте 90 цифры "16 000" заменить цифрами "50 000";</w:t>
      </w:r>
    </w:p>
    <w:p>
      <w:r>
        <w:rPr>
          <w:b/>
        </w:rPr>
        <w:t xml:space="preserve">11. </w:t>
      </w:r>
      <w:r>
        <w:t>дополнить статьей 33334-1 следующего содержания: "Статья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 1. В случае, если при осуществлении государственного кадастрового учета созданных здания, сооружения, государственного кадастрового учета и государственной регистрации прав на созданные здание, сооружение одновременно осуществляется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государственная пошлина, предусмотренная подпунктами 222 и 224 пункта 1 статьи 33333 настоящего Кодекса, уплачивается только за осуществление государственного кадастрового учета здания, сооружения или за осуществление государственного кадастрового учета и государственной регистрации прав на здание, сооружение. Государственная пошлина за осуществление государственного кадастрового учета помещений и (или) машино-мест в таком случае не уплачивается</w:t>
      </w:r>
    </w:p>
    <w:p>
      <w:r>
        <w:rPr>
          <w:b/>
        </w:rPr>
        <w:t xml:space="preserve">11. </w:t>
      </w:r>
      <w:r>
        <w:t>в подпункте 2: в абзаце втором цифры "650" заменить цифрами "5000"; в абзаце третьем цифры "650" заменить цифрами "5000"</w:t>
      </w:r>
    </w:p>
    <w:p>
      <w:r>
        <w:rPr>
          <w:b/>
        </w:rPr>
        <w:t xml:space="preserve">11. </w:t>
      </w:r>
      <w:r>
        <w:t>в подпункте 4 цифры "1 600" заменить цифрами "5000"</w:t>
      </w:r>
    </w:p>
    <w:p>
      <w:r>
        <w:rPr>
          <w:b/>
        </w:rPr>
        <w:t xml:space="preserve">11. </w:t>
      </w:r>
      <w:r>
        <w:t>в подпункте 5 цифры "650" заменить цифрами "700"</w:t>
      </w:r>
    </w:p>
    <w:p>
      <w:r>
        <w:rPr>
          <w:b/>
        </w:rPr>
        <w:t xml:space="preserve">11. </w:t>
      </w:r>
      <w:r>
        <w:t>в подпункте 6 цифры "350" заменить цифрами "500"</w:t>
      </w:r>
    </w:p>
    <w:p>
      <w:r>
        <w:rPr>
          <w:b/>
        </w:rPr>
        <w:t xml:space="preserve">11. </w:t>
      </w:r>
      <w:r>
        <w:t>в подпункте 7 цифры "200" заменить цифрами "350"</w:t>
      </w:r>
    </w:p>
    <w:p>
      <w:r>
        <w:rPr>
          <w:b/>
        </w:rPr>
        <w:t xml:space="preserve">11. </w:t>
      </w:r>
      <w:r>
        <w:t>в пункте 1: в подпункте 11 слова "в порядке редомициляции" исключить; в подпункте 22: в абзаце первом цифры "221, 23" заменить цифрами "221, 224, 24"; абзац второй изложить в следующей редакции: "для физических лиц:"; дополнить новыми абзацами третьим и четвертым следующего содержания: "в отношении объекта недвижимости, кадастровая стоимость которого не определена или не превышает 20 000 000 рублей, - 4000 рублей; в отношении объекта недвижимости, кадастровая стоимость которого превышает 20 000 000 рублей, - 0,02 процента кадастровой стоимости,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соответствующий объект недвижимости, и не более 500 000 рублей;"; абзац пятый изложить в следующей редакции: "для организаций, за исключением организаций, указанных в абзаце восьмом настоящего подпункта:"; дополнить новыми абзацами шестым и седьмым следующего содержания: "в отношении объекта недвижимости, кадастровая стоимость которого не определена или не превышает 22 000 000 рублей, - 44 000 рублей; в отношении объекта недвижимости, кадастровая стоимость которого превышает 22 000 000 рублей, - 0,2 процента кадастровой стоимости,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соответствующий объект недвижимости, и не более 1 000 000 рублей;"; в абзаце восьмом слово "рублей;" заменить словом "рублей."; дополнить абзацем следующего содержания: "Сумма государственной пошлины, подлежащая уплате в соответствии с абзацами четвертым и седьмым настоящего подпункта, округляется до полных 100 рублей в меньшую сторону;"; в подпункте 221: слова "имуществом - 22 000 рублей" заменить словом "имуществом:"; дополнить абзацами следующего содержания: "в отношении объекта недвижимости, кадастровая стоимость которого не определена или не превышает 22 000 000 рублей, - 22 000 рублей; в отношении объекта недвижимости, кадастровая стоимость которого превышает 22 000 000 рублей, - 0,1 процента кадастровой стоимости, определенной в отношении этого объекта недвижимости на дату обращения за совершением юридически значимого действия, но не менее 0,1 процента цены сделки, являющейся основанием перехода права собственности на соответствующий объект недвижимости, и не более 1 000 000 рублей. Сумма государственной пошлины, подлежащая уплате в соответствии с абзацем третьим настоящего подпункта, округляется до полных 100 рублей в меньшую сторону;"; дополнить подпунктами 222 - 224 следующего содержания: "222) за государственный кадастровый учет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 для физических лиц - 2000 рублей; для организаций - 22 000 рублей</w:t>
      </w:r>
    </w:p>
    <w:p>
      <w:r>
        <w:rPr>
          <w:b/>
        </w:rPr>
        <w:t xml:space="preserve">11. </w:t>
      </w:r>
      <w:r>
        <w:t>дополнить пунктом 11 следующего содержания: "11. Государственная пошлина за совершение юридически значимых действий, предусмотренных подпунктами 21 - 224, 24 - 28, подпунктом 281 (за исключением случаев, если одновременно с внесением изменений и дополнений в регистрационную запись об ипотеке вносятся изменения в документарную закладную), абзацем вторым подпункта 29, подпунктами 30 и 31 пункта 1 настоящей статьи, в случае, предусмотренном частью 11 статьи 16 Федерального закона от 13 июля 2015 года № 218-ФЗ "О государственной регистрации недвижимости", взимается в двойном размере. При этом льготы, установленные статьей 33335 настоящего Кодекса, не применяются."</w:t>
      </w:r>
    </w:p>
    <w:p>
      <w:r>
        <w:rPr>
          <w:b/>
        </w:rPr>
        <w:t xml:space="preserve">11. </w:t>
      </w:r>
      <w:r>
        <w:t>в пункте 2 слова "статьи 33334" заменить словами "статей 33334 и 33334-1"</w:t>
      </w:r>
    </w:p>
    <w:p>
      <w:r>
        <w:rPr>
          <w:b/>
        </w:rPr>
        <w:t xml:space="preserve">3. </w:t>
      </w:r>
      <w:r>
        <w:t>пункт 3 статьи 33335 дополнить подпунктами 38 - 40 следующего содержания: "38) за государственную регистрацию выпуска акций в случае государственной регистрации выпуска акций в соответствии с пунктом 83 статьи 191 Федерального закона от 30 ноября 1994 года № 52-ФЗ "О введении в действие части первой Гражданского кодекса Российской Федерации"</w:t>
      </w:r>
    </w:p>
    <w:p>
      <w:r>
        <w:rPr>
          <w:b/>
        </w:rPr>
        <w:t xml:space="preserve">3. </w:t>
      </w:r>
      <w:r>
        <w:t>за государственную регистрацию доли в праве общей собственности на общее недвижимое имущество в многоквартирном доме, ином здании, сооружении</w:t>
      </w:r>
    </w:p>
    <w:p>
      <w:r>
        <w:rPr>
          <w:b/>
        </w:rPr>
        <w:t xml:space="preserve">3. </w:t>
      </w:r>
      <w:r>
        <w:t>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r>
        <w:rPr>
          <w:b/>
        </w:rPr>
        <w:t xml:space="preserve">3. </w:t>
      </w:r>
      <w:r>
        <w:t>подпункт 3 пункта 2 статьи 338 дополнить абзацем следующего содержания: "апатит-нефелиновых, апатитовых, фосфоритовых руд."</w:t>
      </w:r>
    </w:p>
    <w:p>
      <w:r>
        <w:rPr>
          <w:b/>
        </w:rPr>
        <w:t xml:space="preserve">3. </w:t>
      </w:r>
      <w:r>
        <w:t>в статье 342:</w:t>
      </w:r>
    </w:p>
    <w:p>
      <w:r>
        <w:rPr>
          <w:b/>
        </w:rPr>
        <w:t xml:space="preserve">3. </w:t>
      </w:r>
      <w:r>
        <w:t>1 рубль за 1 тонну апатит-нефелиновых, апатитовых, фосфоритовых руд. При этом указанная налоговая ставка умножается на коэффициент КФР, определяемый в соответствии со статьей 34215 настоящего Кодекса;"; подпункт 20 признать утратившим силу;</w:t>
      </w:r>
    </w:p>
    <w:p>
      <w:r>
        <w:rPr>
          <w:b/>
        </w:rPr>
        <w:t xml:space="preserve">3. </w:t>
      </w:r>
      <w:r>
        <w:t>в статье 3425:</w:t>
      </w:r>
    </w:p>
    <w:p>
      <w:r>
        <w:rPr>
          <w:b/>
        </w:rPr>
        <w:t xml:space="preserve">3. </w:t>
      </w:r>
      <w:r>
        <w:t>в статье 3428:</w:t>
      </w:r>
    </w:p>
    <w:p>
      <w:r>
        <w:rPr>
          <w:b/>
        </w:rPr>
        <w:t xml:space="preserve">3. </w:t>
      </w:r>
      <w:r>
        <w:t>в абзаце втором пункта 1 статьи 3429 цифры "0,048" заменить цифрами "0,067"</w:t>
      </w:r>
    </w:p>
    <w:p>
      <w:r>
        <w:rPr>
          <w:b/>
        </w:rPr>
        <w:t xml:space="preserve">3. </w:t>
      </w:r>
      <w:r>
        <w:t>в статье 34210:</w:t>
      </w:r>
    </w:p>
    <w:p>
      <w:r>
        <w:rPr>
          <w:b/>
        </w:rPr>
        <w:t xml:space="preserve">3. </w:t>
      </w:r>
      <w:r>
        <w:t>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года, предшествующего году налогового периода, содержание меди составляет не более 0,5 процента, никеля не более 0,35 процента</w:t>
      </w:r>
    </w:p>
    <w:p>
      <w:r>
        <w:rPr>
          <w:b/>
        </w:rPr>
        <w:t xml:space="preserve">3. </w:t>
      </w:r>
      <w:r>
        <w:t>степень выработанности запасов участков недр, указанных в настоящем пункте, по состоянию на 1 января 2024 года составляет менее 1 процента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баланс запасов полезных ископаемых после указанной даты в порядке, предусмотренном Законом Российской Федерации от 21 февраля 1992 года № 2395-I "О недрах"; (В редакции Федерального закона от 29.10.2024 № 362-ФЗ) 3) налогоплательщик, осуществляющий добычу многокомпонентной комплексной руды, содержащей медь, и (или) никель, и (или) металлы платиновой группы, на участках недр, указанных в настоящем пункте, не является и ранее не являлся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стороной инвестиционного соглашения о добыче металлов платиновой группы на участках недр, указанных в пункте 31 настоящей статьи."</w:t>
      </w:r>
    </w:p>
    <w:p>
      <w:r>
        <w:rPr>
          <w:b/>
        </w:rPr>
        <w:t xml:space="preserve">3. </w:t>
      </w:r>
      <w:r>
        <w:t>в статье 34211:</w:t>
      </w:r>
    </w:p>
    <w:p>
      <w:r>
        <w:rPr>
          <w:b/>
        </w:rPr>
        <w:t xml:space="preserve">3. </w:t>
      </w:r>
      <w:r>
        <w:t>в статье 34212:</w:t>
      </w:r>
    </w:p>
    <w:p>
      <w:r>
        <w:rPr>
          <w:b/>
        </w:rPr>
        <w:t xml:space="preserve">3. </w:t>
      </w:r>
      <w:r>
        <w:t>в пункте 2: абзац четвертый подпункта 2 и абзац четвертый подпункта 8 признать утратившими силу; дополнить подпунктом 81 следующего содержания: "81) 8,4 процента при добыче природных алмазов и других драгоценных и полудрагоценных камней;"; подпункт 12 изложить в следующей редакции: "12) 47 рублей за 1 тонну добытого антрацита.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КАН, определяемый в соответствии со статьей 34214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 подпункт 15 изложить в следующей редакции: "15)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КЭНРГ, определяемый в соответствии со статьей 34213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 подпункты 18 и 19 изложить в следующей редакции: "18)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КФР, определяемый в соответствии со статьей 34215 настоящего Кодекса</w:t>
      </w:r>
    </w:p>
    <w:p>
      <w:r>
        <w:rPr>
          <w:b/>
        </w:rPr>
        <w:t xml:space="preserve">3. </w:t>
      </w:r>
      <w:r>
        <w:t>в пункте 22 слова "и 15" заменить словами ", 15 и 19"</w:t>
      </w:r>
    </w:p>
    <w:p>
      <w:r>
        <w:rPr>
          <w:b/>
        </w:rPr>
        <w:t xml:space="preserve">3. </w:t>
      </w:r>
      <w:r>
        <w:t>в абзаце седьмом пункта 1 слово "девятом" заменить словом "одиннадцатом"</w:t>
      </w:r>
    </w:p>
    <w:p>
      <w:r>
        <w:rPr>
          <w:b/>
        </w:rPr>
        <w:t xml:space="preserve">3. </w:t>
      </w:r>
      <w:r>
        <w:t>в пункте 11: абзац восемнадцатый дополнить словами ", 82 738 на период с 1 января по 31 декабря 2027 года включительно"; абзац девятнадцатый дополнить словами ", 73 873 на период с 1 января по 31 декабря 2027 года включительно"; абзац двадцать третий дополнить словами ", 75 300 на период с 1 января по 31 декабря 2027 года включительно"; абзац двадцать четвертый дополнить словами ", 68 050 на период с 1 января по 31 декабря 2027 года включительно"</w:t>
      </w:r>
    </w:p>
    <w:p>
      <w:r>
        <w:rPr>
          <w:b/>
        </w:rPr>
        <w:t xml:space="preserve">3. </w:t>
      </w:r>
      <w:r>
        <w:t>пункт 11 признать утратившим силу</w:t>
      </w:r>
    </w:p>
    <w:p>
      <w:r>
        <w:rPr>
          <w:b/>
        </w:rPr>
        <w:t xml:space="preserve">3. </w:t>
      </w:r>
      <w:r>
        <w:t>в пункте 3: подпункт 1 изложить в следующей редакции: "1) налоговых ставок, установленных подпунктами 1, 31, 7, 9 - 15, 16 (если иное не предусмотрено пунктом 2 настоящей статьи), подпунктами 18 и 19 пункта 2 статьи 342 настоящего Кодекса;"; в абзаце первом подпункта 3 слова "подпунктами 1 - 3" заменить словами "подпунктами 2 и 3"</w:t>
      </w:r>
    </w:p>
    <w:p>
      <w:r>
        <w:rPr>
          <w:b/>
        </w:rPr>
        <w:t xml:space="preserve">3. </w:t>
      </w:r>
      <w:r>
        <w:t>в пункте 2 слова "пунктом 3" заменить словами "пунктами 21, 3 и 31"</w:t>
      </w:r>
    </w:p>
    <w:p>
      <w:r>
        <w:rPr>
          <w:b/>
        </w:rPr>
        <w:t xml:space="preserve">3. </w:t>
      </w:r>
      <w:r>
        <w:t>дополнить пунктом 21 следующего содержания: "21. Положение пункта 2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пунктах 3 и 31 настоящей статьи, пункте 2 статьи 3428 настоящего Кодекса), при одновременном выполнении следующих требований:</w:t>
      </w:r>
    </w:p>
    <w:p>
      <w:r>
        <w:rPr>
          <w:b/>
        </w:rPr>
        <w:t xml:space="preserve">3. </w:t>
      </w:r>
      <w:r>
        <w:t>в пункте 1: абзац второй изложить в следующей редакции: "КУГ = (ЦУГ x 0,025 + ЦУГДОП) x Р,"; в абзаце третьем слова "мировая цена на уголь коксующийся в соответствии с индексом SGX TSI FOB Australia Premium Coking Coal OTC Futures/Options, выраженная в долларах США за 1 тонну" заменить словами "цена на уголь коксующийся, выраженная в долларах США за 1 тонну, равная сумме средней за налоговый период цены на уголь коксующийся при поставках в морские порты Российской Федерации, расположенные в Дальневосточном федеральном округе, умноженной на коэффициент 0,85, и средней за налоговый период цены на уголь коксующийся при поставках в морские порты Российской Федерации, расположенные в Северо-Западном и Южном федеральных округах, умноженной на коэффициент 0,15"; дополнить новыми абзацами четвертым и пятым следующего содержания: "ЦУГДОП = 0,1 х (ЦУГ - 167). В случае, если значение показателя ЦУГДОП, определенное в соответствии с настоящей статьей, принимает отрицательное значение, показатель ЦУГДОП принимается равным нулю;"</w:t>
      </w:r>
    </w:p>
    <w:p>
      <w:r>
        <w:rPr>
          <w:b/>
        </w:rPr>
        <w:t xml:space="preserve">3. </w:t>
      </w:r>
      <w:r>
        <w:t>пункт 2 признать утратившим силу</w:t>
      </w:r>
    </w:p>
    <w:p>
      <w:r>
        <w:rPr>
          <w:b/>
        </w:rPr>
        <w:t xml:space="preserve">3. </w:t>
      </w:r>
      <w:r>
        <w:t>пункт 1 изложить в следующей редакции: "1. Если иное не предусмотрено настоящей статьей, коэффициент ККС определяется по следующей формуле: ККС = ЦКС х 0,03 х СОК х Р + ЦКСДОП, где ЦКС - средняя за налоговый период цена порошка хлорида калия в соответствии с индексом Potash Standard MOP bulk FOB Baltic/Black Sea, выраженная в долларах США за 1 тонну, при поставках в морские порты Российской Федерации, расположенные в Северо-Западном и Южном федеральных округах. Показатель ЦКС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ЦКС для соответствующего налогового периода не размещен (своевременно не размещен) на указанном официальном сайте, показатель ЦКС рассчитывается налогоплательщиком самостоятельно в порядке, установленном указанным федеральным органом исполнительной власти; СОК - содержание (в долях) хлорида калия (KCl)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хлорида калия всех категорий в результате его добычи на участке недр (в тоннах) на соответствующий совокупный объем добытой на участке недр руды (в тоннах).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калия (K2O) всех категорий в результате его добычи на участке недр (в тоннах) на коэффициент 0,6317. Значение показателя СОК округляется до пятого знака после запятой в соответствии с действующим порядком округления; 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ЦКСДОП - показатель, характеризующий дополнительную доходность добычи калийных солей, который рассчитывается по следующей формуле: ЦКСДОП = (ЦКС - 300) х 0,07 х СОК х Р, где ЦКС, СОК, Р - показатели, определяемые в соответствии с настоящим пунктом. В случае, если значение показателя ЦКС, определенное для налогового периода, оказалось меньше 300 долларов США за 1 тонну, значение показателя ЦКСДОП в таком налоговом периоде принимается равным нулю."</w:t>
      </w:r>
    </w:p>
    <w:p>
      <w:r>
        <w:rPr>
          <w:b/>
        </w:rPr>
        <w:t xml:space="preserve">3. </w:t>
      </w:r>
      <w:r>
        <w:t>дополнить пунктами 11 и 12 следующего содержания: "11. При добыче калийных солей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 488-ФЗ "О промышленной политике в Российской Федерации", коэффициент ККС рассчитывается в течение сроков, установленных настоящим пунктом, по следующей формуле: ККС = 0,038 x (СКС / ОКС), где СКС - стоимость добытого полезного ископаемого за налоговый период, определяемая в соответствии со статьей 340 настоящего Кодекса; ОКС - количество добытого за налоговый период полезного ископаемого, определяемое в соответствии со статьей 339 настоящего Кодекса. Коэффициент ККС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 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r>
        <w:rPr>
          <w:b/>
        </w:rPr>
        <w:t xml:space="preserve">12. </w:t>
      </w:r>
      <w:r>
        <w:t>дополнить статьей 34213 следующего содержания: "Статья 34213. Порядок определения и применения коэффициента КЭНРГ 1. Если иное не установлено настоящей статьей, коэффициент КЭНРГ определяется по следующей формуле: КЭНРГ = 0,1 х (ЦЭУ - 120) x Р х ЦЭКСПЭУ, где ЦЭУ - средняя за налоговый период цена на уголь, за исключением антрацита, угля коксующегося и угля бурого, выраженная в долларах США за 1 тонну, равная сумме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Дальневосточном федеральном округе, умноженной на коэффициент 0,5, и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Северо-Западном и Южном федеральных округах, умноженной на коэффициент 0,5. Показатель ЦЭУ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ЦЭУ для соответствующего налогового периода не размещен (своевременно не размещен) на указанном официальном сайте, показатель ЦЭУ рассчитывается налогоплательщиком самостоятельно в порядке, установленном указанным федеральным органом исполнительной власти; 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ЦЭКСПЭУ - коэффициент, который отражает долю реализации угля, за исключением антрацита, угля коксующегося и угля бурого, на экспорт в общем объеме реализации угля и принимается равным 0,5. Коэффициент КЭНРГ,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2. </w:t>
      </w:r>
      <w:r>
        <w:t>дополнить статьей 34214 следующего содержания: "Статья 34214. Порядок определения и применения коэффициента КАН 1. Если иное не установлено настоящей статьей, коэффициент КАН определяется по следующей формуле: КАН = 0,1 х (ЦАН - 135) x Р, где ЦАН - средняя за налоговый период цена на антрацит, выраженная в долларах США за 1 тонну, равная сумме средней за налоговый период цены на угольную смесь PCI при поставках в морские порты Российской Федерации, расположенные в Дальневосточном федеральном округе, умноженной на коэффициент 0,1, и средней за налоговый период цены на угольную смесь PCI при поставках в морские порты Российской Федерации, расположенные в Северо-Западном и Южном федеральных округах, умноженной на коэффициент 0,9. Показатель ЦАН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ЦАН для соответствующего налогового периода не размещен (своевременно не размещен) на указанном официальном сайте, показатель ЦАН рассчитывается налогоплательщиком самостоятельно в порядке, установленном указанным федеральным органом исполнительной власти; 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Коэффициент КАН,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
        <w:rPr>
          <w:b/>
        </w:rPr>
        <w:t xml:space="preserve">2. </w:t>
      </w:r>
      <w:r>
        <w:t>дополнить статьей 34215 следующего содержания: "Статья 34215. Порядок определения и применения коэффициента КФР 1. Если иное не предусмотрено настоящей статьей, коэффициент КФР определяется по следующей формуле: КФР = ЦФР x 0,04 x (СФР / 0,315) x Р + ЦФРДОП, где ЦФР - средняя за налоговый период цена на фосфоритовую руду в соответствии с индексом Phosphate rock 68 - 70% BPL bulk FOB Morocco, выраженная в долларах США за 1 тонну. Показатель ЦФР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ЦФР для соответствующего налогового периода не размещен (своевременно не размещен) на указанном официальном сайте, показатель ЦФР рассчитывается налогоплательщиком самостоятельно в порядке, установленном указанным федеральным органом исполнительной власти; СФР - содержание (в долях) оксида фосфора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фосфора всех категорий в результате его добычи на участке недр (в тоннах) на соответствующий совокупный объем добытой на участке недр руды (в тоннах). Значение показателя СФР округляется до пятого знака после запятой в соответствии с действующим порядком округления; 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ЦФРДОП - показатель, характеризующий дополнительную доходность добычи апатит-нефелиновых, апатитовых, фосфоритовых руд, который рассчитывается по следующей формуле: ЦФРДОП = (ЦФР - 200) x 0,12 x (СФР / 0,315) x Р, где ЦФР, СФР, Р - показатели, определяемые в соответствии с настоящим пунктом. В случае, если значение показателя ЦФР, определенное для налогового периода, оказалось меньше 200 долларов США за 1 тонну, значение показателя ЦФРДОП в таком налоговом периоде принимается равным нулю</w:t>
      </w:r>
    </w:p>
    <w:p>
      <w:r>
        <w:rPr>
          <w:b/>
        </w:rPr>
        <w:t xml:space="preserve">3. </w:t>
      </w:r>
      <w:r>
        <w:t>пункт 21 статьи 343 изложить в следующей редакции: "21. Сумма налога, исчисленная налогоплательщиком при добыче полезного ископаемого, указанного в подпункте 13 пункта 2 статьи 337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КДРМ, определяемого по следующей формуле: КДРМ = 0,1 х (ЦЗ / 1000 - 61 000) х VДРМ x Р, где ЦЗ - показатель, определяемый для налогового периода в порядке, установленном пунктом 1 статьи 34210 настоящего Кодекса; VДРМ - количество драгоценного металла (золота), содержащегося в полезном ископаемом, указанном в подпункте 13 пункта 2 статьи 337 настоящего Кодекса (за исключением полезного ископаемого, при добыче которого налогообложение производится по налоговой ставке, установленной подпунктом 1 пункта 1 статьи 342 настоящего Кодекса), добытом на участке недр, указанном в абзаце первом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 (В редакции Федерального закона от 29.10.2024 № 362-ФЗ) 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 Рассчитанное значение показателя КДРМ округляется до целого значения в соответствии с действующим порядком округления."</w:t>
      </w:r>
    </w:p>
    <w:p>
      <w:r>
        <w:rPr>
          <w:b/>
        </w:rPr>
        <w:t xml:space="preserve">3. </w:t>
      </w:r>
      <w:r>
        <w:t>в статье 34611:</w:t>
      </w:r>
    </w:p>
    <w:p>
      <w:r>
        <w:rPr>
          <w:b/>
        </w:rPr>
        <w:t xml:space="preserve">3. </w:t>
      </w:r>
      <w:r>
        <w:t>в статье 34612:</w:t>
      </w:r>
    </w:p>
    <w:p>
      <w:r>
        <w:rPr>
          <w:b/>
        </w:rPr>
        <w:t xml:space="preserve">3. </w:t>
      </w:r>
      <w:r>
        <w:t>в статье 34613:</w:t>
      </w:r>
    </w:p>
    <w:p>
      <w:r>
        <w:rPr>
          <w:b/>
        </w:rPr>
        <w:t xml:space="preserve">3. </w:t>
      </w:r>
      <w:r>
        <w:t>в статье 34620:</w:t>
      </w:r>
    </w:p>
    <w:p>
      <w:r>
        <w:rPr>
          <w:b/>
        </w:rPr>
        <w:t xml:space="preserve">3. </w:t>
      </w:r>
      <w:r>
        <w:t>в статье 34621:</w:t>
      </w:r>
    </w:p>
    <w:p>
      <w:r>
        <w:rPr>
          <w:b/>
        </w:rPr>
        <w:t xml:space="preserve">3. </w:t>
      </w:r>
      <w:r>
        <w:t>пункты 5 и 6 статьи 34625 признать утратившими силу</w:t>
      </w:r>
    </w:p>
    <w:p>
      <w:r>
        <w:rPr>
          <w:b/>
        </w:rPr>
        <w:t xml:space="preserve">3. </w:t>
      </w:r>
      <w:r>
        <w:t>(Пункт утратил силу - Федеральный закон от 28.11.2025 № 425-ФЗ) 79) в статье 380:</w:t>
      </w:r>
    </w:p>
    <w:p>
      <w:r>
        <w:rPr>
          <w:b/>
        </w:rPr>
        <w:t xml:space="preserve">3. </w:t>
      </w:r>
      <w:r>
        <w:t>в подпункте 1 пункта 1 статьи 394:</w:t>
      </w:r>
    </w:p>
    <w:p>
      <w:r>
        <w:rPr>
          <w:b/>
        </w:rPr>
        <w:t xml:space="preserve">3. </w:t>
      </w:r>
      <w:r>
        <w:t>в пункте 2 статьи 406:</w:t>
      </w:r>
    </w:p>
    <w:p>
      <w:r>
        <w:rPr>
          <w:b/>
        </w:rPr>
        <w:t xml:space="preserve">3. </w:t>
      </w:r>
      <w:r>
        <w:t>пункт 5 статьи 407 дополнить словами ", и в подпункте 21 пункта 2 статьи 406 настоящего Кодекса"</w:t>
      </w:r>
    </w:p>
    <w:p>
      <w:r>
        <w:rPr>
          <w:b/>
        </w:rPr>
        <w:t xml:space="preserve">3. </w:t>
      </w:r>
      <w:r>
        <w:t>раздел X дополнить главой 331 следующего содержания: "ГЛАВА 331. ТУРИСТИЧЕСКИЙ НАЛОГ</w:t>
      </w:r>
    </w:p>
    <w:p>
      <w:r>
        <w:rPr>
          <w:b/>
        </w:rPr>
        <w:t xml:space="preserve">3. </w:t>
      </w:r>
      <w:r>
        <w:t>в абзаце первом пункта 2 второе предложение исключить</w:t>
      </w:r>
    </w:p>
    <w:p>
      <w:r>
        <w:rPr>
          <w:b/>
        </w:rPr>
        <w:t xml:space="preserve">3. </w:t>
      </w:r>
      <w:r>
        <w:t>в абзаце первом пункта 3 второе предложение исключить</w:t>
      </w:r>
    </w:p>
    <w:p>
      <w:r>
        <w:rPr>
          <w:b/>
        </w:rPr>
        <w:t xml:space="preserve">3. </w:t>
      </w:r>
      <w:r>
        <w:t>в пункте 2: абзац первый изложить в следующей редакции: "2.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не превысила 337,5 млн. рублей."; в абзаце втором слова "не позднее 31 декабря текущего года" исключить, слова "на следующий календарный год" заменить словами "на календарный год, предшествующий календарному году перехода организации на применение упрощенной системы налогообложения"; дополнить новым абзацем третьим следующего содержания: "Указанные в пунктах 4 и 41 статьи 34613 настоящего Кодекса величины доходов налогоплательщика, а также указанная в подпункте 16 пункта 3 настоящей статьи величина остаточной стоимости основных средств подлежит индексации на коэффициент-дефлятор, установленный на календарный год отчетного (налогового) периода, в котором налогоплательщиком получены соответствующие доходы."</w:t>
      </w:r>
    </w:p>
    <w:p>
      <w:r>
        <w:rPr>
          <w:b/>
        </w:rPr>
        <w:t xml:space="preserve">3. </w:t>
      </w:r>
      <w:r>
        <w:t>в пункте 3: в абзаце первом подпункта 15 слова "100 человек, если иное не предусмотрено пунктом 4 статьи 34613 настоящего Кодекса" заменить словами "130 человек"; в подпункте 16 цифры "150" заменить цифрами "200"</w:t>
      </w:r>
    </w:p>
    <w:p>
      <w:r>
        <w:rPr>
          <w:b/>
        </w:rPr>
        <w:t xml:space="preserve">3. </w:t>
      </w:r>
      <w:r>
        <w:t>в пункте 4: абзац первый изложить в следующей редакции: "4.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 (В редакции Федерального закона от 29.10.2024 № 362-ФЗ) абзац четвертый признать утратившим силу</w:t>
      </w:r>
    </w:p>
    <w:p>
      <w:r>
        <w:rPr>
          <w:b/>
        </w:rPr>
        <w:t xml:space="preserve">3. </w:t>
      </w:r>
      <w:r>
        <w:t>пункт 41 изложить в следующей редакции: "41.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не превысили 450 млн. рублей и в течение отчетного (налогового) периода не было допущено несоответствие требованиям, установленным подпунктами 1 - 11, 13 - 22 пункта 3 статьи 34612 и пунктом 3 статьи 34614 настоящего Кодекса, такой налогоплательщик вправе продолжать применение упрощенной системы налогообложения в следующем налоговом периоде."</w:t>
      </w:r>
    </w:p>
    <w:p>
      <w:r>
        <w:rPr>
          <w:b/>
        </w:rPr>
        <w:t xml:space="preserve">3. </w:t>
      </w:r>
      <w:r>
        <w:t>в абзаце первом пункта 1 цифры "11," исключить</w:t>
      </w:r>
    </w:p>
    <w:p>
      <w:r>
        <w:rPr>
          <w:b/>
        </w:rPr>
        <w:t xml:space="preserve">3. </w:t>
      </w:r>
      <w:r>
        <w:t>пункт 11 признать утратившим силу</w:t>
      </w:r>
    </w:p>
    <w:p>
      <w:r>
        <w:rPr>
          <w:b/>
        </w:rPr>
        <w:t xml:space="preserve">3. </w:t>
      </w:r>
      <w:r>
        <w:t>в абзаце первом пункта 2 цифры "21," исключить</w:t>
      </w:r>
    </w:p>
    <w:p>
      <w:r>
        <w:rPr>
          <w:b/>
        </w:rPr>
        <w:t xml:space="preserve">3. </w:t>
      </w:r>
      <w:r>
        <w:t>пункт 21 признать утратившим силу</w:t>
      </w:r>
    </w:p>
    <w:p>
      <w:r>
        <w:rPr>
          <w:b/>
        </w:rPr>
        <w:t xml:space="preserve">3. </w:t>
      </w:r>
      <w:r>
        <w:t>в абзаце шестом пункта 3 слова ", если иное не установлено пунктами 11 и 21 настоящей статьи" исключить</w:t>
      </w:r>
    </w:p>
    <w:p>
      <w:r>
        <w:rPr>
          <w:b/>
        </w:rPr>
        <w:t xml:space="preserve">3. </w:t>
      </w:r>
      <w:r>
        <w:t>в пункте 31 слова ", если иное не установлено пунктами 11 и 21 настоящей статьи" исключить</w:t>
      </w:r>
    </w:p>
    <w:p>
      <w:r>
        <w:rPr>
          <w:b/>
        </w:rPr>
        <w:t xml:space="preserve">3. </w:t>
      </w:r>
      <w:r>
        <w:t>в абзаце первом пункта 4 слова ", если иное не установлено пунктами 11 и 21 настоящей статьи," исключить</w:t>
      </w:r>
    </w:p>
    <w:p>
      <w:r>
        <w:rPr>
          <w:b/>
        </w:rPr>
        <w:t xml:space="preserve">3. </w:t>
      </w:r>
      <w:r>
        <w:t>в пункте 1: в абзаце первом слова ", если иное не установлено настоящим пунктом" исключить; абзацы второй - четвертый признать утратившими силу</w:t>
      </w:r>
    </w:p>
    <w:p>
      <w:r>
        <w:rPr>
          <w:b/>
        </w:rPr>
        <w:t xml:space="preserve">3. </w:t>
      </w:r>
      <w:r>
        <w:t>в пункте 3: в абзаце первом слова ", если иное не предусмотрено настоящим пунктом" исключить; абзацы второй - четвертый признать утратившими силу</w:t>
      </w:r>
    </w:p>
    <w:p>
      <w:r>
        <w:rPr>
          <w:b/>
        </w:rPr>
        <w:t xml:space="preserve">3. </w:t>
      </w:r>
      <w:r>
        <w:t>в пункте 4: в абзаце первом слова ", если иное не предусмотрено настоящим пунктом" исключить; абзацы второй - четвертый признать утратившими силу</w:t>
      </w:r>
    </w:p>
    <w:p>
      <w:r>
        <w:rPr>
          <w:b/>
        </w:rPr>
        <w:t xml:space="preserve">3. </w:t>
      </w:r>
      <w:r>
        <w:t>пункт 11 после цифр "12," дополнить цифрами "13,"</w:t>
      </w:r>
    </w:p>
    <w:p>
      <w:r>
        <w:rPr>
          <w:b/>
        </w:rPr>
        <w:t xml:space="preserve">3. </w:t>
      </w:r>
      <w:r>
        <w:t>дополнить пунктом 13 следующего содержания: "13. В отношении объектов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w:t>
      </w:r>
    </w:p>
    <w:p>
      <w:r>
        <w:rPr>
          <w:b/>
        </w:rPr>
        <w:t xml:space="preserve">3. </w:t>
      </w:r>
      <w:r>
        <w:t>в абзаце третьем слова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 заменить словами ",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
        <w:rPr>
          <w:b/>
        </w:rPr>
        <w:t xml:space="preserve">3. </w:t>
      </w:r>
      <w:r>
        <w:t>абзац четвертый дополнить словами ", за исключением указанных в настоящем абзаце земельных участков, кадастровая стоимость каждого из которых превышает 300 миллионов рублей"</w:t>
      </w:r>
    </w:p>
    <w:p>
      <w:r>
        <w:rPr>
          <w:b/>
        </w:rPr>
        <w:t xml:space="preserve">3. </w:t>
      </w:r>
      <w:r>
        <w:t>в подпункте 2 слова ", а также в отношении объектов налогообложения, кадастровая стоимость каждого из которых превышает 300 миллионов рублей" исключить</w:t>
      </w:r>
    </w:p>
    <w:p>
      <w:r>
        <w:rPr>
          <w:b/>
        </w:rPr>
        <w:t xml:space="preserve">3. </w:t>
      </w:r>
      <w:r>
        <w:t>дополнить подпунктом 21 следующего содержания: "21) 2,5 процента в отношении объектов налогообложения, кадастровая стоимость каждого из которых превышает 300 миллионов рублей;"</w:t>
      </w:r>
    </w:p>
    <w:p>
      <w:r>
        <w:rPr>
          <w:b/>
        </w:rPr>
        <w:t>Статья 418.1. Общие положения</w:t>
      </w:r>
    </w:p>
    <w:p>
      <w:r>
        <w:rPr>
          <w:b/>
        </w:rPr>
        <w:t xml:space="preserve">1. </w:t>
      </w:r>
      <w:r>
        <w:t>Туристический налог (далее в настоящей главе также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 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
        <w:rPr>
          <w:b/>
        </w:rPr>
        <w:t xml:space="preserve">2. </w:t>
      </w:r>
      <w:r>
        <w:t>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налоговую ставку в пределах, установленных настоящей главой.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налогоплательщиками</w:t>
      </w:r>
    </w:p>
    <w:p>
      <w:r>
        <w:rPr>
          <w:b/>
        </w:rPr>
        <w:t>Статья 418.2. Налогоплательщики</w:t>
      </w:r>
    </w:p>
    <w:p>
      <w:r>
        <w:t>Налогоплательщиками налога признаются организации и физические лица, оказывающие услуги, признаваемые объектом налогообложения в соответствии со статьей 4183 настоящего Кодекса.</w:t>
      </w:r>
    </w:p>
    <w:p>
      <w:r>
        <w:rPr>
          <w:b/>
        </w:rPr>
        <w:t>Статья 418.3. Объект налогообложения</w:t>
      </w:r>
    </w:p>
    <w:p>
      <w:r>
        <w:t>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и включенных в реестр классифицированных средств размещения, предусмотренный Федеральным законом от 24 ноября 1996 года № 132-ФЗ "Об основах туристской деятельности в Российской Федерации".</w:t>
      </w:r>
    </w:p>
    <w:p>
      <w:r>
        <w:rPr>
          <w:b/>
        </w:rPr>
        <w:t>Статья 418.4. Налоговая база</w:t>
      </w:r>
    </w:p>
    <w:p>
      <w:r>
        <w:rPr>
          <w:b/>
        </w:rPr>
        <w:t xml:space="preserve">1. </w:t>
      </w:r>
      <w:r>
        <w:t>Если иное не предусмотрено настоящей статьей,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(далее в настоящей главе - услуга по временному проживанию) без учета сумм налога и налога на добавленную стоимость</w:t>
      </w:r>
    </w:p>
    <w:p>
      <w:r>
        <w:rPr>
          <w:b/>
        </w:rPr>
        <w:t xml:space="preserve">2. </w:t>
      </w:r>
      <w:r>
        <w:t>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r>
        <w:rPr>
          <w:b/>
        </w:rPr>
        <w:t xml:space="preserve">3. </w:t>
      </w:r>
      <w:r>
        <w:t>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устанавливать дополнительные категории физических лиц, стоимость услуг по временному проживанию которых не включается в налоговую базу</w:t>
      </w:r>
    </w:p>
    <w:p>
      <w:r>
        <w:rPr>
          <w:b/>
        </w:rPr>
        <w:t xml:space="preserve">2. </w:t>
      </w:r>
      <w:r>
        <w:t>лица, удостоенные званий Героя Советского Союза, Героя Российской Федерации или являющиеся полными кавалерами ордена Славы</w:t>
      </w:r>
    </w:p>
    <w:p>
      <w:r>
        <w:rPr>
          <w:b/>
        </w:rPr>
        <w:t xml:space="preserve">2. </w:t>
      </w:r>
      <w:r>
        <w:t>лица, удостоенные званий Героя Социалистического Труда, Героя Труда Российской Федерации или награжденные орденом Трудовой Славы трех степеней</w:t>
      </w:r>
    </w:p>
    <w:p>
      <w:r>
        <w:rPr>
          <w:b/>
        </w:rPr>
        <w:t xml:space="preserve">2. </w:t>
      </w:r>
      <w:r>
        <w:t>участники и инвалиды Великой Отечественной войны</w:t>
      </w:r>
    </w:p>
    <w:p>
      <w:r>
        <w:rPr>
          <w:b/>
        </w:rPr>
        <w:t xml:space="preserve">2. </w:t>
      </w:r>
      <w:r>
        <w:t>лица, принимающие (принимавшие) участие в специальной военной операции,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пункте 61 статьи 210 настоящего Кодекса</w:t>
      </w:r>
    </w:p>
    <w:p>
      <w:r>
        <w:rPr>
          <w:b/>
        </w:rPr>
        <w:t xml:space="preserve">2. </w:t>
      </w:r>
      <w:r>
        <w:t>ветераны и инвалиды боевых действий</w:t>
      </w:r>
    </w:p>
    <w:p>
      <w:r>
        <w:rPr>
          <w:b/>
        </w:rPr>
        <w:t xml:space="preserve">2. </w:t>
      </w:r>
      <w: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r>
        <w:rPr>
          <w:b/>
        </w:rPr>
        <w:t xml:space="preserve">2. </w:t>
      </w:r>
      <w: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rPr>
          <w:b/>
        </w:rPr>
        <w:t xml:space="preserve">2. </w:t>
      </w:r>
      <w:r>
        <w:t>инвалиды I и II групп, инвалиды с детства, дети-инвалиды</w:t>
      </w:r>
    </w:p>
    <w:p>
      <w:r>
        <w:rPr>
          <w:b/>
        </w:rPr>
        <w:t>Статья 418.5. Налоговая ставка</w:t>
      </w:r>
    </w:p>
    <w:p>
      <w:r>
        <w:rPr>
          <w:b/>
        </w:rPr>
        <w:t xml:space="preserve">1. </w:t>
      </w:r>
      <w:r>
        <w:t>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 в 2025 году 1 процента, в 2026 году - 2 процентов, в 2027 году - 3 процентов, в 2028 году - 4 процентов, начиная с 2029 года - 5 процентов от налоговой базы</w:t>
      </w:r>
    </w:p>
    <w:p>
      <w:r>
        <w:rPr>
          <w:b/>
        </w:rPr>
        <w:t xml:space="preserve">2. </w:t>
      </w:r>
      <w:r>
        <w:t>Налоговые ставки могут быть дифференцированы с учетом сезонности и (или) категории средства размещения</w:t>
      </w:r>
    </w:p>
    <w:p>
      <w:r>
        <w:rPr>
          <w:b/>
        </w:rPr>
        <w:t>Статья 418.6. Налоговый период</w:t>
      </w:r>
    </w:p>
    <w:p>
      <w:r>
        <w:t>Налоговым периодом по налогу признается квартал.</w:t>
      </w:r>
    </w:p>
    <w:p>
      <w:r>
        <w:rPr>
          <w:b/>
        </w:rPr>
        <w:t>Статья 418.7. Порядок исчисления налога</w:t>
      </w:r>
    </w:p>
    <w:p>
      <w:r>
        <w:rPr>
          <w:b/>
        </w:rPr>
        <w:t xml:space="preserve">1. </w:t>
      </w:r>
      <w:r>
        <w:t>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 В случае, если исчисленная в соответствии с абзацем первым настоящего пункта сумма налога менее суммы минимального налога, рассчитанной как произведение 100 рублей и количества суток проживания, сумма налога определяется в размере минимального налога. В расчетных документах сумма налога выделяется отдельной строкой</w:t>
      </w:r>
    </w:p>
    <w:p>
      <w:r>
        <w:rPr>
          <w:b/>
        </w:rPr>
        <w:t xml:space="preserve">2. </w:t>
      </w:r>
      <w:r>
        <w:t>Общая сумма налога, подлежащая уплате в бюджет, исчисляется по итогам налогового периода как сумма, полученная в результате сложения сумм налогов, исчисленных в соответствии с пунктом 1 настоящей статьи по услугам, оказанным за налоговый период во всех средствах размещения, принадлежащих налогоплательщику,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w:t>
      </w:r>
    </w:p>
    <w:p>
      <w:r>
        <w:rPr>
          <w:b/>
        </w:rPr>
        <w:t>Статья 418.8. Порядок и сроки уплаты налога</w:t>
      </w:r>
    </w:p>
    <w:p>
      <w:r>
        <w:t>Налог уплачивается в бюджет по месту нахождения средства размещения в срок не позднее 28-го числа месяца, следующего за истекшим налоговым периодом.</w:t>
      </w:r>
    </w:p>
    <w:p>
      <w:r>
        <w:rPr>
          <w:b/>
        </w:rPr>
        <w:t>Статья 418.9. Налоговая декларация</w:t>
      </w:r>
    </w:p>
    <w:p>
      <w:r>
        <w:rPr>
          <w:b/>
        </w:rPr>
        <w:t xml:space="preserve">1. </w:t>
      </w:r>
      <w:r>
        <w:t>По итогам налогового периода налогоплательщики представляют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форме (формату), которая утверждена федеральным органом исполнительной власти, уполномоченным по контролю и надзору в области налогов и сборов</w:t>
      </w:r>
    </w:p>
    <w:p>
      <w:r>
        <w:rPr>
          <w:b/>
        </w:rPr>
        <w:t xml:space="preserve">2. </w:t>
      </w:r>
      <w:r>
        <w:t>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налоговый орган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в который представляется налоговая декларация, направив уведомление о выборе налогового органа в налоговые органы по месту нахождения средств размещения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Указанное в абзаце первом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 Форма уведомления о выборе налогового органа, в который представляется налоговая декларация, порядок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26. </w:t>
      </w:r>
      <w:r>
        <w:t>Для плательщиков, указанных в подпункте 23 пункта 1 настоящей статьи, начиная с 2025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r>
        <w:rPr>
          <w:b/>
        </w:rPr>
        <w:t xml:space="preserve">2. </w:t>
      </w:r>
      <w:r>
        <w:t>в статье 427:</w:t>
      </w:r>
    </w:p>
    <w:p>
      <w:r>
        <w:rPr>
          <w:b/>
        </w:rPr>
        <w:t xml:space="preserve">2. </w:t>
      </w:r>
      <w:r>
        <w:t>пункт 1 дополнить подпунктом 23 следующего содержания: "23) для централизованных религиозных организаций и религиозных организаций, входящих в структуру централизованных религиозных организаций."</w:t>
      </w:r>
    </w:p>
    <w:p>
      <w:r>
        <w:rPr>
          <w:b/>
        </w:rPr>
        <w:t xml:space="preserve">2. </w:t>
      </w:r>
      <w:r>
        <w:t>в пункте 22 слова "в течение 2023 и 2024 годов" заменить словами "в течение 2023 - 2026 годов"</w:t>
      </w:r>
    </w:p>
    <w:p>
      <w:r>
        <w:rPr>
          <w:b/>
        </w:rPr>
        <w:t xml:space="preserve">2. </w:t>
      </w:r>
      <w:r>
        <w:t>пункт 24 после слов "пункта 1" дополнить словами "(за исключением плательщиков, указанных в пункте 132 настоящей статьи)"</w:t>
      </w:r>
    </w:p>
    <w:p>
      <w:r>
        <w:rPr>
          <w:b/>
        </w:rPr>
        <w:t xml:space="preserve">2. </w:t>
      </w:r>
      <w:r>
        <w:t>дополнить пунктами 25 и 26 следующего содержания: "25.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p>
      <w:r>
        <w:rPr>
          <w:b/>
        </w:rPr>
        <w:t xml:space="preserve">26. </w:t>
      </w:r>
      <w:r>
        <w:t>пункт 3 изложить в следующей редакции: "3. Пониженные тарифы страховых взносов, установленные пунктами 2, 22, 24, 25, 26 настоящей статьи, применяются плательщиками, указанными в пункте 1 настоящей статьи, при выполнении условий, предусмотренных пунктами 4 - 18 настоящей статьи."</w:t>
      </w:r>
    </w:p>
    <w:p>
      <w:r>
        <w:rPr>
          <w:b/>
        </w:rPr>
        <w:t xml:space="preserve">26. </w:t>
      </w:r>
      <w:r>
        <w:t>абзац десятый пункта 5 после слов "в сфере информационных технологий," дополнить словами "в порядке, установленном указанным федеральным органом исполнительной власти,"</w:t>
      </w:r>
    </w:p>
    <w:p>
      <w:r>
        <w:rPr>
          <w:b/>
        </w:rPr>
        <w:t xml:space="preserve">26. </w:t>
      </w:r>
      <w:r>
        <w:t>дополнить пунктом 132 следующего содержания: "132.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"Обрабатывающие производства"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25 настоящей статьи, являются: 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 по итогам календарного года, предшествующего году перехода плательщика на уплату страховых взносов по единому пониженному тарифу страховых взносов, предусмотренному пунктом 25 настоящей статьи, а также по итогам отчетного (расчетного) периода в сумме всех доходов, определяемых в порядке, установленном главой 23, 25 или 262 настоящего Кодекса, не менее 70 процентов составляют доходы от осуществления основного вида экономической деятельности. 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25 настоящей статьи, с начала расчетного периода, в котором допущено несоответствие установленным условиям."</w:t>
      </w:r>
    </w:p>
    <w:p>
      <w:r>
        <w:rPr>
          <w:b/>
        </w:rPr>
        <w:t xml:space="preserve">26. </w:t>
      </w:r>
      <w:r>
        <w:t>пункт 14 дополнить новым абзацем седьмым следующего содержания: "от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w:t>
      </w:r>
    </w:p>
    <w:p>
      <w:r>
        <w:rPr>
          <w:b/>
        </w:rPr>
        <w:t xml:space="preserve">26. </w:t>
      </w:r>
      <w:r>
        <w:t>дополнить пунктом 18 следующего содержания: "18. Плательщики, указанные в подпункте 23 пункта 1 настоящей статьи, применяют единые пониженные тарифы страховых взносов, предусмотренные пунктом 26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законом от 26 сентября 1997 года № 125-ФЗ "О свободе совести и о религиозных объединениях"."</w:t>
      </w:r>
    </w:p>
    <w:p>
      <w:r>
        <w:rPr>
          <w:b/>
        </w:rPr>
        <w:t>Статья 3</w:t>
      </w:r>
    </w:p>
    <w:p>
      <w:r>
        <w:t>Внести в статью 334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2022, № 29, ст. 5204; 2023, № 1, ст. 16; № 12, ст. 1877; № 26, ст. 4675; № 29, ст. 5317; 2024, № 1, ст. 13) следующие изменения</w:t>
      </w:r>
    </w:p>
    <w:p>
      <w:r>
        <w:t>в пункте 1: а) абзац первый подпункта 3 после слов "пункта 1" дополнить словами "(за исключением страхователей, указанных в пункте 132 статьи 427 Налогового кодекса Российской Федерации)"; б) дополнить подпунктами 4 и 5 следующего содержания: "4) для страхователей, указанных в подпункте 23 пункта 1 статьи 427 Налогового кодекса Российской Федерации, являющихся централизованными религиозными организациями и религиозными организациями, входящими в структуру централизованных религиозных организаций, в соответствии с пунктом 26 статьи 427 Налогового кодекса Российской Федерации</w:t>
      </w:r>
    </w:p>
    <w:p>
      <w:r>
        <w:t>для страхователей, указанных в пункте 132 статьи 427 Налогового кодекса Российской Федерации,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основным видом экономической деятельности которых является вид экономической деятельности, включенный в раздел "Обрабатывающие производства" Общероссийского классификатора видов экономической деятельности, за исключением деятельности по производству напитков, табачных изделий, кокса и нефтепродуктов, металлургическому производству, -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в соответствии с пунктом 25 статьи 427 Налогового кодекса Российской Федерации."; (В редакции Федерального закона от 29.10.2024 № 367-ФЗ) 2) пункт 2 дополнить подпунктами 4 и 5 следующего содержания: "4) начиная с 2025 года до 31 декабря 2026 года (включительно) для страхователей, указанных в подпункте 4 пункта 1 настоящей статьи, доля единого пониженного тарифа составляет 72,8 процента на финансирование страховой пенсии, из них 72,8 процента на индивидуальную часть тарифа страховых взносов.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0,0 процента на солидарную часть тарифа страховых взносов</w:t>
      </w:r>
    </w:p>
    <w:p>
      <w:r>
        <w:t>начиная с 2025 года для страхователей, указанных в подпункте 5 пункта 1 настоящей статьи, по следующим долям единого пониженного тарифа: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(В редакции Федерального закона от 29.10.2024 № 367-ФЗ) 19,4 процента - на солидарную часть тарифа страховых взносов; 53,4 процента - на индивидуальную часть тарифа страховых взносов;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 (В редакции Федерального закона от 29.10.2024 № 367-ФЗ) свыше установленной предельной величины базы для начисления страховых взносов - 72,8 процента на солидарную часть тарифа страховых взносов."</w:t>
      </w:r>
    </w:p>
    <w:p>
      <w:r>
        <w:rPr>
          <w:b/>
        </w:rPr>
        <w:t>Статья 4</w:t>
      </w:r>
    </w:p>
    <w:p>
      <w:r>
        <w:t>Внести в статью 4 Федерального закона от 23 мая 2016 года № 144-ФЗ "О внесении изменений в части первую и вторую Налогового кодекса Российской Федерации" (Собрание законодательства Российской Федерации, 2016, № 22, ст. 3092; 2022, № 16, ст. 2598) следующие изменения</w:t>
      </w:r>
    </w:p>
    <w:p>
      <w:r>
        <w:t>в части 3 слова "до 1 января 2029 года" и слова ", если иное не предусмотрено частью 4 настоящей статьи" исключить</w:t>
      </w:r>
    </w:p>
    <w:p>
      <w:r>
        <w:t>часть 4 признать утратившей силу</w:t>
      </w:r>
    </w:p>
    <w:p>
      <w:r>
        <w:rPr>
          <w:b/>
        </w:rPr>
        <w:t>Статья 5</w:t>
      </w:r>
    </w:p>
    <w:p>
      <w:r>
        <w:t>Признать утратившими силу</w:t>
      </w:r>
    </w:p>
    <w:p>
      <w:r>
        <w:t>часть 7 статьи 9 Федерального закона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49, ст. 7307)</w:t>
      </w:r>
    </w:p>
    <w:p>
      <w:r>
        <w:t>часть 4 статьи 4 Федерального закона от 26 июля 2019 года № 210-ФЗ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2019, № 30, ст. 4112)</w:t>
      </w:r>
    </w:p>
    <w:p>
      <w:r>
        <w:rPr>
          <w:b/>
        </w:rPr>
        <w:t>Статья 6</w:t>
      </w:r>
    </w:p>
    <w:p>
      <w:r>
        <w:rPr>
          <w:b/>
        </w:rPr>
        <w:t xml:space="preserve">1. </w:t>
      </w:r>
      <w:r>
        <w:t>Для целей настоящей статьи используются следующие понятия</w:t>
      </w:r>
    </w:p>
    <w:p>
      <w:r>
        <w:rPr>
          <w:b/>
        </w:rPr>
        <w:t xml:space="preserve">2. </w:t>
      </w:r>
      <w:r>
        <w:t>Обязанность по уплате налогов, возникшая за налоговые периоды 2022 - 2024 годов, соответствующих пеней и штрафов, предусмотренных статьями 119, 120 и 122 Налогового кодекса Российской Федерации, в части правонарушений, связанных с фактом дробления бизнеса, при добровольном полном или частичном отказе лицами, участвующими в дроблении, от дробления бизнеса в отношении налоговых периодов 2025 и 2026 годов прекращается с учетом особенностей, предусмотренных настоящей статьей</w:t>
      </w:r>
    </w:p>
    <w:p>
      <w:r>
        <w:rPr>
          <w:b/>
        </w:rPr>
        <w:t xml:space="preserve">3. </w:t>
      </w:r>
      <w:r>
        <w:t>Положения части 2 настоящей статьи не распространяются на решения о привлечении (об отказе в привлечении) к ответственности за совершение налоговых правонарушений, вынесенные по результатам налоговых проверок и вступившие в силу до дня вступления в силу настоящего Федерального закона</w:t>
      </w:r>
    </w:p>
    <w:p>
      <w:r>
        <w:rPr>
          <w:b/>
        </w:rPr>
        <w:t xml:space="preserve">4. </w:t>
      </w:r>
      <w:r>
        <w:t>Со дня вступления в силу настоящего Федерального закона приостанавливается вступление в силу решений о привлечении (об отказе в привлечении) к ответственности за совершение налоговых правонарушений, вынесенных по результатам налоговых проверок за налоговые периоды 2022 - 2024 годов, в части правонарушений, связанных с фактом дробления бизнеса. Указанное приостановление не отменяет право налогоплательщика на обжалование такого решения налогового органа в порядке и сроки, которые установлены Налоговым кодексом Российской Федерации, и не прерывает течение сроков на обжалование такого решения налогового органа</w:t>
      </w:r>
    </w:p>
    <w:p>
      <w:r>
        <w:rPr>
          <w:b/>
        </w:rPr>
        <w:t xml:space="preserve">5. </w:t>
      </w:r>
      <w:r>
        <w:t>В случае, если по результатам выездной налоговой проверки за налоговые периоды 2025 и 2026 годов не выявлено дробление бизнеса, обязанность по уплате налогов, пеней и штрафов, указанная в части 2 настоящей статьи, прекращается с даты вступления в силу решения о привлечении (об отказе в привлечении) к ответственности за совершение налогового правонарушения, вынесенного по результатам выездной налоговой проверки за налоговые периоды 2025 и 2026 годов. В случае, если за налоговые периоды 2025 и 2026 годов проведено несколько выездных налоговых проверок, указанная обязанность прекращается с наиболее поздней даты из дат вступления в силу решений, вынесенных по результатам таких выездных налоговых проверок</w:t>
      </w:r>
    </w:p>
    <w:p>
      <w:r>
        <w:rPr>
          <w:b/>
        </w:rPr>
        <w:t xml:space="preserve">6. </w:t>
      </w:r>
      <w:r>
        <w:t>В случае, если выездная налоговая проверка налогоплательщика за налоговые периоды 2025 и 2026 годов налоговыми органами не назначена, решение, вступление в силу которого приостановлено в соответствии с частью 4 настоящей статьи, вступает в силу 1 января 2030 года. Одновременно с этим прекращается указанная в части 2 настоящей статьи обязанность по уплате налогов, пеней и штрафов</w:t>
      </w:r>
    </w:p>
    <w:p>
      <w:r>
        <w:rPr>
          <w:b/>
        </w:rPr>
        <w:t xml:space="preserve">7. </w:t>
      </w:r>
      <w:r>
        <w:t>В случае, если по результатам выездной налоговой проверки за налоговые периоды 2025 и 2026 годов выявлено дробление бизнеса, решение, вступление в силу которого приостановлено в соответствии с частью 4 настоящей статьи, вступает в силу одновременно с вступлением в силу решения о привлечении (об отказе в привлечении) к ответственности за совершение налогового правонарушения, вынесенного по результатам выездной налоговой проверки за налоговые периоды 2025 и 2026 годов. В случае, если за налоговые периоды 2025 и 2026 годов проведено несколько выездных налоговых проверок, в результате которых выявлено дробление бизнеса, решение, вступление в силу которого приостановлено в соответствии с частью 4 настоящей статьи, вступает в силу с наиболее ранней даты из дат вступления в силу решений, вынесенных по результатам таких выездных налоговых проверок</w:t>
      </w:r>
    </w:p>
    <w:p>
      <w:r>
        <w:rPr>
          <w:b/>
        </w:rPr>
        <w:t xml:space="preserve">8. </w:t>
      </w:r>
      <w:r>
        <w:t>При установлении факта частичного добровольного отказа от дробления бизнеса в налоговых периодах 2025 и 2026 годов обязанность по уплате налогов, пеней и штрафов, указанная в части 2 настоящей статьи, прекращается в соответствующей части</w:t>
      </w:r>
    </w:p>
    <w:p>
      <w:r>
        <w:rPr>
          <w:b/>
        </w:rPr>
        <w:t xml:space="preserve">9. </w:t>
      </w:r>
      <w:r>
        <w:t>В случае, если налогоплательщик отказался от дробления бизнеса в отношении налоговых периодов 2025 и 2026 годов только после вынесения решения о проведении выездной налоговой проверки за налоговые периоды 2025 и 2026 годов, обязанность по уплате налогов за налоговые периоды 2022 и 2023 годов, а также пеней и штрафов прекращается при условии добровольного отказа от дробления бизнеса также в отношении налогового периода 2024 года до даты вступления в силу решения о привлечении (об отказе в привлечении) к ответственности за совершение налогового правонарушения, вынесенного по результатам указанной выездной налоговой проверки за налоговые периоды 2025 и 2026 годов. В случае, если за налоговые периоды 2025 и 2026 годов проведено несколько выездных налоговых проверок, в результате которых выявлено дробление бизнеса, обязанность по уплате налогов, пеней и штрафов, указанная в части 2 настоящей статьи, прекращается при условии добровольного отказа от дробления бизнеса также в отношении налогового периода 2024 года до наиболее ранней даты из дат вступления в силу решений, вынесенных по результатам таких выездных налоговых проверок</w:t>
      </w:r>
    </w:p>
    <w:p>
      <w:r>
        <w:rPr>
          <w:b/>
        </w:rPr>
        <w:t xml:space="preserve">10. </w:t>
      </w:r>
      <w:r>
        <w:t>В акте налоговой проверки и решении, вынесенном по результатам налоговой проверки за налоговые периоды 2022 - 2024 годов, описание выявленных нарушений и расчет суммы подлежащих уплате налогов, пеней и штрафов, доначисленных в связи с фактом дробления бизнеса и доначисленных по иным основаниям, производятся отдельно в описательной и резолютивной частях акта и решения. Указанное положение не применяется в отношении актов и решений, врученных налогоплательщикам до дня вступления в силу настоящего Федерального закона</w:t>
      </w:r>
    </w:p>
    <w:p>
      <w:r>
        <w:rPr>
          <w:b/>
        </w:rPr>
        <w:t xml:space="preserve">11. </w:t>
      </w:r>
      <w:r>
        <w:t>В рамках камеральных налоговых проверок уточненных налоговых деклараций за 2024 год, представленных на основании части 9 настоящей статьи, налоговые органы вправе истребовать в соответствии со статьей 93 Налогового кодекса Российской Федерации информацию, документы, связанные с подтверждением добровольного отказа от дробления бизнеса</w:t>
      </w:r>
    </w:p>
    <w:p>
      <w:r>
        <w:rPr>
          <w:b/>
        </w:rPr>
        <w:t xml:space="preserve">12. </w:t>
      </w:r>
      <w:r>
        <w:t>Если в отношении налогоплательщика-организации вынесено решение по результатам налоговой проверки, вступление в силу которого приостановлено в соответствии с частью 4 настоящей статьи, такое решение вступает в силу с даты внесения в единый государственный реестр юридических лиц записи о том, что организация находится в процессе ликвидации, записи о том, что в отношении организации принято решение о предстоящем исключении из единого государственного реестра юридических лиц, или записи о признании должника банкротом и об открытии конкурсного производства. Одновременно с этим прекращается указанная в части 2 настоящей статьи обязанность по уплате налогов, пеней и штрафов</w:t>
      </w:r>
    </w:p>
    <w:p>
      <w:r>
        <w:rPr>
          <w:b/>
        </w:rPr>
        <w:t xml:space="preserve">13. </w:t>
      </w:r>
      <w:r>
        <w:t>В случае, если после прекращения обязанности по уплате налогов, пеней и штрафов в соответствии с частью 12 настоящей статьи по результатам выездной налоговой проверки установлено, что осуществление деятельности налогоплательщика с использованием дробления бизнеса продолжается в 2025 и (или) 2026 годах иной группой лиц, контроль за деятельностью которых осуществляется теми же лицами, которые ранее контролировали деятельность налогоплательщика, на лица, входящие в состав иной группы лиц, возлагается обязанность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w:t>
      </w:r>
    </w:p>
    <w:p>
      <w:r>
        <w:rPr>
          <w:b/>
        </w:rPr>
        <w:t xml:space="preserve">14. </w:t>
      </w:r>
      <w:r>
        <w:t>Со дня вступления в силу настоящего Федерального закона направление налоговыми органами материалов налоговых проверок, по результатам которых выявлено дробление бизнеса и вступление в силу решений по которым приостановлено в соответствии с частью 4 настоящей статьи, в следственные органы в порядке, предусмотренном пунктом 3 статьи 32 Налогового кодекса Российской Федерации, производится после вступления в силу таких решений, за исключением случаев, если возникшая на их основании обязанность по уплате налогов, пеней и штрафов прекращена</w:t>
      </w:r>
    </w:p>
    <w:p>
      <w:r>
        <w:rPr>
          <w:b/>
        </w:rPr>
        <w:t xml:space="preserve">15. </w:t>
      </w:r>
      <w:r>
        <w:t>Течение сроков, предусмотренных пунктом 3 статьи 32 Налогового кодекса Российской Федерации для направления налоговыми органами материалов в следственные органы, в отношении решений, вступление в силу которых приостановлено в соответствии с частью 4 настоящей статьи в части правонарушений, связанных с фактом дробления бизнеса, не прерывается в части налоговых правонарушений, не связанных с фактом дробления бизнеса. Если сумма указанной в таком решении недоимки, не связанной с фактом дробления бизнеса, не позволяет предполагать факт совершения нарушения законодательства о налогах и сборах, содержащего признаки преступления, материалы в следственные органы не направляются, за исключением случаев, если после вступления в силу такого решения в порядке, предусмотренном частью 7 настоящей статьи, общий размер неисполненной обязанности по такому решению позволяет предполагать факт совершения нарушения законодательства о налогах и сборах, содержащего признаки преступления</w:t>
      </w:r>
    </w:p>
    <w:p>
      <w:r>
        <w:rPr>
          <w:b/>
        </w:rPr>
        <w:t xml:space="preserve">1. </w:t>
      </w:r>
      <w:r>
        <w:t>дробление бизнеса - разделение единой предпринимательской деятельности между несколькими формально самостоятельными лицами (организациями, индивидуальными предпринимателями) (далее в настоящей статье - группа лиц), в отношении которых осуществляется контроль одними и теми же лицами, направленное исключительно или преимущественно на занижение сумм налогов путем применения специальных налоговых режимов с превышением предусмотренных статьей 541 Налогового кодекса Российской Федерации пределов осуществления прав по исчислению налоговой базы и (или) суммы налогов</w:t>
      </w:r>
    </w:p>
    <w:p>
      <w:r>
        <w:rPr>
          <w:b/>
        </w:rPr>
        <w:t xml:space="preserve">1. </w:t>
      </w:r>
      <w:r>
        <w:t>добровольный отказ от дробления бизнеса - исчисление и уплата лицами, участвовавшими в дроблении бизнеса, налогов в размере, определенном в результате консолидации по всей группе лиц доходов и (или) других показателей, соблюдение которых является условием для применения специальных режимов налогообложения</w:t>
      </w:r>
    </w:p>
    <w:p>
      <w:r>
        <w:rPr>
          <w:b/>
        </w:rPr>
        <w:t>Статья 7</w:t>
      </w:r>
    </w:p>
    <w:p>
      <w:r>
        <w:rPr>
          <w:b/>
        </w:rPr>
        <w:t xml:space="preserve">1. </w:t>
      </w:r>
      <w:r>
        <w:t>Организации, получившие документ о государственной аккредитации организации, осуществляющей деятельность в области информационных технологий, до 1 июля 2022 года и применяющие в 2022 году налоговую ставку, установленную пунктом 115 статьи 284 Налогового кодекса Российской Федерации (в редакции, действовавшей до дня вступления в силу Федерального закона от 14 июля 2022 года № 321-ФЗ "О внесении изменений в часть вторую Налогового кодекса Российской Федерации"), в 2025 - 2030 годах вправе применять налоговую ставку, установленную пунктом 115 статьи 284 Налогового кодекса Российской Федерации (в редакции, действующей в соответствующем налоговом периоде), в случае соответствия условиям, установленным указанным пунктом, без учета выполнения условий, предусмотренных абзацами девятнадцатым - двадцать первым пункта 115 статьи 284 Налогового кодекса Российской Федерации (в редакции, действовавшей по состоянию на 1 января 2024 года)</w:t>
      </w:r>
    </w:p>
    <w:p>
      <w:r>
        <w:rPr>
          <w:b/>
        </w:rPr>
        <w:t xml:space="preserve">2. </w:t>
      </w:r>
      <w:r>
        <w:t>Организации, получившие документ о государственной аккредитации организации, осуществляющей деятельность в области информационных технологий, созданные в 2025 и 2026 годах в результате реорганизации в форме слияния или реорганизованные в 2025 и 2026 годах в форме присоединения к ним другого юридического лица, в 2025 - 2030 годах вправе применять налоговую ставку, установленную пунктом 115 статьи 284 Налогового кодекса Российской Федерации (в редакции, действующей в соответствующем налоговом периоде), в случае соответствия условиям, установленным указанным пунктом, без учета выполнения условий, предусмотренных абзацами девятнадцатым - двадцать первым пункта 115 статьи 284 Налогового кодекса Российской Федерации (в редакции, действовавшей по состоянию на 1 января 2024 года), при условии, если все юридические лица, в результате слияния которых создана данная организация, либо данная организация и все юридические лица, присоединенные к ней, применяли в 2024 году налоговую ставку, установленную пунктом 115 статьи 284 Налогового кодекса Российской Федерации (в редакции, действовавшей до дня вступления в силу настоящего Федерального закона)</w:t>
      </w:r>
    </w:p>
    <w:p>
      <w:r>
        <w:rPr>
          <w:b/>
        </w:rPr>
        <w:t xml:space="preserve">3. </w:t>
      </w:r>
      <w:r>
        <w:t>Организации, получившие документ о государственной аккредитации организации, осуществляющей деятельность в области информационных технологий, созданные в 2025 и 2026 годах в результате реорганизации в форме слияния или реорганизованные в 2025 и 2026 годах в форме присоединения к ним другого юридического лица, начиная с 1 января 2025 года вправе применять тарифы страховых взносов, установленные пунктами 22-1 и 22-2 статьи 427 Налогового кодекса Российской Федерации, при соблюдении условий, установленных пунктом 5 статьи 427 Налогового кодекса Российской Федерации, в случае соответствия условиям, установленным указанным пунктом, без учета выполнения условий, предусмотренных абзацами девятнадцатым - двадцать первым пункта 5 статьи 427 Налогового кодекса Российской Федерации (в редакции, действовавшей по состоянию на 1 января 2024 года), при условии, если все юридические лица, в результате слияния которых создана данная организация, либо данная организация и все юридические лица, присоединенные к ней, применяли в 2024 году тарифы страховых взносов, установленные пунктом 22 статьи 427 Налогового кодекса Российской Федерации. (В редакции федеральных законов от 29.11.2024 № 416-ФЗ, от 28.11.2025 № 425-ФЗ)</w:t>
      </w:r>
    </w:p>
    <w:p>
      <w:r>
        <w:rPr>
          <w:b/>
        </w:rPr>
        <w:t xml:space="preserve">4. </w:t>
      </w:r>
      <w:r>
        <w:t>Организации, получившие документ о государственной аккредитации организации, осуществляющей деятельность в области информационных технологий, реорганизованные в 2024 - 2026 годах в форме выделения из них другого юридического лица, в 2024 - 2030 годах вправе применять налоговую ставку, установленную пунктом 115 статьи 284 Налогового кодекса Российской Федерации (в редакции, действующей в соответствующем налоговом периоде), в случае соответствия условиям, установленным указанным пунктом, без учета выполнения условий, предусмотренных абзацами девятнадцатым - двадцать первым пункта 115 статьи 284 Налогового кодекса Российской Федерации (в редакции, действовавшей по состоянию на 1 января 2024 года), при условии, если данная организация применяла в 2023 году налоговую ставку, установленную пунктом 115 статьи 284 Налогового кодекса Российской Федерации (в редакции, действовавшей до дня вступления в силу настоящего Федерального закона)</w:t>
      </w:r>
    </w:p>
    <w:p>
      <w:r>
        <w:rPr>
          <w:b/>
        </w:rPr>
        <w:t xml:space="preserve">5. </w:t>
      </w:r>
      <w:r>
        <w:t>Организации, получившие документ о государственной аккредитации организации, осуществляющей деятельность в области информационных технологий, реорганизованные в 2024 - 2026 годах в форме выделения из них другого юридического лица, начиная с 1 января 2024 года вправе применять тарифы страховых взносов, установленные пунктами 22, 22-1 и 22-2 статьи 427 Налогового кодекса Российской Федерации, при соблюдении условий, установленных пунктом 5 статьи 427 Налогового кодекса Российской Федерации, в случае соответствия условиям, установленным указанным пунктом, без учета выполнения условий, предусмотренных абзацами девятнадцатым - двадцать первым пункта 5 статьи 427 Налогового кодекса Российской Федерации (в редакции, действовавшей по состоянию на 1 января 2024 года), при условии, если данная организация применяла в 2023 году тарифы страховых взносов, установленные пунктом 22 статьи 427 Налогового кодекса Российской Федерации. (В редакции федеральных законов от 29.11.2024 № 416-ФЗ, от 28.11.2025 № 425-ФЗ)</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2, 4 и 5 статьи 1, пункты 1 - 26, подпункты "а" и "б" пункта 27, пункты 28 - 43, 45 - 48, подпункт "а" пункта 49, подпункты "а" - "г", абзац второй подпункта "д", подпункты "е" и "ж" пункта 50, пункты 51 - 56, абзацы третий - тридцать седьмой, тридцать девятый - шестьдесят первый, шестьдесят седьмой - семидесятый, семьдесят третий и семьдесят четвертый подпункта "а", подпункты "б" и "в" пункта 57, пункт 58, пункты 60 - 72, абзацы четвертый - шестой подпункта "а" и подпункт "б" пункта 73, пункты 74 - 84 статьи 2, статья 3, части 1 - 3 статьи 7 настоящего Федерального закона вступают в силу с 1 января 2025 года. (В редакции Федерального закона от 29.10.2024 № 362-ФЗ)</w:t>
      </w:r>
    </w:p>
    <w:p>
      <w:r>
        <w:rPr>
          <w:b/>
        </w:rPr>
        <w:t xml:space="preserve">3. </w:t>
      </w:r>
      <w:r>
        <w:t>Абзацы второй, шестьдесят третий - шестьдесят шестой, семьдесят первый и семьдесят второй подпункта "а" пункта 57 статьи 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4. </w:t>
      </w:r>
      <w:r>
        <w:t>Положения подпункта 28 пункта 1 статьи 183 Налогового кодекса Российской Федерации в части реализации на территории Российской Федерации лекарственных препаратов, изготовленных по требованиям организаций (индивидуальных предпринимателей), осуществляющих разведение, выращивание и содержание животных, применяются с 1 марта 2025 года</w:t>
      </w:r>
    </w:p>
    <w:p>
      <w:r>
        <w:rPr>
          <w:b/>
        </w:rPr>
        <w:t xml:space="preserve">41. </w:t>
      </w:r>
      <w:r>
        <w:t>За налоговые периоды 2025 года право на освобождение от уплаты акциза при совершении с никотиновым сырьем операций, предусмотренных подпунктами 4, 41 и 42 пункта 1 статьи 183 Налогового кодекса Российской Федерации, без представления банковской гарантии или договора поручительства имеют налогоплательщики, имеющие лицензию на производство, а также связанные с производством хранение и поставку произведенных никотинсодержащей продукции и никотинового сырья. (Дополнение частью - Федеральный закон от 29.11.2024 № 416-ФЗ)</w:t>
      </w:r>
    </w:p>
    <w:p>
      <w:r>
        <w:rPr>
          <w:b/>
        </w:rPr>
        <w:t xml:space="preserve">5. </w:t>
      </w:r>
      <w:r>
        <w:t>Положения пункта 623 статьи 217 Налогового кодекса Российской Федерации (в редакции настоящего Федерального закона) применяются в отношении доходов, полученных начиная с 1 января 2024 года</w:t>
      </w:r>
    </w:p>
    <w:p>
      <w:r>
        <w:rPr>
          <w:b/>
        </w:rPr>
        <w:t xml:space="preserve">6. </w:t>
      </w:r>
      <w:r>
        <w:t>Положения подпункта 40 пункта 3 статьи 33335 Налогового кодекса Российской Федерации применяются по 31 декабря 2027 года включительно</w:t>
      </w:r>
    </w:p>
    <w:p>
      <w:r>
        <w:rPr>
          <w:b/>
        </w:rPr>
        <w:t xml:space="preserve">7. </w:t>
      </w:r>
      <w:r>
        <w:t>(Часть утратила силу - Федеральный закон от 28.11.2025 № 425-ФЗ)</w:t>
      </w:r>
    </w:p>
    <w:p>
      <w:r>
        <w:rPr>
          <w:b/>
        </w:rPr>
        <w:t xml:space="preserve">8. </w:t>
      </w:r>
      <w:r>
        <w:t>Условие, установленное подпунктом 27 пункта 1 статьи 183 Налогового кодекса Российской Федерации, применяется в отношении фармацевтической субстанции, полученной (оприходованной) с 1 января 2025 года. В отношении фармацевтической субстанции, полученной (оприходованной) до указанной даты, условие, предусмотренное настоящей частью, считается выполненным. (В редакции Федерального закона от 12.12.2024 № 449-ФЗ)</w:t>
      </w:r>
    </w:p>
    <w:p>
      <w:r>
        <w:rPr>
          <w:b/>
        </w:rPr>
        <w:t xml:space="preserve">81. </w:t>
      </w:r>
      <w:r>
        <w:t>Для целей главы 22 Налогового кодекса Российской Федерации (в редакции настоящего Федерального закона) с 1 января 2025 года применяются перечни лекарственных средств, лекарственных препаратов, утвержденные до 1 января 2025 года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порядке и в соответствии с критериями, которые утверждены Правительством Российской Федерации. (Дополнение частью - Федеральный закон от 12.12.2024 № 449-ФЗ)</w:t>
      </w:r>
    </w:p>
    <w:p>
      <w:r>
        <w:rPr>
          <w:b/>
        </w:rPr>
        <w:t xml:space="preserve">9. </w:t>
      </w:r>
      <w:r>
        <w:t>Организации и индивидуальные предприниматели, применявшие до 1 января 2025 года упрощенную систему налогообложения с объектом налогообложения в виде доходов, уменьшенных на величину расходов, суммы налога на добавленную стоимость по приобретенным (ввезенным) товарам (работам, услугам), которые до 1 января 2025 года не были отнесены к расходам, вычитаемым из налоговой базы при применении упрощенной системы налогообложения, принимают к вычету в порядке, предусмотренном главой 21 Налогового кодекса Российской Федерации, если иное не предусмотрено частью 92 настоящей статьи. (В редакции Федерального закона от 29.10.2024 № 362-ФЗ)</w:t>
      </w:r>
    </w:p>
    <w:p>
      <w:r>
        <w:rPr>
          <w:b/>
        </w:rPr>
        <w:t xml:space="preserve">91. </w:t>
      </w:r>
      <w:r>
        <w:t>Организации и индивидуальные предприниматели, применявшие до 1 января 2025 года упрощенную систему налогообложения с объектом налогообложения в виде доходов, суммы налога на добавленную стоимость по приобретенным (ввезенным) до 1 января 2025 года товарам (работам, услугам), не использованным при применении упрощенной системы налогообложения, принимают к вычету в порядке, предусмотренном главой 21 Налогового кодекса Российской Федерации, если иное не предусмотрено частью 92 настоящей статьи. (Дополнение частью - Федеральный закон от 29.10.2024 № 362-ФЗ)</w:t>
      </w:r>
    </w:p>
    <w:p>
      <w:r>
        <w:rPr>
          <w:b/>
        </w:rPr>
        <w:t xml:space="preserve">92. </w:t>
      </w:r>
      <w:r>
        <w:t>Организации и индивидуальные предприниматели, применявшие до 1 января 2025 года упрощенную систему налогообложения, суммы налога на добавленную стоимость по приобретенным (ввезенным) до 1 января 2025 года основным средствам или нематериальным активам принимают к вычету в порядке, предусмотренном главой 21 Налогового кодекса Российской Федерации, в случае, если до 1 января 2025 года указанные основные средства не были введены в эксплуатацию (нематериальные активы не были приняты к учету). (Дополнение частью - Федеральный закон от 29.10.2024 № 362-ФЗ)</w:t>
      </w:r>
    </w:p>
    <w:p>
      <w:r>
        <w:rPr>
          <w:b/>
        </w:rPr>
        <w:t xml:space="preserve">10. </w:t>
      </w:r>
      <w:r>
        <w:t>Суммы налога, не учтенные до 1 января 2025 года организациями и индивидуальными предпринимателями, применяющими упрощенную систему налогообложения, в составе расходов в соответствии с подпунктом 8 пункта 1 статьи 34616 Налогового кодекса Российской Федерации, в случае осуществления такими организациями и индивидуальными предпринимателями с 1 января 2025 года операций по реализации товаров (работ, услуг), имущественных прав, налогообложение которых производится по налоговым ставкам, указанным в пункте 8 статьи 164 Налогового кодекса Российской Федерации, учитываются в стоимости товаров (работ, услуг), имущественных прав, подлежащих включению в состав расходов начиная с 1 января 2025 года в соответствии со статьей 34616 Налогового кодекса Российской Федерации. Указанные положения применяются также в случае применения организациями и индивидуальными предпринимателями одновременно с налоговыми ставками, указанными в пункте 8 статьи 164 Налогового кодекса Российской Федерации, налоговых ставок, указанных в подпунктах 1 - 12, 21- 31, 7, 11 пункта 1 статьи 164 Налогового кодекса Российской Федерации</w:t>
      </w:r>
    </w:p>
    <w:p>
      <w:r>
        <w:rPr>
          <w:b/>
        </w:rPr>
        <w:t xml:space="preserve">11. </w:t>
      </w:r>
      <w:r>
        <w:t>Организации и индивидуальные предприниматели, утратившие в 2024 году право на применение упрощенной системы налогообложения в связи с превышением размера полученных доходов, указанного в пункте 4 статьи 34613 Налогового кодекса Российской Федерации (в редакции, действовавшей до дня вступления в силу настоящего Федерального закона), вправе вновь перейти на упрощенную систему налогообложения с 1 января 2025 года без учета ограничения, предусмотренного пунктом 7 статьи 34613 Налогового кодекса Российской Федерации. При этом у указанных в настоящей части организаций сумма всех доходов, указанных в абзаце первом пункта 2 статьи 34612 Налогового кодекса Российской Федерации (в редакции настоящего Федерального закона), в том числе доходов по упрощенной системе налогообложения, не должна превышать 337,5 млн. рублей по итогам девяти месяцев 2024 года. Организации и индивидуальные предприниматели, указанные в настоящей части, при определении величин доходов, указанных в подпунктах 1 и 2 пункта 8 статьи 164 Налогового кодекса Российской Федерации, суммируют доходы по общему режиму налогообложения и упрощенной системе налогообложения. Величина предельного размера доходов организации, указанная в настоящей части, и величина предельного размера доходов организации, ограничивающая право организации перейти на упрощенную систему налогообложения, указанная в абзаце первом пункта 2 статьи 34612 Налогового кодекса Российской Федерации (в редакции настоящего Федерального закона), в 2024 году индексации на коэффициент-дефлятор не подлежат. (В редакции Федерального закона от 29.10.2024 № 362-ФЗ)</w:t>
      </w:r>
    </w:p>
    <w:p>
      <w:r>
        <w:rPr>
          <w:b/>
        </w:rPr>
        <w:t xml:space="preserve">111. </w:t>
      </w:r>
      <w:r>
        <w:t>Установить на 2025 год коэффициент-дефлятор, необходимый в целях применения главы 262 Налогового кодекса Российской Федерации, равный 1. Ранее установленные коэффициенты-дефляторы, необходимые в целях применения главы 262 Налогового кодекса Российской Федерации, не применяются с 1 января 2025 года. (Дополнение частью - Федеральный закон от 29.10.2024 № 362-ФЗ)</w:t>
      </w:r>
    </w:p>
    <w:p>
      <w:r>
        <w:rPr>
          <w:b/>
        </w:rPr>
        <w:t xml:space="preserve">12. </w:t>
      </w:r>
      <w:r>
        <w:t>До утверждения федеральным органом исполнительной власти, уполномоченным по контролю и надзору в области налогов и сборов, формы и формата уведомлений, предусмотренных статьями 1451 и 2461 Налогового кодекса Российской Федерации (в редакции настоящего Федерального закона), действуют формы соответствующих уведомлений, утвержденные Министерством финансов Российской Федерации в соответствии со статьями 1451 и 2461 Налогового кодекса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