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племенном животноводстве"</w:t>
      </w:r>
    </w:p>
    <w:p>
      <w:r>
        <w:rPr>
          <w:b/>
        </w:rPr>
        <w:t>Статья 1</w:t>
      </w:r>
    </w:p>
    <w:p>
      <w:r>
        <w:t>Внести в Федеральный закон от 3 августа 1995 года № 123-ФЗ "О племенном животноводстве" (Собрание законодательства Российской Федерации, 1995, № 32, ст. 3199; 2011, № 30, ст. 4596; 2019, № 31, ст. 4447; 2021, № 50, ст. 8411; 2023, № 32, ст. 6186; 2024, № 1, ст. 41; № 13, ст. 1685) следующие изменения</w:t>
      </w:r>
    </w:p>
    <w:p>
      <w:r>
        <w:t>в статье 2: а) абзац четвертый изложить в следующей редакции: "племенная продукция (материал) (племенные ресурсы) - племенное животное, его семя, эмбрионы, личинки;"; б) дополнить абзацами следующего содержания: "сельскохозяйственные животные - используемые для производства животноводческой и иной сельскохозяйственной продукции животные, в том числе скот, пушные звери, кролики, птица, пчелы, рыба; порода - группа животных общего происхождения, обладающая генетическими свойствами, передающимися по наследству; кросс линий - группа животных, полученных от скрещивания животных, обладающих одним или несколькими общими генетическими свойствами; тип - группа животных, отличающихся от исходной породы одним или несколькими признаками, передающимися по наследству."</w:t>
      </w:r>
    </w:p>
    <w:p>
      <w:r>
        <w:t>абзац седьмой части первой статьи 13 изложить в следующей редакции: "устанавливает перечень видов и пород (типов, кроссов линий) животных, используемых в разведении племенных животных;"</w:t>
      </w:r>
    </w:p>
    <w:p>
      <w:r>
        <w:t>часть одиннадцатую статьи 171 дополнить абзацем следующего содержания: "о видах и породах (типах, кроссах линий) животных, используемых в разведении племенных животных."</w:t>
      </w:r>
    </w:p>
    <w:p>
      <w:r>
        <w:t>статью 22 дополнить абзацем следующего содержания: "племенное животное относится к виду и породе (типу, кроссу линий) животных, включенных в перечень видов и пород (типов, кроссов линий) животных, используемых в разведении племенных животных."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2025 года, за исключением пункта 3 статьи 1 настоящего Федерального закона</w:t>
      </w:r>
    </w:p>
    <w:p>
      <w:r>
        <w:rPr>
          <w:b/>
        </w:rPr>
        <w:t xml:space="preserve">2. </w:t>
      </w:r>
      <w:r>
        <w:t>Пункт 3 статьи 1 настоящего Федерального закона вступает в силу с 1 марта 2026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