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Внести в Закон Российской Федерации от 2 июля 1992 года № 3185-I "О психиатрической помощи и гарантиях прав граждан при ее оказании" (Ведомости Съезда народных депутатов Российской Федерации и Верховного Совета Российской Федерации, 1992, № 33, ст. 1913; Собрание законодательства Российской Федерации, 2004, № 35, ст. 3607; 2011, № 7, ст. 901; 2013, № 48, ст. 6165) следующие изменения</w:t>
      </w:r>
    </w:p>
    <w:p>
      <w:r>
        <w:t>часть первую статьи 27 дополнить словами ", в том числе в связи со склонностью такого лица к совершению общественно опасных действий, критерии наличия которой устанавливаются в порядке диспансерного наблюдения за лицом, страдающим хроническим и затяжным психическим расстройством с тяжелыми стойкими или часто обостряющимися болезненными проявлениями, утвержденном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здравоохранения, в соответствии с частью пятой настоящей статьи"</w:t>
      </w:r>
    </w:p>
    <w:p>
      <w:r>
        <w:t>статью 30 дополнить частями четвертой и пятой следующего содержания: "(4) Органы внутренних дел участвуют в пределах своей компетенции в наблюдении за лицами, страдающими хроническими и затяжными психическими расстройствами с тяжелыми стойкими или часто обостряющимися болезненными проявлениями, в отношении которых установлено диспансерное наблюдение в связи со склонностью таких лиц к совершению общественно опасных действий, в целях предупреждения совершения такими лицами преступлений и административных правонарушений. В рамках указанного наблюдения между медицинскими организациями и органами внутренних дел осуществляется обмен информацией. (5) Порядок взаимодействия медицинских организаций и органов внутренних дел в целях осуществления наблюдения за лицами, указанными в части четвертой настоящей статьи, предусматривающий в том числе перечень передаваемых сведений, случаи и порядок информирования, перечень проводимых медицинскими организациями и органами внутренних дел мероприятий при поступлении соответствующих сведений, утверждается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здравоохранения, и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внутренних дел."</w:t>
      </w:r>
    </w:p>
    <w:p>
      <w:r>
        <w:rPr>
          <w:b/>
        </w:rPr>
        <w:t>Статья 2</w:t>
      </w:r>
    </w:p>
    <w:p>
      <w:r>
        <w:t>Пункт 35 части 1 статьи 12 Федерального закона от 7 февраля 2011 года № 3-ФЗ "О полиции" (Собрание законодательства Российской Федерации, 2011, № 7, ст. 900; № 27, ст. 3880, 3881; № 49, ст. 7067; 2013, № 14, ст. 1645; № 27, ст. 3477; 2014, № 6, ст. 559, 566; 2015, № 10, ст. 1393; № 29, ст. 4374; 2016, № 27, ст. 4160, 4238; 2017, № 22, ст. 3071; № 31, ст. 4821; № 50, ст. 7562; 2018, № 31, ст. 4857; № 32, ст. 5076; 2019, № 23, ст. 2905; № 40, ст. 5488; № 52, ст. 7805; 2020, № 6, ст. 591; 2021, № 15, ст. 2447; № 24, ст. 4188; № 52, ст. 8983; 2023, № 1, ст. 16, 85; № 6, ст. 921; № 18, ст. 3249) изложить в следующей редакции: "35) оказывать содействие медицинским работникам в доставлении в медицинские организации по решению суда лиц, уклоняющихся от явки по вызову в эти организации, участвовать совместно с медицинскими организациями в наблюдении за лицами, страдающими хроническими и затяжными психическими расстройствами с тяжелыми стойкими или часто обостряющимися болезненными проявлениями, в отношении которых установлено диспансерное наблюдение в связи со склонностью таких лиц к совершению общественно опасных действий, за лицами, больными алкоголизмом и (или) наркоманией и представляющими опасность для окружающих, в целях предупреждения совершения указанными лицами преступлений и административных правонарушений, оказывать содействие медицинским работникам в осуществлении недобровольной госпитализации указанных лиц в медицинские организации, а также обеспечивать медицинским работникам безопасные условия для доступа к указанным лицам и их осмотра;".</w:t>
      </w:r>
    </w:p>
    <w:p>
      <w:r>
        <w:rPr>
          <w:b/>
        </w:rPr>
        <w:t>Статья 3</w:t>
      </w:r>
    </w:p>
    <w:p>
      <w:r>
        <w:t>Внести в Федеральный закон от 21 ноября 2011 года № 323-ФЗ "Об основах охраны здоровья граждан в Российской Федерации" (Собрание законодательства Российской Федерации, 2011, № 48, ст. 6724; 2013, № 27, ст. 3459, 3477; № 30, ст. 4038; № 48, ст. 6165; 2014, № 23, ст. 2930; 2015, № 14, ст. 2018; № 29, ст. 4356; 2016, № 27, ст. 4219; 2017, № 31, ст. 4791; 2019, № 10, ст. 888; 2020, № 14, ст. 2023; № 52, ст. 8584; 2021, № 27, ст. 5143, 5159; 2022, № 1, ст. 51; 2023, № 1, ст. 76; 2024, № 1, ст. 59) следующие изменения</w:t>
      </w:r>
    </w:p>
    <w:p>
      <w:r>
        <w:t>в части 4 статьи 13: а) пункт 3 дополнить словами ", по запросу органов внутренних дел в связи с осуществлением административного надзора за лицами, освобожденными из мест лишения свободы, либо в связи с участием в наблюдении за лицами, больными алкоголизмом и (или) наркоманией и представляющими опасность для окружающих, за лицами, страдающими хроническими и затяжными психическими расстройствами с тяжелыми стойкими или часто обостряющимися болезненными проявлениями, в отношении которых установлено диспансерное наблюдение в связи со склонностью таких лиц к совершению общественно опасных действий, в целях предупреждения совершения указанными лицами преступлений и административных правонарушений, а также в связи с проверкой зарегистрированных в установленном порядке заявлений и сообщений о совершенных лицами, страдающими хроническими и затяжными психическими расстройствами с тяжелыми стойкими или часто обостряющимися болезненными проявлениями, в отношении которых установлено диспансерное наблюдение в связи со склонностью таких лиц к совершению общественно опасных действий, преступлениях, административных правонарушениях и о происшествиях, разрешение которых отнесено к компетенции полиции"; б) пункт 5 дополнить подпунктом "г" следующего содержания: "г) о лице, страдающем психическим расстройством, в отношении которого судом назначены принудительные меры медицинского характера, или о лице, страдающем хроническим и затяжным психическим расстройством с тяжелыми стойкими или часто обостряющимися болезненными проявлениями, в отношении которого установлено диспансерное наблюдение в связи со склонностью такого лица к совершению общественно опасных действий;"</w:t>
      </w:r>
    </w:p>
    <w:p>
      <w:r>
        <w:t>в пункте 4 части 9 статьи 20 слова "общественно опасные деяния" заменить словами "общественно опасные действия"</w:t>
      </w:r>
    </w:p>
    <w:p>
      <w:r>
        <w:t>часть 5 статьи 46 после слов "иными состояниями," дополнить словами "в том числе в связи со склонностью таких лиц к совершению общественно опасных действий,"</w:t>
      </w:r>
    </w:p>
    <w:p>
      <w:r>
        <w:rPr>
          <w:b/>
        </w:rPr>
        <w:t>Статья 4</w:t>
      </w:r>
    </w:p>
    <w:p>
      <w:r>
        <w:rPr>
          <w:b/>
        </w:rPr>
        <w:t xml:space="preserve">1. </w:t>
      </w:r>
      <w:r>
        <w:t>Настоящий Федеральный закон вступает в силу с 1 марта 2025 года</w:t>
      </w:r>
    </w:p>
    <w:p>
      <w:r>
        <w:rPr>
          <w:b/>
        </w:rPr>
        <w:t xml:space="preserve">2. </w:t>
      </w:r>
      <w:r>
        <w:t>К нормативным правовым актам Российской Федерации, устанавливающим обязательные требования и предусмотренным законодательными актами Российской Федерации, измененными настоящим Федеральным законом, не применяются положения части 1 статьи 3 и части 1 статьи 11 Федерального закона от 31 июля 2020 года № 247-ФЗ "Об обязательных требованиях в Российской Федерации"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