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строительстве жилых домов по договорам строительного подряда с использованием счетов эскроу"</w:t>
      </w:r>
    </w:p>
    <w:p>
      <w:r>
        <w:rPr>
          <w:b/>
        </w:rPr>
        <w:t>Статья 1</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2006, № 31, ст. 3449; 2007, № 12, ст. 1350; 2008, № 42, ст. 4699; 2013, № 52, ст. 6975; 2014, № 52, ст. 7543; 2015, № 1, ст. 4; 2018, № 28, ст. 4139; № 32, ст. 5115; 2020, № 22, ст. 3384; № 30, ст. 4738; 2021, № 18, ст. 3064; 2022, № 1, ст. 45; 2024, № 1, ст. 36) следующие изменения: 1) в части 3 статьи 11 слова "статьями 131 и 132" заменить словами "статьями 131, 132 и 132-1"; 2) часть 4 статьи 131 после слов "долевом строительстве" дополнить словами "и по счету эскроу, открытому физическим лицом (депонентом) для расчетов по договору строительного подряда в соответствии с Федеральным законом "О строительстве жилых домов по договорам строительного подряда с использованием счетов эскроу" (далее - счет эскроу для расчетов по договору строительного подряда)"; 3) часть 4 статьи 132 после слов "недвижимого имущества" дополнить словами "и по счету эскроу для расчетов по договору строительного подряда"; 4) дополнить статьей 132-1 следующего содержания: "Статья 132-1. Особенности страхования денежных средств, размещенных на счете эскроу для расчетов по договору строительного подряда 1. Денежные средства, размещенные на счете эскроу для расчетов по договору строительного подряда, подлежат страхованию в соответствии с настоящим Федеральным законом в период со дня их размещения на счете эскроу для расчетов по договору строительного подряда до истечения трех месяцев со дня размещения в единой информационной системе жилищного строительства сведений о зарегистрированном праве собственности физического лица, являющегося депонентом, на жилой дом, строительство которого осуществлялось в соответствии с указанным договором строительного подряда, либо до истечения срока условного депонирования.</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договору строительного подряда,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строительного подряда, либо при возникновении оснований для передачи денежных средств бенефициару по договору счета эскроу право на получение страхового возмещения имеет подрядчик, являющийся бенефициаром по договору счета эскроу, соответствующий требованиям, предусмотренным пунктом 1 статьи 51 настоящего Федерального закона, или являющийся индивидуальным предпринимателем</w:t>
      </w:r>
    </w:p>
    <w:p>
      <w:r>
        <w:rPr>
          <w:b/>
        </w:rPr>
        <w:t xml:space="preserve">3. </w:t>
      </w:r>
      <w:r>
        <w:t>Возмещение по счету эскроу для расчетов по договору строительного подряда выплачивается в размере 100 процентов суммы, находящейся на счете эскроу для расчетов по договору строительного подряда на день наступления страхового случая, но не более 10 млн. рублей</w:t>
      </w:r>
    </w:p>
    <w:p>
      <w:r>
        <w:rPr>
          <w:b/>
        </w:rPr>
        <w:t xml:space="preserve">4. </w:t>
      </w:r>
      <w:r>
        <w:t>Возмещение по счету эскроу для расчетов по договору строительного подряда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и по счету эскроу для расчетов по договору участия в долевом строительстве, с учетом положения части 3 статьи 11 настоящего Федерального закона</w:t>
      </w:r>
    </w:p>
    <w:p>
      <w:r>
        <w:rPr>
          <w:b/>
        </w:rPr>
        <w:t xml:space="preserve">5. </w:t>
      </w:r>
      <w:r>
        <w:t>Агентство в отношении обязательств, включенных в реестр обязательств банка перед вкладчиками по счетам эскроу для расчетов по договорам строительного подряда, направляет запрос в единый институт развития в жилищной сфере, определенный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 использованием единой информационной системы жилищного строительства. Порядок направления запроса и представления этой информации устанавливается соглашением между единым институтом развития в жилищной сфере и Агентством</w:t>
      </w:r>
    </w:p>
    <w:p>
      <w:r>
        <w:rPr>
          <w:b/>
        </w:rPr>
        <w:t xml:space="preserve">6. </w:t>
      </w:r>
      <w:r>
        <w:t>Выплата возмещения по счету эскроу для расчетов по договору строительного подряда производится Агентством в течение 20 рабочих дней со дня представления вкладчиком или бенефициаром в Агентство документов, предусмотренных частью 9 настоящей статьи</w:t>
      </w:r>
    </w:p>
    <w:p>
      <w:r>
        <w:rPr>
          <w:b/>
        </w:rPr>
        <w:t xml:space="preserve">7. </w:t>
      </w:r>
      <w:r>
        <w:t>Если вкладчик имеет несколько счетов эскроу для расчетов по договорам строительного подряда в одном банке, суммарный размер обязательств которого по счетам эскроу для расчетов по договорам строительного подряда перед вкладчиком превышает 10 млн. рублей, выплата возмещения осуществляется по каждому из счетов эскроу для расчетов по договору строительного подряда пропорционально их размерам, но в совокупности в размере не более 10 млн. рублей</w:t>
      </w:r>
    </w:p>
    <w:p>
      <w:r>
        <w:rPr>
          <w:b/>
        </w:rPr>
        <w:t xml:space="preserve">8. </w:t>
      </w:r>
      <w:r>
        <w:t>Выплата возмещения по счету эскроу для расчетов по договору строительного подряда осуществляется путем перечисления соответствующих денежных средств</w:t>
      </w:r>
    </w:p>
    <w:p>
      <w:r>
        <w:rPr>
          <w:b/>
        </w:rPr>
        <w:t xml:space="preserve">9. </w:t>
      </w:r>
      <w:r>
        <w:t>При обращении в Агентство с требованием о выплате возмещения по счету эскроу для расчетов по договору строительного подряда вкладчик, в том числе физическое лицо, к которому до наступления страхового случая перешли права и обязанности по договору строительного подряда, или подрядчик, являющийся бенефициаром по договору счета эскроу, представляет</w:t>
      </w:r>
    </w:p>
    <w:p>
      <w:r>
        <w:rPr>
          <w:b/>
        </w:rPr>
        <w:t xml:space="preserve">10. </w:t>
      </w:r>
      <w:r>
        <w:t>Агентство вправе запросить у сторон договора строительного подряда информацию о документах, указанных в части 9 настоящей статьи, а сторона договора строительного подряда, у которой Агентство запросило данную информацию, обязана представить ее в Агентство в течение пяти рабочих дней со дня поступления указанного в настоящей части запроса.";</w:t>
      </w:r>
    </w:p>
    <w:p>
      <w:r>
        <w:rPr>
          <w:b/>
        </w:rPr>
        <w:t xml:space="preserve">8. </w:t>
      </w:r>
      <w:r>
        <w:t>на счет эскроу для расчетов по договору строительного подряда вкладчика, открытый в другом банке</w:t>
      </w:r>
    </w:p>
    <w:p>
      <w:r>
        <w:rPr>
          <w:b/>
        </w:rPr>
        <w:t xml:space="preserve">8. </w:t>
      </w:r>
      <w:r>
        <w:t>на счет подрядчика, являющегося бенефициаром по соответствующему договору счета эскроу, в случае, если на день обращения с требованием о выплате возмещения по счету эскроу для расчетов по договору строительного подряда возникли основания для передачи денежных средств бенефициару</w:t>
      </w:r>
    </w:p>
    <w:p>
      <w:r>
        <w:rPr>
          <w:b/>
        </w:rPr>
        <w:t xml:space="preserve">8. </w:t>
      </w:r>
      <w:r>
        <w:t>на счет вкладчика, являющегося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если на день обращения вкладчика или указанного физического лица с требованием о выплате возмещения по счету эскроу для расчетов по договору строительного подряда в единой информационной системе жилищного строительства имеются сведения о расторжении соответствующего договора строительного подряда</w:t>
      </w:r>
    </w:p>
    <w:p>
      <w:r>
        <w:rPr>
          <w:b/>
        </w:rPr>
        <w:t xml:space="preserve">8. </w:t>
      </w:r>
      <w:r>
        <w:t>на счет подрядчика, являющегося бенефициаром по договору счета эскроу, и на счет вкладчика, являющего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отказа заказчика от соответствующего договора строительного подряда в соответствии со статьей 731 Гражданского кодекса Российской Федерации при наличии соглашения о цене или вступившего в законную силу решения суда, которые указаны в части 10 статьи 6 Федерального закона "О строительстве жилых домов по договорам строительного подряда с использованием счетов эскроу"</w:t>
      </w:r>
    </w:p>
    <w:p>
      <w:r>
        <w:rPr>
          <w:b/>
        </w:rPr>
        <w:t xml:space="preserve">9. </w:t>
      </w:r>
      <w:r>
        <w:t>документы, указанные в части 4 статьи 10 настоящего Федерального закона</w:t>
      </w:r>
    </w:p>
    <w:p>
      <w:r>
        <w:rPr>
          <w:b/>
        </w:rPr>
        <w:t xml:space="preserve">9. </w:t>
      </w:r>
      <w:r>
        <w:t>копию договора счета эскроу для расчетов по договору строительного подряда, открытого в другом банке, в случае, предусмотренном пунктом 1 части 8 настоящей статьи</w:t>
      </w:r>
    </w:p>
    <w:p>
      <w:r>
        <w:rPr>
          <w:b/>
        </w:rPr>
        <w:t xml:space="preserve">9. </w:t>
      </w:r>
      <w:r>
        <w:t>нотариально заверенную копию соглашения о цене или вступившее в законную силу решение суда в случае, предусмотренном пунктом 4 части 8 настоящей статьи</w:t>
      </w:r>
    </w:p>
    <w:p>
      <w:r>
        <w:rPr>
          <w:b/>
        </w:rPr>
        <w:t xml:space="preserve">10. </w:t>
      </w:r>
      <w:r>
        <w:t>в статье 133:</w:t>
      </w:r>
    </w:p>
    <w:p>
      <w:r>
        <w:rPr>
          <w:b/>
        </w:rPr>
        <w:t xml:space="preserve">10. </w:t>
      </w:r>
      <w:r>
        <w:t>в статье 1311:</w:t>
      </w:r>
    </w:p>
    <w:p>
      <w:r>
        <w:rPr>
          <w:b/>
        </w:rPr>
        <w:t xml:space="preserve">10. </w:t>
      </w:r>
      <w:r>
        <w:t>в абзаце первом части 1 слова "статьями 131, 132" заменить словами "статьями 131, 132, 132-1"</w:t>
      </w:r>
    </w:p>
    <w:p>
      <w:r>
        <w:rPr>
          <w:b/>
        </w:rPr>
        <w:t xml:space="preserve">10. </w:t>
      </w:r>
      <w:r>
        <w:t>в части 4 слова "статьями 131, 132" заменить словами "статьями 131, 132, 132-1"</w:t>
      </w:r>
    </w:p>
    <w:p>
      <w:r>
        <w:rPr>
          <w:b/>
        </w:rPr>
        <w:t xml:space="preserve">10. </w:t>
      </w:r>
      <w:r>
        <w:t>в абзаце первом части 6 слова "статьями 131, 132" заменить словами "статьями 131, 132, 132-1"</w:t>
      </w:r>
    </w:p>
    <w:p>
      <w:r>
        <w:rPr>
          <w:b/>
        </w:rPr>
        <w:t xml:space="preserve">10. </w:t>
      </w:r>
      <w:r>
        <w:t>в части 8 слова "статьях 131, 132" заменить словами "статьях 131, 132, 132-1"</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4591; № 49, ст. 7015; 2012, № 26, ст. 3446; № 31, ст. 4322; 2014, № 43, ст. 5799; 2015, № 29, ст. 4342, 4378; 2016, № 1, ст. 79; № 26, ст. 3867; № 27, ст. 4294, 4303, 4305, 4306; № 52, ст. 7494; 2018, № 32, ст. 5133, 5134, 5135; № 53, ст. 8448; 2019, № 26, ст. 3317; № 52, ст. 7790; 2020, № 29, ст. 4512; № 31, ст. 5013; 2021, № 24, ст. 4188; № 27, ст. 5103, 5104; № 50, ст. 8415; 2022, № 1, ст. 45; № 45, ст. 7672; № 52, ст. 9371; 2023, № 1, ст. 59; № 25, ст. 4429; № 45, ст. 7980; 2024, № 1, ст. 3) следующие изменения: 1) в статье 511: а) часть 1 дополнить пунктом 71 следующего содержания: "71)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законом "О строительстве жилых домов по договорам строительного подряда с использованием счетов эскроу");"; б) дополнить частями 16 и 17 следующего содержания: "16. В случаях, предусмотренных статьей 5 Федерального закона "О строительстве жилых домов по договорам строительного подряда с использованием счетов эскроу", уведомления, предусмотренные частями 1 и 14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
        <w:rPr>
          <w:b/>
        </w:rPr>
        <w:t xml:space="preserve">17. </w:t>
      </w:r>
      <w:r>
        <w:t>При строительстве объектов индивидуального жилищного строительства в соответствии с Федеральным законом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пункте 5 части 74 статьи 51 настоящего Кодекса.";</w:t>
      </w:r>
    </w:p>
    <w:p>
      <w:r>
        <w:rPr>
          <w:b/>
        </w:rPr>
        <w:t xml:space="preserve">23. </w:t>
      </w:r>
      <w:r>
        <w:t>При строительстве объектов индивидуального жилищного строительства в соответствии с Федеральным законом "О строительстве жилых домов по договорам строительного подряда с использованием счетов эскроу"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пункте 5 части 22 настоящей статьи."</w:t>
      </w:r>
    </w:p>
    <w:p>
      <w:r>
        <w:rPr>
          <w:b/>
        </w:rPr>
        <w:t xml:space="preserve">17. </w:t>
      </w:r>
      <w:r>
        <w:t>в статье 55:</w:t>
      </w:r>
    </w:p>
    <w:p>
      <w:r>
        <w:rPr>
          <w:b/>
        </w:rPr>
        <w:t xml:space="preserve">17. </w:t>
      </w:r>
      <w:r>
        <w:t>в абзаце первом части 16 слова "пунктами 1 - 5, 7 и 8" заменить словами "пунктами 1 - 5, 7, 71 и 8"</w:t>
      </w:r>
    </w:p>
    <w:p>
      <w:r>
        <w:rPr>
          <w:b/>
        </w:rPr>
        <w:t xml:space="preserve">17. </w:t>
      </w:r>
      <w:r>
        <w:t>дополнить частями 22 и 23 следующего содержания: "22. В случаях, предусмотренных статьей 5 Федерального закона "О строительстве жилых домов по договорам строительного подряда с использованием счетов эскроу", уведомление, предусмотренное частью 16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частью 16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частью 19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
        <w:rPr>
          <w:b/>
        </w:rPr>
        <w:t>Статья 3</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 31, ст. 4442; 2020, № 9, ст. 1127; № 29, ст. 4512; № 52, ст. 8597; 2022, № 1, ст. 5; № 29, ст. 5277; № 50, ст. 8802; № 52, ст. 9372; 2023, № 1, ст. 16; 2024, № 1, ст. 63; № 25, ст. 3401) следующие изменения: 1) часть 1 статьи 10 дополнить пунктом 3 следующего содержания: "3) на строительство объекта индивидуального жилищного строительства, осуществляемое гражданами с привлечением организации, осуществляющей строительство объектов индивидуального жилищного строительства по договорам строительного подряда с использованием счетов эскроу, путем безналичного перечисления указанных средств кредитным организациям, предоставившим гражданам по кредитным договорам (договорам займа) денежные средства на эти цели. Средства (часть средств) материнского (семейного) капитала могут быть направлены на счет эскроу, бенефициаром по которому является юридическое лицо или индивидуальный предприниматель, осуществляющие строительство объекта индивидуального жилищного строительства."; 2) в статье 101: а) в наименовании слова "в случае" заменить словами "в случаях"; б) дополнить частями 51 и 52 следующего содержания: "51. В случае прекращения договора счета эскроу по основаниям, предусмотренным частью 9 статьи 6 Федерального закона "О строительстве жилых домов по договорам строительного подряда с использованием счетов эскроу", уполномоченный банк, определенный в соответствии с указанным Федеральным законом (далее -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запрашивает у Фонда пенсионного и социального страхования Российской Федерации или его территориального органа сведения об использовании гражданином, заключившим договор строительного подряда с использованием счета эскроу, либо супругом (супругой) этого гражданина средств (части средств) материнского (семейного) капитала в соответствии с пунктом 3 части 1 статьи 10 настоящего Федерального закона. В своем запросе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указывает сведения, предусмотренные пунктами 1 - 3 части 1 настоящей статьи. При получении данного запроса Фонд пенсионного и социального страхования Российской Федерации или его территориальный орган направляет в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уведомление, содержащее реквизиты счета, на который должны быть перечислены денежные средства в размере средств (части средств) материнского (семейного) капитала, а также сведения, предусмотренные пунктами 1 - 3, 6 и 11 части 2 настоящей статьи (при наличии).</w:t>
      </w:r>
    </w:p>
    <w:p>
      <w:r>
        <w:rPr>
          <w:b/>
        </w:rPr>
        <w:t xml:space="preserve">52. </w:t>
      </w:r>
      <w:r>
        <w:t>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при возврате денежных средств гражданину после прекращения договора счета эскроу в порядке, установленном частями 9 и 10 статьи 6 Федерального закона "О строительстве жилых домов по договорам строительного подряда с использованием счетов эскроу", перечисляет также подлежащие возврату в Фонд пенсионного и социального страхования Российской Федерации или его территориальный орган денежные средства в размере средств (части средств) материнского (семейного) капитала, но не более суммы, находящейся на счете эскроу, на указанный в части 2 настоящей статьи счет.";</w:t>
      </w:r>
    </w:p>
    <w:p>
      <w:r>
        <w:rPr>
          <w:b/>
        </w:rPr>
        <w:t xml:space="preserve">52. </w:t>
      </w:r>
      <w:r>
        <w:t>в части 7 слова "с частями 3 и 5" заменить словами "с частями 3, 5 и 52"</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4766, 4767, 4796, 4829; 2018, № 1, ст. 90; № 10, ст. 1437; № 15, ст. 2031; № 27, ст. 3954; № 28, ст. 4139; № 32, ст. 5133, 5134, 5135; № 53, ст. 8404, 8464; 2019, № 25, ст. 3170; № 31, ст. 4426; 2020, № 29, ст. 4512; № 50, ст. 8049; № 52, ст. 8591; 2021, № 1, ст. 33; № 15, ст. 2446; № 18, ст. 3064; № 24, ст. 4188; № 27, ст. 5054, 5101, 5103, 5127; № 50, ст. 8415; 2022, № 1, ст. 5, 15, 18, 45, 47; № 10, ст. 1396; № 12, ст. 1785; № 18, ст. 3010; № 27, ст. 4586, 4620; № 29, ст. 5251, 5279; № 52, ст. 9376; 2023, № 1, ст. 63; № 5, ст. 701; № 12, ст. 1889; № 16, ст. 2764; № 25, ст. 4437; № 31, ст. 5764, 5794; № 32, ст. 6129, 6162, 6170; № 45, ст. 7980; № 52, ст. 9521; 2024, № 8, ст. 1044, 1047) следующие изменения</w:t>
      </w:r>
    </w:p>
    <w:p>
      <w:r>
        <w:t>пункт 1 части 1 статьи 15 после слов "ином праве," дополнить словами "либо лица, которое выполнило работы по строительству жилого дома на основании договора строительного подряда с использованием счета эскроу (далее - подрядчик по договору строительного подряда с использованием счета эскроу) и которому в соответствии с таким договором предоставлено право обратиться с заявлением,"</w:t>
      </w:r>
    </w:p>
    <w:p>
      <w:r>
        <w:t>часть 12 статьи 19 дополнить новым вторым предложением следующего содержания: "Если подрядчику по договору строительного подряда с использованием счета эскроу в соответствии с данным договором предоставлено право от имени застройщика направить это уведомление, орган государственной власти или орган местного самоуправления, уполномоченные на выдачу разрешений на строительство, уведомляет его о направлении в орган регистрации прав заявления, предусмотренного настоящей частью.", после слова "застройщик" дополнить словами "или подрядчик по договору строительного подряда с использованием счета эскроу (если такое право предусмотрено данным договором)"</w:t>
      </w:r>
    </w:p>
    <w:p>
      <w:r>
        <w:t>часть 111 статьи 24 после слова "застройщика" дополнить словами "или подрядчика по договору строительного подряда с использованием счета эскроу (если это предусмотрено данным договором)"</w:t>
      </w:r>
    </w:p>
    <w:p>
      <w:r>
        <w:t>пункт 59 части 1 статьи 26 после слова "застройщиком" дополнить словами "или подрядчиком по договору строительного подряда с использованием счета эскроу (если это предусмотрено данным договором)"</w:t>
      </w:r>
    </w:p>
    <w:p>
      <w:r>
        <w:t>часть 22 статьи 29 после слова "застройщика" дополнить словами "или подрядчика по договору строительного подряда с использованием счета эскроу (если это предусмотрено данным договором)"</w:t>
      </w:r>
    </w:p>
    <w:p>
      <w:r>
        <w:t>часть 12 статьи 70 после слов "право заявителя" дополнить словами "или заказчика строительства жилого дома по договору строительного подряда с использованием счета эскроу (в случае строительства жилого дома на основании такого договора)"</w:t>
      </w:r>
    </w:p>
    <w:p>
      <w:r>
        <w:rPr>
          <w:b/>
        </w:rPr>
        <w:t>Статья 5</w:t>
      </w:r>
    </w:p>
    <w:p>
      <w:r>
        <w:t>Часть 3 статьи 52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2021, № 27, ст. 5101; 2022, № 1, ст. 45) дополнить пунктом 21 следующего содержания: "21) сведения, информация и документы в отношении объектов индивидуального жилищного строительства (жилых домов), строительство которых осуществляется подрядными организациями по договорам строительного подряда с использованием счетов эскроу, предусмотренные Федеральным законом "О строительстве жилых домов по договорам строительного подряда с использованием счетов эскроу";".</w:t>
      </w:r>
    </w:p>
    <w:p>
      <w:r>
        <w:rPr>
          <w:b/>
        </w:rPr>
        <w:t>Статья 6</w:t>
      </w:r>
    </w:p>
    <w:p>
      <w:r>
        <w:t>Настоящий Федеральный закон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