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61-17 и 189-96 Федерального закона "О несостоятельности (банкротстве)" и статьи 19 и 39 Федерального закона "О страховании вкладов в банках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2014, № 52, ст. 7543; 2015, № 29, ст. 4355; 2016, № 26, ст. 3891; 2017, № 31, ст. 4815; 2018, № 47, ст. 7140; 2019, № 52, ст. 7825; 2021, № 27, ст. 5181; 2024, № 1, ст. 36) следующие изменения: 1) в статье 6117: а) в пункте 1: в абзаце первом слова "сообщает кредиторам о праве выбрать способ распоряжения правом требования о привлечении к субсидиарной ответственности" заменить словами "уведомляет кредиторов о праве выбрать способ распоряжения правом требования о привлечении к субсидиарной ответственности путем включения соответствующего сообщения в Единый федеральный реестр сведений о банкротстве"; абзац второй признать утратившим силу; б) в абзаце первом пункта 2 слова "направления сообщения" заменить словами "опубликования сообщения"; в) в абзаце первом пункта 3 слова "направления сообщения" заменить словами "опубликования сообщения"; г) пункт 5 изложить в следующей редакции: "5. Распоряжение правом требования о привлечении к субсидиарной ответственности в части суммы, указанной в подпункте 2 пункта 4 настоящей статьи, осуществляется одним из способов, который предусмотрен подпунктом 1 или 2 пункта 2 настоящей статьи и был выбран кредиторами, обладающими в совокупности наибольшей суммой требований. В случае, если сумма требований кредиторов, выбравших способ, предусмотренный подпунктом 1 пункта 2 настоящей статьи, превышает сумму требований кредиторов, выбравших способ, предусмотренный подпунктом 2 пункта 2 настоящей статьи, арбитражный управляющий осуществляет взыскание задолженности по требованию о привлечении к субсидиарной ответственности в рамках процедуры, применяемой в деле о банкротстве. Голоса кредиторов, заинтересованных по отношению к должнику или контролирующему должника лицу, не учитываются. В противном случае арбитражный управляющий созывает собрание кредиторов для утверждения порядка продажи оставшегося права требования о привлечении к субсидиарной ответственности. Кредиторы, избравшие способ, предусмотренный подпунктом 3 пункта 2 настоящей статьи, не имеют права голоса на указанном собрании кредиторов."; д) дополнить пунктами 61 и 62 следующего содержания: "61. Если право требования о привлечении к субсидиарной ответственности, подлежащее продаже в соответствии с пунктом 2 статьи 140 настоящего Федерального закона, не было реализовано в результате проведения торгов посредством публичного предложения, арбитражный управляющий в течение десяти рабочих дней после завершения таких торгов уведомляет кредиторов о праве изменить способ распоряжения правом требования о привлечении к субсидиарной ответственности путем включения соответствующего сообщения в Единый федеральный реестр сведений о банкротстве. В течение десяти рабочих дней со дня опубликования сообщения, предусмотренного абзацем первым настоящего пункта, каждый из кредиторов, в интересах которых право требования о привлечении к субсидиарной ответственности ранее было выставлено на торги, вправе изменить способ распоряжения этим правом требования в пользу способа, предусмотренного подпунктом 3 пункта 2 настоящей статьи, направив арбитражному управляющему соответствующее заявление.</w:t>
      </w:r>
    </w:p>
    <w:p>
      <w:r>
        <w:rPr>
          <w:b/>
        </w:rPr>
        <w:t xml:space="preserve">62. </w:t>
      </w:r>
      <w:r>
        <w:t>По истечении двадцати рабочих дней со дня опубликования сообщения, предусмотренного абзацем первым пункта 61 настоящей статьи, арбитражный управляющий составляет и направляет в арбитражный суд новый отчет о результатах выбора кредиторами способа распоряжения правом требования о привлечении к субсидиарной ответственности, в котором указываются сведения о выборе, сделанном каждым кредитором, размере и об очередности погашения его требования, а также сведения о кредиторах, которые не изменили способ распоряжения этим правом требования. На основании отчета арбитражного управляющего арбитражный суд производит замену взыскателя в части соответствующей суммы на кредиторов, изменивших свой выбор в пользу способа, предусмотренного подпунктом 3 пункта 2 настоящей статьи, и выдает на имя каждого такого кредитора как взыскателя исполнительный лист с указанием размера и очередности погашения его требования в соответствии со статьей 134 настоящего Федерального закона."; е) в пункте 7: в абзаце первом слова "параграфами 4, 41 и" заменить словом "параграфом"; дополнить абзацем следующего содержания: "К делам о банкротстве лиц, особенности банкротства которых регулируются параграфами 4 и 41 главы IX настоящего Федерального закона, правила настоящей статьи применяются в случаях, если это предусмотрено положениями указанных параграфов.";</w:t>
      </w:r>
    </w:p>
    <w:p>
      <w:r>
        <w:rPr>
          <w:b/>
        </w:rPr>
        <w:t xml:space="preserve">37. </w:t>
      </w:r>
      <w:r>
        <w:t>В случае, если полномочия конкурсного управляющего кредитной организации осуществляет Агентство, при расчетах с кредиторами применяются положения статьи 6117 настоящего Федерального закона с учетом особенностей, предусмотренных настоящим пунктом. Если право требования о привлечении к субсидиарной ответственности, подлежащее продаже по правилам пункта 2 статьи 140 настоящего Федерального закона, не было реализовано в результате проведения торгов посредством публичного предложения, Агентство до завершения конкурсного производства вправе приобрести это право требования в части, приходящейся на кредиторов, которые не изменили способ распоряжения этим правом требования в соответствии с пунктом 61 статьи 6117 настоящего Федерального закона. Сообщение о реализации Агентством права, предусмотренного абзацем вторым настоящего пункта, включается в Единый федеральный реестр сведений о банкротстве. Право требования о привлечении к субсидиарной ответственности приобретается Агентством по цене, составляющей пятьдесят процентов начальной цены, указанной в сообщении о проведении торгов по продаже этого права требования посредством публичного предложения. При наличии кредиторов, изменивших способ распоряжения правом требования о привлечении к субсидиарной ответственности после проведения торгов посредством публичного предложения, цена, по которой это право требования приобретается Агентством, уменьшается пропорционально размеру требований таких кредиторов по отношению к общему размеру требований кредиторов, в интересах которых это право требования было выставлено на торги. Денежные средства, полученные в связи с приобретением Агентством права требования о привлечении к субсидиарной ответственности, распределяются между кредиторами, в интересах которых это право требования было выставлено на торги и которые не изменили способ распоряжения этим правом требования в соответствии с пунктом 61 статьи 6117 настоящего Федерального закона, пропорционально размеру требований кредитора по отношению к общему размеру требований таких кредиторов. Денежные средства в размере, определенном в соответствии с абзацем четвертым настоящего пункта, перечисляются Агентством на банковский счет кредитора в течение тридцати календарных дней со дня опубликования сообщения, предусмотренного абзацем третьим настоящего пункта. В течение семи календарных дней после перечисления Агентством денежных средств на банковский счет кредитора конкурсный управляющий составляет и направляет в арбитражный суд заявление о замене взыскателя, на основании которого арбитражный суд производит замену взыскателя на Агентство и выдает на его имя исполнительный лист с указанием размера требования о привлечении к субсидиарной ответственности."</w:t>
      </w:r>
    </w:p>
    <w:p>
      <w:r>
        <w:rPr>
          <w:b/>
        </w:rPr>
        <w:t xml:space="preserve">62. </w:t>
      </w:r>
      <w:r>
        <w:t>статью 18996 дополнить пунктами 36 и 37 следующего содержания: "36. При расчетах с кредиторами кредитной организации предусмотренное пунктом 1 статьи 1421 настоящего Федерального закона условие об отсутствии требований кредиторов первой и второй очереди для погашения требований кредиторов путем предоставления отступного не применяется. При наличии требований кредиторов, предусмотренных подпунктом 1 пункта 3 статьи 18992 настоящего Федерального закона, и (или) требований кредиторов второй очереди обязательным условием соглашения об отступном является внесение на специальный банковский счет должника суммы денежных средств в размере, достаточном для погашения соответствующих требований кредиторов в полном объеме, в порядке, предусмотренном пунктом 14 статьи 1421 настоящего Федерального закона</w:t>
      </w:r>
    </w:p>
    <w:p>
      <w:r>
        <w:rPr>
          <w:b/>
        </w:rPr>
        <w:t>Статья 2</w:t>
      </w:r>
    </w:p>
    <w:p>
      <w:r>
        <w:t>Внести в Федеральный закон от 23 декабря 2003 года № 177-ФЗ "О страховании вкладов в банках Российской Федерации" (Собрание законодательства Российской Федерации, 2003, № 52, ст. 5029; 2008, № 52, ст. 6225; 2011, № 1, ст. 49; 2013, № 49, ст. 6336; № 52, ст. 6975; 2014, № 14, ст. 1533; № 52, ст. 7543; 2015, № 27, ст. 3958; 2018, № 32, ст. 5115; 2020, № 15, ст. 2238; 2021, № 27, ст. 5154; 2023, № 12, ст. 1896; 2024, № 1, ст. 36) следующие изменения</w:t>
      </w:r>
    </w:p>
    <w:p>
      <w:r>
        <w:t>пункт 51 статьи 19 дополнить словами ", и расходов, указанных в пункте 21 части 1 статьи 39 настоящего Федерального закона"</w:t>
      </w:r>
    </w:p>
    <w:p>
      <w:r>
        <w:t>в статье 39: а) часть 1 дополнить пунктом 21 следующего содержания: "21) на финансирование расходов, связанных с исполнением Агентством обязательств, возникших у него в связи с участием в деле о банкротстве (принудительной ликвидации) кредитной организации;"; б) часть 2 после слов "финансирование мероприятий, указанных в пункте 2 части 1 настоящей статьи," дополнить словами "и расходов, указанных в пункте 21 части 1 настоящей статьи,"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Положения статьи 6117 Федерального закона от 26 октября 2002 года № 127-ФЗ "О несостоятельности (банкротстве)" (в редакции настоящего Федерального закона) применяются в том числе к делам о банкротстве, производство по которым возбуждено до дня вступления в силу настоящего Федерального закона, если иное не предусмотрено положениями настоящей статьи</w:t>
      </w:r>
    </w:p>
    <w:p>
      <w:r>
        <w:rPr>
          <w:b/>
        </w:rPr>
        <w:t xml:space="preserve">2. </w:t>
      </w:r>
      <w:r>
        <w:t>Положения статьи 6117, пунктов 36 и 37 статьи 18996 Федерального закона от 26 октября 2002 года № 127-ФЗ "О несостоятельности (банкротстве)" (в редакции настоящего Федерального закона) не применяются в делах о банкротстве кредитных организаций, в отношении которых процедура конкурсного производства введена до 21 декабря 2016 года</w:t>
      </w:r>
    </w:p>
    <w:p>
      <w:r>
        <w:rPr>
          <w:b/>
        </w:rPr>
        <w:t xml:space="preserve">3. </w:t>
      </w:r>
      <w:r>
        <w:t>Положения пункта 36 статьи 18996 Федерального закона от 26 октября 2002 года № 127-ФЗ "О несостоятельности (банкротстве)" не применяются в отношении соглашений о погашении требований кредиторов путем предоставления отступного, заключенных в соответствии со статьей 1421 Федерального закона от 26 октября 2002 года № 127-ФЗ "О несостоятельности (банкротстве)" до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Положения пункта 51 статьи 19, пункта 21 части 1 и части 2 статьи 39 Федерального закона от 23 декабря 2003 года № 177-ФЗ "О страховании вкладов в банках Российской Федерации" (в редакции настоящего Федерального закона) применяются в делах о банкротстве кредитных организаций, в том числе производство по которым возбуждено до дня вступления в силу настоящего Федерального закона</w:t>
      </w:r>
    </w:p>
    <w:p>
      <w:r>
        <w:rPr>
          <w:b/>
        </w:rPr>
        <w:t xml:space="preserve">5. </w:t>
      </w:r>
      <w:r>
        <w:t>В делах о банкротстве кредитных организаций, в отношении которых до дня вступления в силу настоящего Федерального закона приняты судебные акты, содержащие в резолютивной части выводы о доказанности наличия оснований для привлечения контролирующих должников лиц к субсидиарной ответственности, вынесенные в соответствии с пунктами 7 и 8 статьи 6116 Федерального закона от 26 октября 2002 года № 127-ФЗ "О несостоятельности (банкротстве)", или судебные акты о привлечении к субсидиарной ответственности, вынесенные в соответствии с пунктом 13 статьи 6116 Федерального закона от 26 октября 2002 года № 127-ФЗ "О несостоятельности (банкротстве)", при этом право требования о привлечении к субсидиарной ответственности не выставлялось на торги и не были опубликованы сообщения о продаже этого права требования, конкурсные управляющие в течение тридцати рабочих дней со дня вступления в силу настоящего Федерального закона сообщают кредиторам о праве выбрать способ распоряжения правом требования о привлечении к субсидиарной ответственности в соответствии с пунктом 1 статьи 6117 Федерального закона от 26 октября 2002 года № 127-ФЗ "О несостоятельности (банкротстве)" (в редакции настоящего Федерального закона)</w:t>
      </w:r>
    </w:p>
    <w:p>
      <w:r>
        <w:rPr>
          <w:b/>
        </w:rPr>
        <w:t xml:space="preserve">6. </w:t>
      </w:r>
      <w:r>
        <w:t>В делах о банкротстве должников, в отношении которых до дня вступления в силу настоящего Федерального закона в результате проведения торгов посредством публичного предложения право требования о привлечении к субсидиарной ответственности не было реализовано, при этом право требования о привлечении к субсидиарной ответственности не выставлялось на новые торги и не было опубликовано сообщение о продаже этого права требования, конкурсные управляющие в течение тридцати рабочих дней со дня вступления в силу настоящего Федерального закона сообщают кредиторам о праве изменить способ распоряжения правом требования о привлечении к субсидиарной ответственности в соответствии с положениями пункта 61 статьи 6117 Федерального закона от 26 октября 2002 года № 127-ФЗ "О несостоятельности (банкротстве)"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