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20 августа 1993 года № 5663-I "О космической деятельности" (Российская газета, 1993, 6 октября; Собрание законодательства Российской Федерации, 1996, № 50, ст. 5609; 2004, № 35, ст. 3607; 2015, № 29, ст. 4342) следующие изменения</w:t>
      </w:r>
    </w:p>
    <w:p>
      <w:r>
        <w:t>статью 12 дополнить пунктом 5 следующего содержания: "5. Финансирование космической деятельности также может осуществляться за счет средств федерального бюджета в соответствии с бюджетным законодательством Российской Федерации и внебюджетных средств, в том числе в соответствии с условиями концессионных соглашений, заключенных в соответствии с Федеральным законом от 21 июля 2005 года № 115-ФЗ "О концессионных соглашениях", соглашений о государственно-частном партнерстве, заключенных в соответствии с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Финансирование космической деятельности за счет средств федерального бюджета и внебюджетных средств в соответствии с условиями соглашений о государственно-частном партнерстве должно осуществляться при соблюдении требований части 4 статьи 6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
        <w:t>пункт 1 статьи 15 дополнить абзацами следующего содержания: "Космическая техника и (или) компоненты космической техники, созданные концессионером в рамках концессионного соглашения, могут передаваться во владение и в пользование концессионера в целях осуществления концессионером деятельности, предусмотренной концессионным соглашением, в соответствии с условиями концессионного соглашения и решением о заключении концессионного соглашения, принятым Правительством Российской Федерации. На космическую технику и (или) компоненты космической техники, созданные в рамках соглашения о государственно-частном партнерстве, может возникать право собственности частного партнера в соответствии с условиями соглашения о государственно-частном партнерстве и решением о реализации проекта государственно-частного партнерства, принятым Правительством Российской Федерации. Не допускается передача по концессионному соглашению или соглашению о государственно-частном партнерстве космической техники и (или) ее компонентов, являющихся государственной собственностью и эксплуатируемых уполномоченным органом по космической деятельности или организациями уполномоченного органа по космической деятельности либо федеральным органом исполнительной власти по обороне или подведомственными ему бюджетными и казенными учреждениями."</w:t>
      </w:r>
    </w:p>
    <w:p>
      <w:r>
        <w:t>статью 17 дополнить пунктом 11 следующего содержания: "11. Под космическими объектами понимаются технические устройства, предназначенные для функционирования в космическом пространстве, включая космические аппараты, и их части, средства доставки таких устройств и части этих средств."</w:t>
      </w:r>
    </w:p>
    <w:p>
      <w:r>
        <w:t>пункт 2 статьи 18 дополнить абзацами следующего содержания: "Объекты космической инфраструктуры, созданные концессионером в рамках концессионного соглашения, могут передаваться во владение и в пользование концессионера в целях осуществления концессионером деятельности, предусмотренной концессионным соглашением, в соответствии с условиями концессионного соглашения и решением о заключении концессионного соглашения, принятым Правительством Российской Федерации. На объекты космической инфраструктуры, созданные в рамках соглашения о государственно-частном партнерстве, может возникать право собственности частного партнера в соответствии с условиями соглашения о государственно-частном партнерстве и решением о реализации проекта государственно-частного партнерства, принятым Правительством Российской Федерации. Не допускается передача по концессионному соглашению или соглашению о государственно-частном партнерстве объектов космической инфраструктуры, являющихся государственной собственностью и эксплуатируемых уполномоченным органом по космической деятельности или организациями уполномоченного органа по космической деятельности либо федеральным органом исполнительной власти по обороне или подведомственными ему бюджетными и казенными учреждениями."</w:t>
      </w:r>
    </w:p>
    <w:p>
      <w:r>
        <w:rPr>
          <w:b/>
        </w:rPr>
        <w:t>Статья 2</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2008, № 27, ст. 3126; 2009, № 29, ст. 3582; 2010, № 27, ст. 3436; 2011, № 30, ст. 4594; № 50, ст. 7359; 2012, № 18, ст. 2130; 2013, № 19, ст. 2330; 2014, № 30, ст. 4266; 2015, № 48, ст. 6724; 2016, № 1, ст. 11, 80; № 27, ст. 4208; 2018, № 15, ст. 2034; № 27, ст. 3956; № 31, ст. 4850; № 32, ст. 5105; № 53, ст. 8451; 2020, № 50, ст. 8046; 2021, № 27, ст. 5179; 2022, № 18, ст. 3012; № 29, ст. 5287; 2023, № 1, ст. 51; № 29, ст. 5314; № 32, ст. 6150) следующие изменения</w:t>
      </w:r>
    </w:p>
    <w:p>
      <w:r>
        <w:t>часть 1 статьи 4 дополнить пунктом 24 следующего содержания: "24) объекты космической инфраструктуры, являющиеся недвижимым имуществом, а также указанные объекты космической инфраструктуры и технологически связанные с ними космические объекты."</w:t>
      </w:r>
    </w:p>
    <w:p>
      <w:r>
        <w:t>в пункте 1 части 1 статьи 5 слова "государственная корпорация, созданная Российской Федерацией в соответствии с Федеральным законом "О Государственной корпорации по атомной энергии "Росатом" заменить словами "государственные корпорации, созданные Российской Федерацией в соответствии с Федеральным законом от 1 декабря 2007 года № 317-ФЗ "О Государственной корпорации по атомной энергии "Росатом" и Федеральным законом от 13 июля 2015 года № 215-ФЗ "О Государственной корпорации по космической деятельности "Роскосмос"</w:t>
      </w:r>
    </w:p>
    <w:p>
      <w:r>
        <w:rPr>
          <w:b/>
        </w:rPr>
        <w:t>Статья 3</w:t>
      </w:r>
    </w:p>
    <w:p>
      <w:r>
        <w:t>Внести в Федеральный закон от 14 февраля 2009 года № 22-ФЗ "О навигационной деятельности" (Собрание законодательства Российской Федерации, 2009, № 7, ст. 790; 2015, № 29, ст. 4342) следующие изменения: 1) в статье 5: а) часть 2 дополнить словами ", за исключением случаев, установленных частями 3 и 4 настоящей статьи"; б) дополнить частями 3 - 5 следующего содержания: "3. Космические аппараты и объекты наземной космической инфраструктуры, относящиеся к спутниковым навигационным системам и созданные с использованием средств федерального бюджета в рамках концессионного соглашения, могут передаваться во владение и в пользование концессионера в целях осуществления концессионером деятельности, предусмотренной концессионным соглашением, в соответствии с условиями концессионного соглашения и решением о заключении концессионного соглашения, принятым Правительством Российской Федерации.</w:t>
      </w:r>
    </w:p>
    <w:p>
      <w:r>
        <w:rPr>
          <w:b/>
        </w:rPr>
        <w:t xml:space="preserve">4. </w:t>
      </w:r>
      <w:r>
        <w:t>На космические аппараты и объекты наземной космической инфраструктуры, относящиеся к спутниковым навигационным системам и созданные с использованием средств федерального бюджета в рамках соглашения о государственно-частном партнерстве, может возникать право собственности частного партнера в соответствии с условиями соглашения о государственно-частном партнерстве и решением о реализации проекта государственно-частного партнерства, принятым Правительством Российской Федерации</w:t>
      </w:r>
    </w:p>
    <w:p>
      <w:r>
        <w:rPr>
          <w:b/>
        </w:rPr>
        <w:t xml:space="preserve">5. </w:t>
      </w:r>
      <w:r>
        <w:t>Не допускается передача по концессионному соглашению, соглашению о государственно-частном партнерстве, соглашению о муниципально-частном партнерстве космических аппаратов и объектов наземной космической инфраструктуры, относящихся к спутниковым навигационным системам, являющихся государственной или муниципальной собственностью и эксплуатируемых федеральным органом исполнительной власти, или органом исполнительной власти субъекта Российской Федерации, или органом местного самоуправления, или подведомственными им учреждениями либо Государственной корпорацией по космической деятельности "Роскосмос" или организациями Государственной корпорации по космической деятельности "Роскосмос".";</w:t>
      </w:r>
    </w:p>
    <w:p>
      <w:r>
        <w:rPr>
          <w:b/>
        </w:rPr>
        <w:t xml:space="preserve">5. </w:t>
      </w:r>
      <w:r>
        <w:t>статью 6 дополнить частью 3 следующего содержания: "3. Финансовое обеспечение за счет средств федерального бюджета и внебюджетных средств соглашения о государственно-частном партнерстве, предусматривающего создание космических аппаратов и объектов наземной космической инфраструктуры, относящихся к спутниковым навигационным системам, должно осуществляться при соблюдении требований части 4 статьи 6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
        <w:rPr>
          <w:b/>
        </w:rPr>
        <w:t>Статья 4</w:t>
      </w:r>
    </w:p>
    <w:p>
      <w:r>
        <w:t>Внести в Федеральный закон от 13 июля 2015 года № 215-ФЗ "О Государственной корпорации по космической деятельности "Роскосмос" (Собрание законодательства Российской Федерации, 2015, № 29, ст. 4341; 2021, № 24, ст. 4188, 4226; № 50, ст. 8406; 2022, № 48, ст. 8320; 2023, № 25, ст. 4430, 4431; 2024, № 1, ст. 9; № 18, ст. 2402) следующие изменения</w:t>
      </w:r>
    </w:p>
    <w:p>
      <w:r>
        <w:t>статью 7 дополнить пунктами 561 - 564 следующего содержания: "561) осуществляет от имени Российской Федерации полномочия концедента при наличии соответствующего решения Правительства Российской Федерации о заключении концессионного соглашения, в том числе полномочия концедента, связанные с проведением конкурсов, обеспечением заключения и исполнения концессионного соглашения в отношении объектов концессионного соглашения, указанных в пункте 24 части 1 статьи 4 Федерального закона от 21 июля 2005 года № 115-ФЗ "О концессионных соглашениях"</w:t>
      </w:r>
    </w:p>
    <w:p>
      <w:r>
        <w:t>рассматривает предложения о заключении концессионных соглашений в случаях и порядке, которые предусмотрены статьей 37 Федерального закона от 21 июля 2005 года № 115-ФЗ "О концессионных соглашениях" для органов, уполномоченных Правительством Российской Федерации, в отношении объектов концессионного соглашения, указанных в пункте 24 части 1 статьи 4 Федерального закона от 21 июля 2005 года № 115-ФЗ "О концессионных соглашениях", при наличии соответствующего решения Правительства Российской Федерации</w:t>
      </w:r>
    </w:p>
    <w:p>
      <w:r>
        <w:t>осуществляет от имени Российской Федерации полномочия публичного партнера при наличии соответствующего решения Правительства Российской Федерации о реализации проекта государственно-частного партнерства, в том числе полномочия публичного партнера, связанные с проведением конкурсов, обеспечением заключения и исполнения соглашения о государственно-частном партнерстве в отношении объектов соглашения о государственно-частном партнерстве, указанных в пункте 24 части 1 статьи 7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
        <w:t>рассматривает предложения лиц, которые в соответствии с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могут быть частными партнерами, о реализации проекта государственно-частного партнерства в случаях и порядке, которые предусмотрены статьей 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при наличии соответствующего решения Правительства Российской Федерации;"</w:t>
      </w:r>
    </w:p>
    <w:p>
      <w:r>
        <w:t>часть 2 статьи 14 дополнить пунктами 32 и 33 следующего содержания: "32) заключать концессионные соглашения в отношении объектов космической инфраструктуры, являющихся недвижимым имуществом, а также в отношении указанных объектов и технологически связанных с ними космических объектов и осуществлять полномочия концедента в соответствии с Федеральным законом от 21 июля 2005 года № 115-ФЗ "О концессионных соглашениях"</w:t>
      </w:r>
    </w:p>
    <w:p>
      <w:r>
        <w:t>заключать соглашения о государственно-частном партнерстве в отношении объектов космической инфраструктуры, являющихся недвижимым имуществом, а также в отношении указанных объектов и технологически связанных с ними космических объектов и осуществлять полномочия публичного партнера в соответствии с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
        <w:rPr>
          <w:b/>
        </w:rPr>
        <w:t>Статья 5</w:t>
      </w:r>
    </w:p>
    <w:p>
      <w:r>
        <w:t>Внести в Федеральный закон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2016, № 1, ст. 11; № 27, ст. 4293; 2018, № 27, ст. 3948, 3956; № 31, ст. 4850; 2021, № 1, ст. 3; № 27, ст. 5179; 2022, № 1, ст. 58; № 18, ст. 3012; № 24, ст. 3914; 2023, № 29, ст. 5314; № 32, ст. 6150) следующие изменения</w:t>
      </w:r>
    </w:p>
    <w:p>
      <w:r>
        <w:t>в пункте 4 статьи 3 слово "образования;" заменить словами "образования. Полномочия публичного партнера также вправе осуществлять государственная корпорация, созданная Российской Федерацией в соответствии с Федеральным законом от 13 июля 2015 года № 215-ФЗ "О Государственной корпорации по космической деятельности "Роскосмос";"</w:t>
      </w:r>
    </w:p>
    <w:p>
      <w:r>
        <w:t>статью 5 дополнить частью 42 следующего содержания: "42. По соглашению, объектом которого является имущество, предусмотренное пунктом 24 части 1 статьи 7 настоящего Федерального закона, публичным партнером может являться только Российская Федерация."</w:t>
      </w:r>
    </w:p>
    <w:p>
      <w:r>
        <w:t>часть 1 статьи 7 дополнить пунктом 24 следующего содержания: "24) объекты космической инфраструктуры, являющиеся недвижимым имуществом, а также указанные объекты космической инфраструктуры и технологически связанные с ними космические объекты."</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