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65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w:t>
      </w:r>
    </w:p>
    <w:p>
      <w:r>
        <w:rPr>
          <w:b/>
        </w:rPr>
        <w:t>Статья 1</w:t>
      </w:r>
    </w:p>
    <w:p>
      <w:r>
        <w:t>Внести в статью 65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 49, ст. 7020; 2013, № 48, ст. 6165; 2019, № 31, ст. 4477) следующие изменения</w:t>
      </w:r>
    </w:p>
    <w:p>
      <w:r>
        <w:t>дополнить частью 11 следующего содержания: "11. При наличии исключительных обстоятельств, объективно требующих обращения сотрудника в медицинскую организацию частной системы здравоохранения, имеющую лицензию на осуществление медицинской деятельности по экспертизе временной нетрудоспособности, освобождение сотрудника органов внутренних дел от выполнения служебных обязанностей в связи с временной нетрудоспособностью осуществляется на основании заключения (листка освобождения от выполнения служебных обязанностей по временной нетрудоспособности), выданного медицинской организацией частной системы здравоохранения, имеющей лицензию на осуществление медицинской деятельности по экспертизе временной нетрудоспособности."</w:t>
      </w:r>
    </w:p>
    <w:p>
      <w:r>
        <w:t>часть 5 изложить в следующей редакции: "5. Порядок освобождения сотрудника органов внутренних дел от выполнения служебных обязанностей в связи с временной нетрудоспособностью, в том числе при наличии исключительных обстоятельств, объективно требующих обращения сотрудника в медицинскую организацию частной системы здравоохранения, имеющую лицензию на осуществление медицинской деятельности по экспертизе временной нетрудоспособности, определяется федеральным органом исполнительной власти в сфере внутренних дел."</w:t>
      </w:r>
    </w:p>
    <w:p>
      <w:r>
        <w:rPr>
          <w:b/>
        </w:rPr>
        <w:t>Статья 2</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