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января 1998 года № 7-ФЗ "О Судебном департаменте при Верховном Суде Российской Федерации" (Собрание законодательства Российской Федерации, 1998, № 2, ст. 223; 2009, № 26, ст. 3124; 2011, № 30, ст. 4588; 2014, № 11, ст. 1094; 2015, № 10, ст. 1414; 2016, № 27, ст. 4227; 2018, № 31, ст. 4855; 2022, № 52, ст. 9345) следующие изменения</w:t>
      </w:r>
    </w:p>
    <w:p>
      <w:r>
        <w:t>подпункт 2 пункта 3 статьи 1 изложить в следующей редакции: "2) для мировых судей - осуществление мероприятий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w:t>
      </w:r>
    </w:p>
    <w:p>
      <w:r>
        <w:t>подпункт 9 пункта 1 статьи 10 изложить в следующей редакции: "9) присваивает в пределах своей компетенции классные чины государственной гражданской службы Российской Федерации, классные чины юстиции работникам аппарата Судебного департамента и органов Судебного департамента, а также соответствующим работникам аппаратов судов. Ходатайствует о награждении работников аппарата Судебного департамента, работников органов и учреждений Судебного департамента, работников аппаратов судов государственными наградами и присвоении им почетных званий;"</w:t>
      </w:r>
    </w:p>
    <w:p>
      <w:r>
        <w:t>подпункт 7 пункта 1 статьи 16 изложить в следующей редакции: "7) присваивает классные чины государственной гражданской службы Российской Федерации, классные чины юстиции работникам управления, а также соответствующим работникам аппаратов судов;"</w:t>
      </w:r>
    </w:p>
    <w:p>
      <w:r>
        <w:rPr>
          <w:b/>
        </w:rPr>
        <w:t>Статья 2</w:t>
      </w:r>
    </w:p>
    <w:p>
      <w:r>
        <w:t>Внести в Федеральный закон от 17 декабря 1998 года № 188-ФЗ "О мировых судьях в Российской Федерации" (Собрание законодательства Российской Федерации, 1998, № 51, ст. 6270; 2018, № 17, ст. 2425) следующие изменения</w:t>
      </w:r>
    </w:p>
    <w:p>
      <w:r>
        <w:t>в статье 9: а) пункт 1 изложить в следующей редакции: "1. Аппарат мирового судьи обеспечивает его работу.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б) пункт 2 изложить в следующей редакции: "2.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p>
    <w:p>
      <w:r>
        <w:t>пункт 6 статьи 10 изложить в следующей редакции: "6. Мероприятия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 осуществляются Судебным департаментом при Верховном Суде Российской Федерации и органами Судебного департамента при Верховном Суде Российской Федерации."</w:t>
      </w:r>
    </w:p>
    <w:p>
      <w:r>
        <w:rPr>
          <w:b/>
        </w:rPr>
        <w:t>Статья 3</w:t>
      </w:r>
    </w:p>
    <w:p>
      <w:r>
        <w:t>Пункт 4 статьи 10 Федерального закона от 14 марта 2002 года № 30-ФЗ "Об органах судейского сообщества в Российской Федерации" (Собрание законодательства Российской Федерации, 2002, № 11, ст. 1022; 2011, № 49, ст. 7066; 2018, № 17, ст. 2425; № 31, ст. 4832; 2019, № 30, ст. 4099) дополнить подпунктом 51 следующего содержания: "51) взаимодействуют с органами государственной власти субъекта Российской Федерации при определении структуры и штатного расписания аппарата мирового судьи в порядке, предусмотренном законом субъекта Российской Федерации;".</w:t>
      </w:r>
    </w:p>
    <w:p>
      <w:r>
        <w:rPr>
          <w:b/>
        </w:rPr>
        <w:t>Статья 4</w:t>
      </w:r>
    </w:p>
    <w:p>
      <w:r>
        <w:t>Пункт 72 части 1 статьи 44 Федерального закона от 21 декабря 2021 года № 414-ФЗ "Об общих принципах организации публичной власти в субъектах Российской Федерации" (Собрание законодательства Российской Федерации, 2021, № 52, ст. 8973; 2023, № 1, ст. 7; № 16, ст. 2766; № 25, ст. 4433, 4434; № 29, ст. 5343; № 31, ст. 5803; № 32, ст. 6150, 6151, 6152, 6170, 6181, 6201, 6207, 6217; № 52, ст. 9530; 2024, № 1, ст. 32, 54; № 23, ст. 3046; № 33, ст. 4928, 5000; № 49, ст. 7424; № 51, ст. 7865; 2025, № 26, ст. 3499) изложить в следующей редакции: "72) создания и упразднения судебных участков и должностей мировых судей, установления порядка назначения (избрания) мировых судей, организационного и материально-технического обеспечения деятельности мировых судей и оплаты труда работников аппарата мировых судей, определения во взаимодействии с советом судей субъекта Российской Федерации структуры и штатного расписания аппарата мировых судей;".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