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гражданской обороне"</w:t>
      </w:r>
    </w:p>
    <w:p>
      <w:r>
        <w:rPr>
          <w:b/>
        </w:rPr>
        <w:t>Статья 1</w:t>
      </w:r>
    </w:p>
    <w:p>
      <w:r>
        <w:t>Внести в Федеральный закон от 12 февраля 1998 года № 28-ФЗ "О гражданской обороне" (Собрание законодательства Российской Федерации, 1998, № 7, ст. 799; 2002, № 41, ст. 3970; 2004, № 35, ст. 3607; 2007, № 26, ст. 3076; 2010, № 31, ст. 4192; № 52, ст. 6992; 2013, № 27, ст. 3450; № 52, ст. 6969; 2015, № 27, ст. 3962; 2016, № 1, ст. 68; 2019, № 18, ст. 2208; 2020, № 26, ст. 3999; 2021, № 24, ст. 4188; 2022, № 27, ст. 4599; № 29, ст. 5318; № 45, ст. 7662; 2023, № 32, ст. 6172) следующие изменения: 1) в статье 1: а) в абзаце первом слова "при военных конфликтах или вследствие этих конфликтов, а также при чрезвычайных ситуациях природного и техногенного характера" заменить словами "в период мобилизации, в период действия военного положения, в военное время"; б) абзац второй после слов "в области гражданской обороны" дополнить словами "в мирное время, в период мобилизации, в период действия военного положения, в военное время"; в) абзац третий признать утратившим силу; г) абзац четвертый изложить в следующей редакции: "требования в области гражданской обороны - специальные условия (правила, порядок) создания, эксплуатации технических систем управления гражданской обороны, убежищ и иных объектов гражданской обороны, создания, реконструкции и поддержания в состоянии постоянной готовности к использованию систем оповещения населения, использования и содержания другой специальной техники и имущества гражданской обороны, обеспечения населения средствами индивидуальной защиты, организации эвакуации населения, подготовки к защите и защиты материальных и культурных ценностей, установленные нормативными правовыми актами Российской Федерации;"; д) абзац пятый признать утратившим силу; е) в абзаце шестом слова "подготовки к ведению и ведению гражданской обороны" заменить словами "выполнения силами гражданской обороны мероприятий по гражданской обороне"; ж) в абзаце восьмом слова "в военное и мирное время" заменить словами "природного и техногенного характера (далее - чрезвычайные ситуации)"; з) в абзаце девятом слова "при военных конфликтах или вследствие этих конфликтов, а также при чрезвычайных ситуациях природного и техногенного характера" заменить словами "в период мобилизации, в период действия военного положения, в военное время"; и) в абзаце одиннадцатом слова "федерального органа исполнительной власти, организация, обеспечивающая выполнение мероприятий регионального или местного уровня по гражданской обороне" исключить; к) абзац двенадцатый изложить в следующей редакции: "опасности, возникающие в период мобилизации, в период действия военного положения, в военное время (далее - опасности), - совокупность условий, которые возникли в период мобилизации, в период действия военного положения, в военное время и сложились в результате применения (воздействия) или угрозы применения (воздействия) различных видов оружия либо в результате возникновения чрезвычайных ситуаций и при которых возникло воздействие поражающих факторов на население, материальные и культурные ценности или существует вероятность возникновения такой угрозы;"; л) в абзаце четырнадцатом слова ", возникающих при военных конфликтах или вследствие этих конфликтов, а также при чрезвычайных ситуациях природного и техногенного характера" исключить; м) в абзаце пятнадцатом слова ", возникающих при военных конфликтах или вследствие этих конфликтов, а также при чрезвычайных ситуациях природного и техногенного характера" исключить; н) дополнить абзацами шестнадцатым - восемнадцатым следующего содержания: "руководство гражданской обороной - целенаправленная деятельность Правительства Российской Федерации, соответствующих руководителей федеральных органов исполнительной власти, органов государственной власти субъектов Российской Федерации, органов местного самоуправления и организаций по организации планирования, подготовки к проведению, проведения и обеспечению проведения мероприятий по гражданской обороне; эвакуация населения - комплекс мероприятий по организованному перемещению населения из зон опасностей и его размещению в безопасных районах; защита материальных и культурных ценностей - комплекс организационных мероприятий, направленных на недопущение утраты, снижение потерь материальных и культурных ценностей, а также архивных документов."; 2) в статье 2: а) в абзаце третьем слова ", возникающих при военных конфликтах или вследствие этих конфликтов, а также при чрезвычайных ситуациях природного и техногенного характера" исключить; б) абзац четвертый изложить в следующей редакции: "эвакуация населения, защита материальных и культурных ценностей;"; в) в абзаце седьмом слова "для населения при военных конфликтах или вследствие этих конфликтов, а также при чрезвычайных ситуациях природного и техногенного характера" исключить; г) в абзаце восьмом слова "при военных конфликтах или вследствие этих конфликтов, а также при чрезвычайных ситуациях природного и техногенного характера" заменить словами "в результате возникновения опасностей"; д) абзац девятый изложить в следующей редакции: "борьба с пожарами, произошедшими в результате возникновения опасностей;"; е) в абзаце двенадцатом слова "при военных конфликтах или вследствие этих конфликтов, а также при чрезвычайных ситуациях природного и техногенного характера" заменить словами "в результате возникновения опасностей"; ж) в абзаце пятнадцатом слова "военных конфликтах или вследствие этих конфликтов, а также при чрезвычайных ситуациях природного и техногенного характера" заменить словами "возникновении опасностей"; 3) в статье 4: а) в пункте 2 слова ", возникающих при военных конфликтах или вследствие этих конфликтов, а также при чрезвычайных ситуациях природного и техногенного характера" исключить; б) пункт 3 дополнить словами "по предложению руководителя федерального органа исполнительной власти, уполномоченного на решение задач в области гражданской обороны"; в) дополнить пунктом 4 следующего содержания: "4. Ведение гражданской обороны в отдельных субъектах Российской Федерации начинается с момента введения в действие высшими должностными лицами субъектов Российской Федерации планов гражданской обороны и защиты населения соответствующих субъектов Российской Федерации в полном объеме или частично по предложению руководителя федерального органа исполнительной власти, уполномоченного на решение задач в области гражданской обороны."; г) дополнить пунктом 5 следующего содержания: "5. При введении в действие Президентом Российской Федерации Плана гражданской обороны и защиты населения Российской Федерации на территории Российской Федерации или в отдельных ее местностях мероприятия по гражданской обороне в субъектах Российской Федерации выполняются в соответствии с указанным планом."; 4) статью 41 изложить в следующей редакции: "Статья 41. Координация деятельности федеральных органов исполнительной власти, органов государственной власти субъектов Российской Федерации, органов местного самоуправления, организаций и органов управления гражданской обороной и сил гражданской обороны 1. Координация деятельности федеральных органов исполнительной власти и органов государственной власти субъектов Российской Федерации при проведении указанными органами мероприятий по гражданской обороне осуществляется Правительственной комиссией по предупреждению и ликвидации чрезвычайных ситуаций и обеспечению пожарной безопасности, созданной в соответствии с Федеральным законом от 21 декабря 1994 года № 68-ФЗ "О защите населения и территорий от чрезвычайных ситуаций природного и техногенного характера". Решения Правительственной комиссии по предупреждению и ликвидации чрезвычайных ситуаций и обеспечению пожарной безопасности, принимаемые в ходе ведения гражданской обороны, могут оформляться в форме проектов распоряжений Правительства Российской Федерации, которые вносятся в установленном порядке в Правительство Российской Федерации.</w:t>
      </w:r>
    </w:p>
    <w:p>
      <w:r>
        <w:rPr>
          <w:b/>
        </w:rPr>
        <w:t xml:space="preserve">2. </w:t>
      </w:r>
      <w:r>
        <w:t>Координация деятельности территориальных органов федеральных органов исполнительной власти, органов местного самоуправления и организаций при проведении указанными органами и организациями мероприятий по гражданской обороне осуществляется комиссиями по предупреждению и ликвидации чрезвычайных ситуаций и обеспечению пожарной безопасности субъектов Российской Федерации, созданными в соответствии с Федеральным законом от 21 декабря 1994 года № 68-ФЗ "О защите населения и территорий от чрезвычайных ситуаций природного и техногенного характера"</w:t>
      </w:r>
    </w:p>
    <w:p>
      <w:r>
        <w:rPr>
          <w:b/>
        </w:rPr>
        <w:t xml:space="preserve">3. </w:t>
      </w:r>
      <w:r>
        <w:t>Обеспечение координации деятельности органов управления гражданской обороной, управления силами и средствами гражданской обороны, организации информационного взаимодействия федеральных органов исполнительной власти, органов государственной власти субъектов Российской Федерации, органов местного самоуправления и организаций при решении задач в области гражданской обороны, а также при осуществлении мер информационной поддержки принятия решений в области гражданской обороны осуществляют: на федеральном уровне - орган повседневного управления (подразделение федерального органа исполнительной власти, уполномоченного на решение задач в области гражданской обороны) в порядке, установленном Правительством Российской Федерации; на региональном уровне - центры управления в кризисных ситуациях территориальных органов федерального органа исполнительной власти, уполномоченного на решение задач в области гражданской обороны, в порядке, установленном федеральным органом исполнительной власти, уполномоченным на решение задач в области гражданской обороны.";</w:t>
      </w:r>
    </w:p>
    <w:p>
      <w:r>
        <w:rPr>
          <w:b/>
        </w:rPr>
        <w:t xml:space="preserve">3. </w:t>
      </w:r>
      <w:r>
        <w:t>абзац шестой статьи 6 изложить в следующей редакции: "определяет порядок эвакуации населения, порядок подготовки к защите и защиты материальных и культурных ценностей;"</w:t>
      </w:r>
    </w:p>
    <w:p>
      <w:r>
        <w:rPr>
          <w:b/>
        </w:rPr>
        <w:t xml:space="preserve">3. </w:t>
      </w:r>
      <w:r>
        <w:t>в статье 8:</w:t>
      </w:r>
    </w:p>
    <w:p>
      <w:r>
        <w:rPr>
          <w:b/>
        </w:rPr>
        <w:t xml:space="preserve">3. </w:t>
      </w:r>
      <w:r>
        <w:t>абзац первый пункта 2 статьи 9 дополнить словами "из числа своих работников в целях участия в обеспечении выполнения мероприятий по гражданской обороне и проведения не связанных с угрозой жизни и здоровью людей неотложных работ при ликвидации чрезвычайных ситуаций"</w:t>
      </w:r>
    </w:p>
    <w:p>
      <w:r>
        <w:rPr>
          <w:b/>
        </w:rPr>
        <w:t xml:space="preserve">3. </w:t>
      </w:r>
      <w:r>
        <w:t>в подпункте 2 статьи 12:</w:t>
      </w:r>
    </w:p>
    <w:p>
      <w:r>
        <w:rPr>
          <w:b/>
        </w:rPr>
        <w:t xml:space="preserve">3. </w:t>
      </w:r>
      <w:r>
        <w:t>в статье 15:</w:t>
      </w:r>
    </w:p>
    <w:p>
      <w:r>
        <w:rPr>
          <w:b/>
        </w:rPr>
        <w:t xml:space="preserve">3. </w:t>
      </w:r>
      <w:r>
        <w:t>пункт 11 статьи 16 изложить в следующей редакции: "11. Военнослужащие спасательных воинских формирований федерального органа исполнительной власти, уполномоченного на решение задач в области гражданской обороны, вправе пресекать функционирование беспилотных аппаратов в целях защиты своих сил и средств, населения при его эвакуации, проведении аварийно-спасательных и других неотложных работ в случае возникновения опасностей, восстановлении и поддержании порядка в районах, пострадавших в этих условиях, в том числе посредством подавления или преобразования сигналов дистанционного управления беспилотными аппаратами, воздействия на их пульты управления, а также повреждения или уничтожения беспилотных аппаратов. Порядок принятия решения о пресечении функционирования беспилотных аппаратов в указанных целях, а также перечень должностных лиц спасательных воинских формирований, уполномоченных на принятие такого решения, определяется руководителем федерального органа исполнительной власти, уполномоченного на решение задач в области гражданской обороны."</w:t>
      </w:r>
    </w:p>
    <w:p>
      <w:r>
        <w:rPr>
          <w:b/>
        </w:rPr>
        <w:t xml:space="preserve">3. </w:t>
      </w:r>
      <w:r>
        <w:t>пункт 2 статьи 18 дополнить абзацем вторым следующего содержания: "Порядок финансового обеспечения отдельных мероприятий регионального уровня по гражданской обороне, а также перечень таких мероприятий устанавливается Правительством Российской Федерации."</w:t>
      </w:r>
    </w:p>
    <w:p>
      <w:r>
        <w:rPr>
          <w:b/>
        </w:rPr>
        <w:t xml:space="preserve">3. </w:t>
      </w:r>
      <w:r>
        <w:t>в абзаце шестом пункта 1 слова "материальных и культурных ценностей в безопасные районы, их размещению" заменить словами "по подготовке к защите и защите материальных и культурных ценностей"</w:t>
      </w:r>
    </w:p>
    <w:p>
      <w:r>
        <w:rPr>
          <w:b/>
        </w:rPr>
        <w:t xml:space="preserve">3. </w:t>
      </w:r>
      <w:r>
        <w:t>в абзаце пятом пункта 2 слова "материальных и культурных ценностей в безопасные районы" заменить словами "по подготовке к защите и защите материальных и культурных ценностей"</w:t>
      </w:r>
    </w:p>
    <w:p>
      <w:r>
        <w:rPr>
          <w:b/>
        </w:rPr>
        <w:t xml:space="preserve">3. </w:t>
      </w:r>
      <w:r>
        <w:t>в абзаце первом слова "- органы, уполномоченные решать задачи гражданской обороны и задачи по предупреждению и ликвидации чрезвычайных ситуаций по субъектам Российской Федерации" заменить словами "федерального органа исполнительной власти, уполномоченного на решение задач в области гражданской обороны"</w:t>
      </w:r>
    </w:p>
    <w:p>
      <w:r>
        <w:rPr>
          <w:b/>
        </w:rPr>
        <w:t xml:space="preserve">3. </w:t>
      </w:r>
      <w:r>
        <w:t>абзац второй после слов "Территориальные органы" дополнить словами "федерального органа исполнительной власти, уполномоченного на решение задач в области гражданской обороны,"</w:t>
      </w:r>
    </w:p>
    <w:p>
      <w:r>
        <w:rPr>
          <w:b/>
        </w:rPr>
        <w:t xml:space="preserve">3. </w:t>
      </w:r>
      <w:r>
        <w:t>абзац третий после слов "территориальных органов" дополнить словами "федерального органа исполнительной власти, уполномоченного на решение задач в области гражданской обороны,"</w:t>
      </w:r>
    </w:p>
    <w:p>
      <w:r>
        <w:rPr>
          <w:b/>
        </w:rPr>
        <w:t xml:space="preserve">3. </w:t>
      </w:r>
      <w:r>
        <w:t>пункт 4 изложить в следующей редакции: "4. Нештатные аварийно-спасательные формирования привлекаются при возникновении опасностей для решения задач в области гражданской обороны в соответствии с планами гражданской обороны и защиты населения по решению должностного лица, осуществляющего руководство гражданской обороной на соответствующей территории."</w:t>
      </w:r>
    </w:p>
    <w:p>
      <w:r>
        <w:rPr>
          <w:b/>
        </w:rPr>
        <w:t xml:space="preserve">3. </w:t>
      </w:r>
      <w:r>
        <w:t>в пункте 5 слова "и планами действий по предупреждению и ликвидации чрезвычайных ситуаций" исключить</w:t>
      </w:r>
    </w:p>
    <w:p>
      <w:r>
        <w:rPr>
          <w:b/>
        </w:rPr>
        <w:t xml:space="preserve">3. </w:t>
      </w:r>
      <w:r>
        <w:t>дополнить пунктом 7 следующего содержания: "7. Спасательные службы представляют собой создаваемую исполнительными органами субъекта Российской Федерации, органами местного самоуправления совокупность сил и средств, которые функционально объединены на нештатной основе и привлекаются для выполнения мероприятий по гражданской обороне в соответствии с планами гражданской обороны и защиты населения по решению должностного лица, осуществляющего руководство гражданской обороной на соответствующей территории."</w:t>
      </w:r>
    </w:p>
    <w:p>
      <w:r>
        <w:rPr>
          <w:b/>
        </w:rPr>
        <w:t xml:space="preserve">3. </w:t>
      </w:r>
      <w:r>
        <w:t>дополнить пунктом 8 следующего содержания: "8. Сотрудники и работники федеральной противопожарной службы Государственной противопожарной службы, работники профессиональных аварийно-спасательных формирований федерального органа исполнительной власти, уполномоченного на решение задач в области гражданской обороны, вправе пресекать функционирование беспилотных воздушных, подводных и надводных судов и аппаратов, беспилотных транспортных средств и иных автоматизированных беспилотных комплексов (далее - беспилотные аппараты) в целях защиты своих сил и средств, населения при его эвакуации, проведении аварийно-спасательных и других неотложных работ, тушении пожаров в случае возникновения опасностей, восстановлении и поддержании порядка в районах, пострадавших в этих условиях, посредством подавления или преобразования сигналов дистанционного управления беспилотными аппаратами, воздействия на их пульты управления. Порядок принятия решения о пресечении функционирования беспилотных аппаратов в указанных целях, а также перечень должностных лиц, уполномоченных на принятие такого решения, определяется руководителем федерального органа исполнительной власти, уполномоченного на решение задач в области гражданской обороны."</w:t>
      </w:r>
    </w:p>
    <w:p>
      <w:r>
        <w:rPr>
          <w:b/>
        </w:rPr>
        <w:t>Статья 2</w:t>
      </w:r>
    </w:p>
    <w:p>
      <w:r>
        <w:t>Настоящий Федеральный закон вступает в силу по истечении ста восьмидесяти дней после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