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Уголовно-процессуальный кодекс Российской Федерации</w:t>
      </w:r>
    </w:p>
    <w:p>
      <w:r>
        <w:rPr>
          <w:b/>
        </w:rPr>
        <w:t>Статья 1</w:t>
      </w:r>
    </w:p>
    <w:p>
      <w:r>
        <w:t>Внести в Уголовно-процессуальный кодекс Российской Федерации (Собрание законодательства Российской Федерации, 2001, № 52, ст. 4921; 2003, № 27, ст. 2706; 2007, № 24, ст. 2830; 2010, № 27, ст. 3427; 2013, № 9, ст. 875) следующие изменения: 1) часть первую статьи 111 дополнить пунктом 5 следующего содержания: "5) приостановление операций с денежными средствами, электронными денежными средствами, денежными средствами, внесенными в качестве аванса за услуги связи."; 2) дополнить статьей 1152 следующего содержания: "Статья 1152. Приостановление операций с денежными средствами, электронными денежными средствами, денежными средствами, внесенными в качестве аванса за услуги связи 1. В ходе досудебного производства по уголовному делу при наличии достаточных оснований полагать, что банковские счета (вклады, депозиты), электронные денежные средства, денежные средства, внесенные в качестве аванса за услуги связи, использовались при совершении преступления путем проведения операций по зачислению денежных средств, увеличению остатка электронных денежных средств или денежных средств, внесенных в качестве аванса за услуги связи, следователь с согласия руководителя следственного органа или дознаватель с согласия прокурора выносит постановление о приостановлении операций с денежными средствами, электронными денежными средствами, денежными средствами, внесенными в качестве аванса за услуги связи (далее в настоящей статье - постановление о приостановлении операций), на срок не более 10 суток в целях последующего решения вопроса о наложении ареста на них.</w:t>
      </w:r>
    </w:p>
    <w:p>
      <w:r>
        <w:rPr>
          <w:b/>
        </w:rPr>
        <w:t xml:space="preserve">2. </w:t>
      </w:r>
      <w:r>
        <w:t>Приостановление операций с денежными средствами, электронными денежными средствами, денежными средствами, внесенными в качестве аванса за услуги связи, состоит в прекращении расходных операций по списанию денежных средств с банковского счета (вклада, депозита), снятию наличных денежных средств и закрытию банковского счета (вклада, депозита), в том числе с выдачей наличных денежных средств с банковского счета (вклада, депозита) с применением платежных терминалов или банкоматов, операций по уменьшению остатка электронных денежных средств, операций по возврату внесенных в качестве аванса за услуги связи денежных средств посредством выдачи наличных денежных средств или перечисления на банковский счет (вклад, депозит) в кредитной организации, операций по увеличению остатка электронных денежных средств. Приостановление операций осуществляется в пределах суммы денежных средств по банковскому счету (вкладу, депозиту), на который указанные денежные средства были зачислены, суммы электронных денежных средств, денежных средств, внесенных в качестве аванса за услуги связи, в отношении которых имеются достаточные основания полагать, что они получены (переданы) в результате совершения преступления</w:t>
      </w:r>
    </w:p>
    <w:p>
      <w:r>
        <w:rPr>
          <w:b/>
        </w:rPr>
        <w:t xml:space="preserve">3. </w:t>
      </w:r>
      <w:r>
        <w:t>Приостановление операций с денежными средствами, электронными денежными средствами, денежными средствами, внесенными в качестве аванса за услуги связи, не предусматривает их изъятие и передачу на хранение</w:t>
      </w:r>
    </w:p>
    <w:p>
      <w:r>
        <w:rPr>
          <w:b/>
        </w:rPr>
        <w:t xml:space="preserve">4. </w:t>
      </w:r>
      <w:r>
        <w:t>В постановлении о приостановлении операций указываются</w:t>
      </w:r>
    </w:p>
    <w:p>
      <w:r>
        <w:rPr>
          <w:b/>
        </w:rPr>
        <w:t xml:space="preserve">5. </w:t>
      </w:r>
      <w:r>
        <w:t>Постановление о приостановлении операций направляется в том числе при наличии технической возможности посредством систем электронного документооборота в форме электронного документа, подписанного должностным лицом, в производстве которого находится уголовное дело, усиленной квалифицированной электронной подписью, в установленном федеральным законом порядке с соблюдением мер по обеспечению конфиденциальности и безопасности передаваемой информации оператору по переводу денежных средств, оператору электронных денежных средств, оператору подвижной радиотелефонной связи. Копия постановления о приостановлении операций в течение 24 часов с момента его вынесения направляется следователем прокурору</w:t>
      </w:r>
    </w:p>
    <w:p>
      <w:r>
        <w:rPr>
          <w:b/>
        </w:rPr>
        <w:t xml:space="preserve">6. </w:t>
      </w:r>
      <w:r>
        <w:t>Постановление о приостановлении операций, поступившее в том числе в форме электронного документа, подписанного усиленной квалифицированной электронной подписью, подлежит незамедлительному исполнению оператором по переводу денежных средств, оператором электронных денежных средств, оператором подвижной радиотелефонной связи. В течение 24 часов с момента поступления постановления о приостановлении операций оператор по переводу денежных средств, оператор электронных денежных средств или оператор подвижной радиотелефонной связи уведомляет следователя или дознавателя об исполнении данного постановления. Одновременно указанными операторами направляются сведения о банковском счете (вкладе, депозите), об электронных денежных средствах, расходные операции по которым приостановлены, о денежных средствах, внесенных в качестве аванса за услуги связи, операции по возврату которых приостановлены</w:t>
      </w:r>
    </w:p>
    <w:p>
      <w:r>
        <w:rPr>
          <w:b/>
        </w:rPr>
        <w:t xml:space="preserve">7. </w:t>
      </w:r>
      <w:r>
        <w:t>При наличии оснований для применения меры процессуального принуждения в виде наложения ареста на денежные средства, электронные денежные средства, денежные средства, внесенные в качестве аванса за услуги связи, операции с которыми приостановлены, следователь с согласия руководителя следственного органа или дознаватель с согласия прокурора не позднее чем за 48 часов до истечения срока приостановления операций возбуждает перед судом ходатайство о наложении ареста на денежные средства, электронные денежные средства, денежные средства, внесенные в качестве аванса за услуги связи, которое рассматривается с учетом требований, предусмотренных статьей 115 настоящего Кодекса</w:t>
      </w:r>
    </w:p>
    <w:p>
      <w:r>
        <w:rPr>
          <w:b/>
        </w:rPr>
        <w:t xml:space="preserve">8. </w:t>
      </w:r>
      <w:r>
        <w:t>При отсутствии оснований для применения меры процессуального принуждения в виде наложения ареста на денежные средства, электронные денежные средства, денежные средства, внесенные в качестве аванса за услуги связи, операции с которыми приостановлены, следователь с согласия руководителя следственного органа или дознаватель с согласия прокурора выносит постановление об отмене постановления о приостановлении операций, которое незамедлительно направляется в том числе при наличии технической возможности посредством систем электронного документооборота в форме электронного документа, подписанного должностным лицом, в производстве которого находится уголовное дело, усиленной квалифицированной электронной подписью, в установленном федеральным законом порядке с соблюдением мер по обеспечению конфиденциальности и безопасности передаваемой информации оператору по переводу денежных средств, оператору электронных денежных средств, оператору подвижной радиотелефонной связи</w:t>
      </w:r>
    </w:p>
    <w:p>
      <w:r>
        <w:rPr>
          <w:b/>
        </w:rPr>
        <w:t xml:space="preserve">9. </w:t>
      </w:r>
      <w:r>
        <w:t>Если до истечения установленного срока приостановления операций с денежными средствами, электронными денежными средствами, денежными средствами, внесенными в качестве аванса за услуги связи, оператору по переводу денежных средств, оператору электронных денежных средств, оператору подвижной радиотелефонной связи не поступило постановление суда о наложении ареста на указанное в настоящей статье имущество или постановление следователя (дознавателя) об отмене постановления о приостановлении операций, операции с денежными средствами, электронными денежными средствами, денежными средствами, внесенными в качестве аванса за услуги связи, возобновляются</w:t>
      </w:r>
    </w:p>
    <w:p>
      <w:r>
        <w:rPr>
          <w:b/>
        </w:rPr>
        <w:t xml:space="preserve">10. </w:t>
      </w:r>
      <w:r>
        <w:t>Если иное не предусмотрено федеральным законом, руководитель следственного органа, следователь, начальник органа дознания, дознаватель в целях реализации полномочий, предусмотренных настоящей статьей, вправе направлять операторам по переводу денежных средств, операторам электронных денежных средств, операторам подвижной радиотелефонной связи соответствующие запросы. Запросы подлежат исполнению не позднее трех рабочих дней с момента их поступления или в сроки, указанные в таких запросах</w:t>
      </w:r>
    </w:p>
    <w:p>
      <w:r>
        <w:rPr>
          <w:b/>
        </w:rPr>
        <w:t xml:space="preserve">11. </w:t>
      </w:r>
      <w:r>
        <w:t>При наличии технической возможности предусмотренные частью десятой настоящей статьи запросы могут быть направлены посредством систем электронного документооборота в форме электронного документа, подписанного уполномоченным должностным лицом усиленной квалифицированной электронной подписью, в установленном федеральным законом порядке с соблюдением мер по обеспечению конфиденциальности и безопасности передаваемой информации. В случае, если указанные запросы, направленные в форме электронного документа, могут быть обработаны посредством автоматизированных информационных систем операторов по переводу денежных средств, операторов электронных денежных средств, операторов подвижной радиотелефонной связи, указанные запросы подлежат исполнению в течение 24 часов с момента их поступления, если иные сроки не установлены федеральными законами. Порядок взаимодействия данных операторов с заинтересованными федеральными государственными органами при исполнении запросов, предусмотренных частью десятой настоящей статьи, устанавливается Правительством Российской Федерации по согласованию с Банком России.";</w:t>
      </w:r>
    </w:p>
    <w:p>
      <w:r>
        <w:rPr>
          <w:b/>
        </w:rPr>
        <w:t xml:space="preserve">4. </w:t>
      </w:r>
      <w:r>
        <w:t>фактические обстоятельства, являющиеся основанием для приостановления операций с денежными средствами, электронными денежными средствами, денежными средствами, внесенными в качестве аванса за услуги связи</w:t>
      </w:r>
    </w:p>
    <w:p>
      <w:r>
        <w:rPr>
          <w:b/>
        </w:rPr>
        <w:t xml:space="preserve">4. </w:t>
      </w:r>
      <w:r>
        <w:t>сумма денежных средств, сумма электронных денежных средств, сумма денежных средств, внесенных в качестве аванса за услуги связи, указанные в части второй настоящей статьи</w:t>
      </w:r>
    </w:p>
    <w:p>
      <w:r>
        <w:rPr>
          <w:b/>
        </w:rPr>
        <w:t xml:space="preserve">4. </w:t>
      </w:r>
      <w:r>
        <w:t>дата, до которой приостанавливаются операции с денежными средствами, электронными денежными средствами, денежными средствами, внесенными в качестве аванса за услуги связи</w:t>
      </w:r>
    </w:p>
    <w:p>
      <w:r>
        <w:rPr>
          <w:b/>
        </w:rPr>
        <w:t xml:space="preserve">4. </w:t>
      </w:r>
      <w:r>
        <w:t>данные об идентификаторе клиента (абонентский номер, номер платежной карты, номер договора либо иная информация, позволяющая идентифицировать клиента, использующего электронные средства платежа) в случае отсутствия сведений о банковском счете (вкладе, депозите), расходные операции по которому подлежат приостановлению</w:t>
      </w:r>
    </w:p>
    <w:p>
      <w:r>
        <w:rPr>
          <w:b/>
        </w:rPr>
        <w:t xml:space="preserve">11. </w:t>
      </w:r>
      <w:r>
        <w:t>часть третью статьи 1861 изложить в следующей редакции: "3. В случае принятия судом решения о получении информации о соединениях между абонентами и (или) абонентскими устройствами его копия направляется следователем в соответствующую осуществляющую услуги связи организацию, руководитель которой обязан предоставить указанную информацию. Указанная информация направляется в том числе при наличии технической возможности посредством систем электронного документооборота в форме электронного документа, подписанного усиленной квалифицированной электронной подписью, в установленном федеральным законом порядке с соблюдением мер по обеспечению конфиденциальности и безопасности передаваемой информации. При отсутствии такой возможности указанная информация предоставляется в опечатанном виде на любом материальном носителе информации с сопроводительным письмом, в котором указываются период, за который она предоставлена, и номера абонентов и (или) абонентских устройств."</w:t>
      </w:r>
    </w:p>
    <w:p>
      <w:r>
        <w:rPr>
          <w:b/>
        </w:rPr>
        <w:t>Статья 2</w:t>
      </w:r>
    </w:p>
    <w:p>
      <w:r>
        <w:t>Настоящий Федеральный закон вступает в силу с 1 сентября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