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защите и поощрении капиталовложений в Российской Федерации"</w:t>
      </w:r>
    </w:p>
    <w:p>
      <w:r>
        <w:rPr>
          <w:b/>
        </w:rPr>
        <w:t>Статья 1</w:t>
      </w:r>
    </w:p>
    <w:p>
      <w:r>
        <w:t>Внести в Федеральный закон от 1 апреля 2020 года № 69-ФЗ "О защите и поощрении капиталовложений в Российской Федерации" (Собрание законодательства Российской Федерации, 2020, № 14, ст. 1999; 2021, № 1, ст. 33; № 27, ст. 5172; 2022, № 27, ст. 4627; № 48, ст. 8320) следующие изменения: 1) в части 1 статьи 2: а) дополнить пунктом 31 следующего содержания: "31) основной объект инвестиционного проекта - объект недвижимого имущества (в том числе входящий в комплекс объектов движимого и недвижимого имущества, связанных между собой), не являющийся объектом обеспечивающей или сопутствующей инфраструктуры, и (или) результаты интеллектуальной деятельности и (или) приравненные к ним средства индивидуализации, эксплуатируемые (используемые) для осуществления деятельности (в том числе по производству товаров, выполнению работ, оказанию услуг) в целях извлечения прибыли и (или) достижения иного полезного эффекта в результате реализации инвестиционного проекта;"; б) дополнить пунктом 51 следующего содержания: "51) меры прямой государственной поддержки - субсидии, предоставляемые в соответствии с бюджетным законодательством Российской Федерации: а) организации, реализующей проект, в целях финансового обеспечения (возмещения) затрат в связи с реализацией инвестиционного проекта и (или) созданием (строительством), реконструкцией, модернизацией основного объекта инвестиционного проекта и (или) объектов обеспечивающей и (или) сопутствующей инфраструктур. К мерам прямой государственной поддержки не относится указанная в части 1 статьи 15 настоящего Федерального закона мера государственной поддержки, предоставляемая в форме субсидии; б) иным лицам (в том числе кредитным организациям и государственной корпорации развития "ВЭБ.РФ") в целях возмещения недополученных ими доходов по кредитам и (или) займам, выданным по льготной ставке организации, реализующей проект, на цели реализации инвестиционного проекта и (или) создания (строительства), реконструкции, модернизации основного объекта инвестиционного проекта и (или) объектов обеспечивающей и (или) сопутствующей инфраструктур;"; в) подпункт "б" пункта 6 изложить в следующей редакции: "б) организация, реализующая проект, после 1 апреля 2020 года приняла решение об утверждении бюджета на капитальные вложения (расходы) (без учета бюджета на расходы, связанные с подготовкой проектно-сметной документации, проведением проектно-изыскательских и геолого-разведочных работ) и при этом выполнила следующие условия: до подачи заявления о заключении соглашения о защите и поощрении капиталовложений в соответствии со статьей 7 настоящего Федерального закона, но не ранее 180 дней до дня принятия решения, указанного в абзаце первом настоящего подпункта, получила разрешение на строительство основного объекта инвестиционного проекта. В случае, если для создания (строительства), реконструкции и (или) модернизации основного объекта инвестиционного проекта в соответствии с законодательством Российской Федерации не требуется получение разрешения на строительство, условие, предусмотренное настоящим абзацем, не применяется; в срок не позднее одного года после дня принятия решения, указанного в абзаце первом настоящего подпункта, подала заявление о заключении соглашения о защите и поощрении капиталовложений в соответствии со статьей 7 настоящего Федерального закона;"; 2) в статье 4: а) в части 1: в пункте 7: абзац первый после слова "утверждает" дополнить словами "условия и"; подпункт "в" признать утратившим силу; в подпункте "е" слова "прогнозирования поступлений и" исключить; дополнить пунктом 83 следующего содержания: "83) утверждает перечень документов, представляемых организацией, реализующей проект, в целях предоставления меры государственной поддержки, предусматривающей налоговый вычет, порядок их рассмотрения, а также условия предоставления такой меры государственной поддержки;"; б) часть 8 изложить в следующей редакции: "8. Органы местного самоуправления принимают нормативные правовые акты, регулирующие условия и порядок заключения соглашений о защите и поощрении капиталовложений со стороны муниципальных образований, а также порядок возмещения муниципальными образованиями затрат, предусмотренных частью 1 статьи 15 настоящего Федерального закона, понесенных организацией, реализующей проект, в рамках осуществления инвестиционного проекта."; 3) в части 1 статьи 41: а) пункт 2 изложить в следующей редакции: "2) сбор, систематизация и анализ документов, представляемых организацией, реализующей проект, информации, предоставляемой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и организациями, и подготовка отчета, включающего информацию об объеме меры государственной поддержки, предусмотренной частью 1 статьи 15 настоящего Федерального закона, в порядке, установленном Правительством Российской Федерации;"; б) пункт 3 дополнить словами ", включая подготовку заключения по результатам мониторинга, содержащего выводы уполномоченной организации о наличии или об отсутствии оснований для изменения или расторжения соглашения о защите и поощрении капиталовложений"; 4) часть 31 статьи 6 изложить в следующей редакции: "31. В случае строительства многоквартирных домов, жилых домов в соответствии с договором о комплексном развитии территории возмещение затрат, указанных в пункте 1 части 1 статьи 15 настоящего Федерального закона, организации, реализующей проект, производится при условии, что реализация жилых помещений осуществляется организацией, реализующей проект, по цене, определенной исходя из произведения средней рыночной стоимости одного квадратного метра, утвержденной Министерством строительства и жилищно-коммунального хозяйства Российской Федерации, и общей площади таких помещений, уменьшенной на сумму планируемых к возмещению затрат."; 5) в статье 7: а) часть 7 дополнить пунктом 16 следующего содержания: "16) иные документы, предусмотренные Правительством Российской Федерации."; б) в части 14: в пункте 7 слова "и вернуть проект указанного соглашения организации, реализующей проект, для доработки" исключить; дополнить пунктом 9 следующего содержания: "9) на дату подачи заявления, указанного в части 1 настоящей статьи, все имущественные права на основной объект инвестиционного проекта (основные объекты инвестиционного проекта), возникшие в рамках реализации инвестиционного проекта и подлежащие государственной регистрации, зарегистрированы в соответствии с законодательством Российской Федерации, в том числе осуществлена государственная регистрация результатов интеллектуальной деятельности и (или) приравненных к ним средств индивидуализации (если применимо), или основной объект инвестиционного проекта (основные объекты инвестиционного проекта) создан (построен) либо реконструирован и введен в эксплуатацию в соответствии с законодательством Российской Федерации."; 6) в статье 10: а) в части 8: в пункте 3: в абзаце первом цифры "22" заменить цифрами "23"; дополнить подпунктом "в" следующего содержания: "в) 10 процентов - в случае, указанном в пункте 23 настоящей части (при этом объем вносимых организацией, реализующей проект, капиталовложений не может быть менее объемов, предусмотренных частью 4 статьи 9 настоящего Федерального закона);"; в абзаце первом пункта 6 слова "(за исключением случая, если Российская Федерация приняла на себя обязанность возместить организации, реализующей проект, убытки)" исключить; б) часть 15 изложить в следующей редакции: "15. Организация, реализующая проект, обязана в порядке и сроки, которые установлены порядком осуществления мониторинга уполномоченным федеральным органом исполнительной власти, указанным в пункте 5 части 1 статьи 4 настоящего Федерального закона, утвержденным Правительством Российской Федерации, порядком осуществления мониторинга, утвержденным органом государственной власти, уполномоченным высшим исполнительным органом государственной власти субъекта Российской Федерации (в случае, если Российская Федерация не является стороной соглашения о защите и поощрении капиталовложений), и определены условиями соглашения о защите и поощрении капиталовложений, представлять сторонам соглашения о защите и поощрении капиталовложений данные об исполнении условий такого соглашения и условий реализации инвестиционного проекта, в том числе информацию о реализации соответствующего этапа инвестиционного проекта (если применимо)."; в) дополнить частью 151 следующего содержания: "151. Организация, реализующая проект, предоставляет сторонам соглашения о защите и поощрении капиталовложений в году, следующем за годом, в котором наступила стадия эксплуатации инвестиционного проекта, в отношении которого заключено соглашение о защите и поощрении капиталовложений, заключение экспертной организации, требования к которой устанавливаются Правительством Российской Федерации, об осуществленных организацией, реализующей проект, на предынвестиционной и инвестиционной стадиях капиталовложениях."; г) часть 18 изложить в следующей редакции: "18. По итогам проведения указанной в части 16 настоящей статьи процедуры не позднее 15 мая каждого года начиная с года, следующего за годом, в котором было заключено соглашение о защите и поощрении капиталовложений, органы государственной власти, уполномоченные высшим исполнительным органом государственной власти каждого субъекта Российской Федерации, являющегося стороной соглашения о защите и поощрении капиталовложений, а также органы местного самоуправления (в случае, если муниципальные образования являются сторонами соглашения о защите и поощрении капиталовложений) формируют отчеты об исполнении условий соглашений о защите и поощрении капиталовложений и условий реализации инвестиционных проектов, в том числе этапов реализации инвестиционных проектов, и направляют их в уполномоченный федеральный орган исполнительной власти."; д) часть 19 изложить в следующей редакции: "19. Не позднее 15 июня каждого года начиная с года, следующего за годом, в котором были заключены соглашения о защите и поощрении капиталовложений, уполномоченный федеральный орган исполнительной власти направляет в Правительство Российской Федерации сводный отчет об исполнении условий соглашений о защите и поощрении капиталовложений и условий реализации инвестиционных проектов, в том числе этапов реализации инвестиционных проектов."; 7) в статье 11: а) в части 1 слова "может заключаться" заменить словом "заключается"; б) в части 6: пункт 10 изложить в следующей редакции: "10) внесение изменений в инвестиционный проект в связи с необходимостью изменения состава объектов недвижимого имущества и (или) состава комплекса объектов движимого и недвижимого имущества, связанных между собой, в том числе в связи с отсутствием необходимости их создания (строительства) либо реконструкции и (или) модернизации, в соответствии с утвержденной проектно-сметной документацией, или изменения мероприятий (отдельных юридических фактов), предусмотренных соглашением о защите и поощрении капиталовложений, за исключением сроков их реализации, в том числе в связи с отсутствием необходимости их осуществления, при условии соблюдения требований к размеру капиталовложений, предусмотренных частью 4 статьи 9 настоящего Федерального закона, сохранения установленных соглашением о защите и поощрении капиталовложений цели (целей) реализации инвестиционного проекта, сферы экономики, в которой реализуется инвестиционный проект, и ненарушения условий связанного договора;"; дополнить пунктом 14 следующего содержания: "14) обнаружение технических ошибок (описок, опечаток, грамматических или арифметических ошибок либо подобных ошибок) в соглашении о защите и поощрении капиталовложений при условии соблюдения требований к размеру капиталовложений, предусмотренных частью 4 статьи 9 настоящего Федерального закона, и сохранения сроков осуществления капиталовложений, предусмотренных соглашением о защите и поощрении капиталовложений."; в) в части 13: пункт 1 изложить в следующей редакции: "1) предоставление организацией, реализующей проект, недостоверных сведений при заключении или исполнении соглашения о защите и поощрении капиталовложений, за исключением случаев, если такие недостоверные сведения были предоставлены организацией, реализующей проект, при заключении или исполнении соглашения о защите и поощрении капиталовложений вследствие технических ошибок (описок, опечаток, грамматических или арифметических ошибок либо подобных ошибок);"; дополнить пунктом 5 следующего содержания: "5) непредставление данных об исполнении условий соглашения о защите и поощрении капиталовложений и условий реализации инвестиционного проекта, в том числе информации о реализации соответствующего этапа инвестиционного проекта (если применимо), в порядке и сроки, которые установлены в соответствии с частью 15 статьи 10 настоящего Федерального закона, а также непредставление организацией, реализующей проект, информации по запросам, направляемым при осуществлении мониторинга."; 8) в статье 12: а) пункты 1 и 2 части 3 изложить в следующей редакции: "1) организация, реализующая проект, осуществила капиталовложения в объеме и сроки, которые определяются в соответствии с соглашением о защите и поощрении капиталовложений; 2) все имущественные права, возникшие в рамках реализации инвестиционного проекта и подлежавшие государственной регистрации, зарегистрированы в соответствии с законодательством Российской Федерации, в том числе осуществлена государственная регистрация результатов интеллектуальной деятельности и (или) приравненных к ним средств индивидуализации (если применимо), и все объекты недвижимого имущества, если инвестиционным проектом предусматриваются создание и (или) реконструкция объектов недвижимого имущества, введены в эксплуатацию в соответствии с законодательством Российской Федерации в сроки, определяемые в соответствии с соглашением о защите и поощрении капиталовложений;"; б) часть 6 признать утратившей силу; в) в части 11 слова ", а также убытков в предусмотренном частью 4 настоящей статьи случае" исключить; 9) в статье 13: а) в части 4 слова "либо в рамках арбитража (третейского разбирательства), если стороны заключили арбитражное соглашение в порядке, установленном частью 6 настоящей статьи" исключить; б) часть 5 изложить в следующей редакции: "5. Разрешение споров между сторонами соглашения о защите и поощрении капиталовложений в рамках арбитража (третейского разбирательства) не допускается."; в) части 6 и 7 признать утратившими силу; 10) в статье 15: а) в части 1: пункт 2 дополнить словами ", если уплата таких процентов была осуществлена на инвестиционной стадии, при условии, что в отношении таких кредитов и займов, включая облигационные займы, не предоставляются меры прямой государственной поддержки"; пункт 3 изложить в следующей редакции: "3) на уплату процентов по кредитам и займам, купонного дохода по облигационным займам, привлеченным для реализации инвестиционного проекта в части создания (строительства) либо реконструкции и (или) модернизации основного объекта инвестиционного проекта (основных объектов инвестиционного проекта), если уплата таких процентов была осуществлена на инвестиционной стадии, при условии, что в отношении таких кредитов и займов, включая облигационные займы, не предоставляются меры прямой государственной поддержки;"; б) дополнить частью 11 следующего содержания: "11. Меры государственной поддержки, указанные в части 1 настоящей статьи, не предоставляются российским юридическим лицам, в уставном (складочном) капитале которых доля прямого или косвенного (через третьих лиц) участия иностранных юридических лиц, в том числе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(офшорных компаний), в совокупности превышает 25 процентов."; в) абзац первый части 3 изложить в следующей редакции: "3. Если инвестиционный проект предусматривает создание (строительство) либо реконструкцию и (или) модернизацию объекта транспортной, энергетической, коммунальной, социальной или цифровой инфраструктуры в качестве основного объекта инвестиционного проекта (основных объектов инвестиционного проекта), то в отношении такого инвестиционного проекта при условии, что ежегодная выручка от его эксплуатации в виде предоставления возмездного доступа к этому объекту физическим или юридическим лицам должна составлять не менее 80 процентов общей выручки, полученной организацией, реализующей проект, в связи с осуществлением инвестиционного проекта в течение срока возмещения затрат, определяемого в соответствии с частями 6 и 7 настоящей статьи, возмещаются следующие затраты:"; г) дополнить частью 51 следующего содержания: "51. Объем возмещаемых затрат, указанных в части 1 настоящей статьи, определяется с учетом отчета, указанного в пункте 2 части 1 статьи 41 настоящего Федерального закона."; д) дополнить частями 81 и 82 следующего содержания: "81. Субсидия, указанная в части 2 настоящей статьи, предоставляется в пределах объемов возмещения затрат, предусмотренных частями 4 и 5 настоящей статьи, и сроков, указанных в частях 6 и 7 настоящей статьи, в размере, не превышающем размера обязательных платежей, фактически уплаченных организацией, реализующей проект, в отчетном финансовом году в бюджеты публично-правовых образований в связи с реализацией инвестиционного проекта.</w:t>
      </w:r>
    </w:p>
    <w:p>
      <w:r>
        <w:rPr>
          <w:b/>
        </w:rPr>
        <w:t xml:space="preserve">82. </w:t>
      </w:r>
      <w:r>
        <w:t>Налоговый вычет, указанный в части 1 настоящей статьи, в соответствии с законодательством Российской Федерации о налогах и сборах предоставляется в пределах объемов, предусмотренных частями 4 и 5 настоящей статьи (без учета налога на добавленную стоимость, ввозных таможенных пошлин), и сроков, указанных в частях 6 и 7 настоящей статьи, в размере, не превышающем размера обязательных платежей, исчисленных организацией, реализующей проект, для уплаты в бюджеты публично-правовых образований, являющихся сторонами соглашения о защите и поощрении капиталовложений, в связи с реализацией инвестиционного проекта, а именно</w:t>
      </w:r>
    </w:p>
    <w:p>
      <w:r>
        <w:rPr>
          <w:b/>
        </w:rPr>
        <w:t xml:space="preserve">82. </w:t>
      </w:r>
      <w:r>
        <w:t>в федеральный бюджет - налога на прибыль организаций, подлежащего зачислению в федеральный бюджет</w:t>
      </w:r>
    </w:p>
    <w:p>
      <w:r>
        <w:rPr>
          <w:b/>
        </w:rPr>
        <w:t xml:space="preserve">82. </w:t>
      </w:r>
      <w:r>
        <w:t>в бюджет субъекта Российской Федерации - налога на прибыль организации, подлежащего зачислению в бюджет субъекта Российской Федерации, налога на имущество организаций</w:t>
      </w:r>
    </w:p>
    <w:p>
      <w:r>
        <w:rPr>
          <w:b/>
        </w:rPr>
        <w:t xml:space="preserve">82. </w:t>
      </w:r>
      <w:r>
        <w:t>в местный бюджет - земельного налога (в случае, если муниципальное образование является стороной соглашения о защите и поощрении капиталовложений).";</w:t>
      </w:r>
    </w:p>
    <w:p>
      <w:r>
        <w:rPr>
          <w:b/>
        </w:rPr>
        <w:t xml:space="preserve">82. </w:t>
      </w:r>
      <w:r>
        <w:t>все мероприятия по реализации инвестиционного проекта, в том числе отдельных этапов реализации инвестиционного проекта, предусмотренные соглашением о защите и поощрении капиталовложений, осуществлены (юридические факты в рамках реализации инвестиционного проекта, в том числе отдельных этапов, наступили) в сроки, которые определяются в соответствии с соглашением о защите и поощрении капиталовложений.";</w:t>
      </w:r>
    </w:p>
    <w:p>
      <w:r>
        <w:rPr>
          <w:b/>
        </w:rPr>
        <w:t xml:space="preserve">82. </w:t>
      </w:r>
      <w:r>
        <w:t>в части 33 статьи 16 слова "до 1 апреля 2021 года" заменить словами "по 1 апреля 2021 года включительно"</w:t>
      </w:r>
    </w:p>
    <w:p>
      <w:r>
        <w:rPr>
          <w:b/>
        </w:rPr>
        <w:t xml:space="preserve">82. </w:t>
      </w:r>
      <w:r>
        <w:t>в части 9: пункт 1 изложить в следующей редакции: "1) все имущественные права, возникшие в рамках реализации инвестиционного проекта и подлежащие государственной регистрации, зарегистрированы в соответствии с законодательством Российской Федерации, в том числе осуществлена государственная регистрация результатов интеллектуальной деятельности и (или) приравненных к ним средств индивидуализации (если применимо), и все объекты недвижимого имущества созданы (построены) либо реконструированы, если инвестиционным проектом, в том числе отдельным этапом реализации инвестиционного проекта, предполагается создание (строительство) либо реконструкция объектов недвижимого имущества, и введены в эксплуатацию в соответствии с законодательством Российской Федерации в сроки, определяемые в соответствии с соглашением о защите и поощрении капиталовложений;"; в пункте 2 слова "задолженность по уплате обязательных платежей, указанных в части 5 настоящей статьи" заменить словами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ввозных таможенных пошлин"; в пункте 5: в подпункте "ж" слово "других" и слово "финансовой" исключить; подпункт "к" изложить в следующей редакции: "к) размер предоставленных мер прямой государственной поддержки в связи с осуществлением инвестиционного проекта;"; пункт 6 дополнить словами ", затраты в отношении которых планируется возместить в соответствии с настоящей статьей"; пункт 7 изложить в следующей редакции: "7) представлено положительное заключение о проведении технологического аудита объектов недвижимости и линейных объектов, созданных (построенных) либо реконструированных в рамках инвестиционного проекта, затраты в отношении которых планируется возместить в соответствии с пунктами 1 - 3 части 1 настоящей статьи, выданное государственным (бюджетным или автономным) учреждением, подведомственным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строительства, уполномоченным на проведение государственной экспертизы проектной документации и результатов инженерных изысканий, в порядке, установленном Правительством Российской Федерации;"; дополнить пунктом 72 следующего содержания: "72) представлено заключение Федерального казначейства о фактически понесенных затратах, указанных в части 1 настоящей статьи, предусмотренное порядком возмещения затрат, утверждаемым в соответствии с пунктом 7 части 1 статьи 4 настоящего Федерального закона;"; в пункте 9 слова "других мер прямой государственной финансовой поддержки" заменить словами "мер прямой государственной поддержки", слова "других предоставленных мер прямой государственной финансовой поддержки" заменить словами "предоставленных мер прямой государственной поддержки"; дополнить пунктами 11 и 12 следующего содержания: "11) организация, реализующая проект, осуществила капиталовложения в объеме и сроки, которые определяются в соответствии с соглашением о защите и поощрении капиталовложений</w:t>
      </w:r>
    </w:p>
    <w:p>
      <w:r>
        <w:rPr>
          <w:b/>
        </w:rPr>
        <w:t xml:space="preserve">82. </w:t>
      </w:r>
      <w:r>
        <w:t>абзац первый части 10 после слова "осуществляться" дополнить словами "в том числе", после слова "капиталовложений" дополнить словами ", если все мероприятия таких этапов осуществлены (юридические факты в рамках таких этапов наступили) в сроки, которые определяются в соответствии с соглашением о защите и поощрении капиталовложений"</w:t>
      </w:r>
    </w:p>
    <w:p>
      <w:r>
        <w:rPr>
          <w:b/>
        </w:rPr>
        <w:t xml:space="preserve">82. </w:t>
      </w:r>
      <w:r>
        <w:t>часть 11 после слов "предусмотренных пунктами 2, 3, 5 - 8 части 9 настоящей статьи" дополнить словами ", а также соблюдения объема и сроков капиталовложений, которые определяются в соответствии с соглашением о защите и поощрении капиталовложений"</w:t>
      </w:r>
    </w:p>
    <w:p>
      <w:r>
        <w:rPr>
          <w:b/>
        </w:rPr>
        <w:t xml:space="preserve">82. </w:t>
      </w:r>
      <w:r>
        <w:t>часть 14 изложить в следующей редакции: "14. В целях возмещения затрат организация, реализующая проект, направляет в уполномоченный федеральный орган исполнительной власти, если рассматривается возможность предоставления меры государственной поддержки за счет средств федерального бюджета, и (или) в уполномоченный орган государственной власти субъекта Российской Федерации, если рассматривается возможность предоставления меры государственной поддержки за счет средств бюджета субъекта Российской Федерации, и (или) в уполномоченный орган местного самоуправления, если рассматривается возможность предоставления меры государственной поддержки за счет средств местного бюджета, расчет объема возмещения затрат, положительное заключение о проведении государственной экспертизы проектной документации и проверки достоверности определения сметной стоимости объектов недвижимости (капитального строительства) и линейных объектов, подлежащих созданию (строительству) либо реконструкции в рамках инвестиционного проекта, затраты в отношении которых подлежат возмещению в соответствии с настоящей статьей, положительное заключение о проведении технологического аудита, предусмотренные пунктами 5 - 7 части 9 настоящей статьи, а также иные документы, перечень и состав которых устанавливаются порядком возмещения затрат, утверждаемым в соответствии с пунктом 7 части 1 статьи 4 настоящего Федерального закона."</w:t>
      </w:r>
    </w:p>
    <w:p>
      <w:r>
        <w:rPr>
          <w:b/>
        </w:rPr>
        <w:t xml:space="preserve">82. </w:t>
      </w:r>
      <w:r>
        <w:t>в части 22 слова "за исключением объема" заменить словами "включая объем"</w:t>
      </w:r>
    </w:p>
    <w:p>
      <w:r>
        <w:rPr>
          <w:b/>
        </w:rPr>
        <w:t>Статья 2</w:t>
      </w:r>
    </w:p>
    <w:p>
      <w:r>
        <w:rPr>
          <w:b/>
        </w:rPr>
        <w:t xml:space="preserve">1. </w:t>
      </w:r>
      <w:r>
        <w:t>Настоящий Федеральный закон вступает в силу с 1 июля 2025 года, за исключением пункта 11 статьи 1 настоящего Федерального закона</w:t>
      </w:r>
    </w:p>
    <w:p>
      <w:r>
        <w:rPr>
          <w:b/>
        </w:rPr>
        <w:t xml:space="preserve">2. </w:t>
      </w:r>
      <w:r>
        <w:t>Пункт 11 статьи 1 настоящего Федерального закона вступает в силу со дня официального опубликования настоящего Федерального закона</w:t>
      </w:r>
    </w:p>
    <w:p>
      <w:r>
        <w:rPr>
          <w:b/>
        </w:rPr>
        <w:t xml:space="preserve">3. </w:t>
      </w:r>
      <w:r>
        <w:t>Действие положений частей 8, 15, 18, 19 статьи 10, части 6, пункта 1 части 13 статьи 11, частей 1, 3, 51, 81, 82, пунктов 1, 2, 5, 6, 7, 72 и 9 части 9, частей 14 и 22 статьи 15 и части 33 статьи 16 Федерального закона от 1 апреля 2020 года № 69-ФЗ "О защите и поощрении капиталовложений в Российской Федерации" (в редакции настоящего Федерального закона) распространяется на правоотношения, возникшие из соглашений о защите и поощрении капиталовложений, заключенных до дня вступления в силу настоящего Федерального закона. (В редакции Федерального закона от 04.11.2025 № 413-ФЗ)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