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инновационном центре "Сколково"</w:t>
      </w:r>
    </w:p>
    <w:p>
      <w:r>
        <w:rPr>
          <w:b/>
        </w:rPr>
        <w:t>Статья 1</w:t>
      </w:r>
    </w:p>
    <w:p>
      <w:r>
        <w:t>Внести в Федеральный закон от 28 сентября 2010 года № 244-ФЗ "Об инновационном центре "Сколково" (Собрание законодательства Российской Федерации, 2010, № 40, ст. 4970; 2011, № 29, ст. 4300; 2012, № 26, ст. 3446; № 29, ст. 3980; 2013, № 27, ст. 3477; 2015, № 1, ст. 52; № 21, ст. 2987; № 27, ст. 3951; 2016, № 27, ст. 4183; 2017, № 1, ст. 8; 2018, № 1, ст. 39; 2019, № 31, ст. 4457; 2021, № 27, ст. 5160; 2024, № 1, ст. 60; № 33, ст. 4928) следующие изменения: 1) в статье 1: а) часть 1 после слов "при создании" дополнить словом ", развитии", после слов "управляющей компанией" дополнить словами ", органами государственной власти субъекта Российской Федерации - города федерального значения Москвы и (или) учрежденными (созданными) ими организациями, определенными высшим исполнительным органом субъекта Российской Федерации - города федерального значения Москвы,"; б) часть 2 после слова "создания" дополнить словом ", развития"; 2) пункт 1 статьи 2 после слова "создания" дополнить словом ", развития", после слова "созданию" дополнить словом ", развитию"; 3) в статье 3: а) части 11 и 2 изложить в следующей редакции: "11. Орган государственной власти субъекта Российской Федерации - города федерального значения Москвы и (или) учрежденная (созданная) им организация, определенная высшим исполнительным органом субъекта Российской Федерации - города федерального значения Москвы, по заявлению управляющей компании вправе принимать решения о переводе принадлежащих ей на праве собственности земельных участков, находящихся в границах территории Центра, из состава земель иных категорий в земли населенных пунктов. Порядок рассмотрения заявления управляющей компании и принятия решений о переводе указанных земельных участков из состава земель иных категорий в земли населенных пунктов определяется высшим исполнительным органом субъекта Российской Федерации - города федерального значения Москвы или уполномоченным им органом государственной власти субъекта Российской Федерации - города федерального значения Москвы. Орган государственной власти субъекта Российской Федерации - города федерального значения Москвы и (или) учрежденная (созданная) им организация, определенная высшим исполнительным органом субъекта Российской Федерации - города федерального значения Москвы, направляют копии таких решений в федеральный орган исполнительной власти, уполномоченный на осуществление государственного кадастрового учета недвижимого имущества и ведение государственного кадастра недвижимости.</w:t>
      </w:r>
    </w:p>
    <w:p>
      <w:r>
        <w:rPr>
          <w:b/>
        </w:rPr>
        <w:t xml:space="preserve">2. </w:t>
      </w:r>
      <w:r>
        <w:t>Не допускается распоряжение земельными участками, находящимися в границах территории Центра и принадлежащими управляющей компании на праве собственности, в том числе путем их отчуждения и обременения, за исключением случаев передачи их управляющей компанией в аренду лицам, участвующим в реализации проекта, в целях обеспечения его реализации, органам государственной власти субъекта Российской Федерации - города федерального значения Москвы и (или) учрежденным (созданным) ими организациям, определенным высшим исполнительным органом субъекта Российской Федерации - города федерального значения Москвы, в целях развития и обеспечения функционирования Центра, или иным лицам в соответствии со статьей 201 настоящего Федерального закона, а также случаев, предусмотренных частью 9 настоящей статьи. При этом указанные земельные участки, переданные управляющей компанией в аренду лицам, участвующим в реализации проекта, не могут быть переданы в субаренду, за исключением земельных участков, переданных управляющей компанией в аренду своим дочерним обществам в целях обеспечения реализации проекта. Указанные земельные участки, переданные управляющей компанией в аренду своим дочерним обществам, могут передаваться дочерними обществами управляющей компании в целях обеспечения реализации проекта в субаренду иным лицам, участвующим в реализации проекта, или органам государственной власти субъекта Российской Федерации - города федерального значения Москвы и (или) учрежденным (созданным) ими организациям, определенным высшим исполнительным органом субъекта Российской Федерации - города федерального значения Москвы."; б) часть 7 изложить в следующей редакции: "7. Распоряжение земельными участками, указанными в части 6 настоящей статьи и включенными в границы территории Центра, допускается исключительно в целях обеспечения реализации проекта путем их передачи управляющей компанией в субаренду лицам, участвующим в реализации проекта, а также учрежденным (созданным) органами государственной власти субъекта Российской Федерации - города федерального значения Москвы организациям, определенным высшим исполнительным органом субъекта Российской Федерации - города федерального значения Москвы. При этом указанные земельные участки не могут быть переданы их субарендаторами третьим лицам, за исключением земельных участков, переданных управляющей компанией в субаренду своим дочерним обществам, а также учрежденным (созданным) органами государственной власти субъекта Российской Федерации - города федерального значения Москвы организациям, определенным высшим исполнительным органом субъекта Российской Федерации - города федерального значения Москвы. Земельные участки, указанные в части 6 настоящей статьи и включенные в границы территории Центра, считаются исключенными из границ территории Центра со дня прекращения права аренды управляющей компании, за исключением прекращения этого права аренды в связи с приобретением земельного участка в собственность управляющей компанией."; в) в части 10 слова "принадлежащем управляющей компании или дочернему обществу управляющей компании" заменить словами "входящем в состав инфраструктуры территории Центра";</w:t>
      </w:r>
    </w:p>
    <w:p>
      <w:r>
        <w:rPr>
          <w:b/>
        </w:rPr>
        <w:t xml:space="preserve">2. </w:t>
      </w:r>
      <w:r>
        <w:t>Органы государственной власти субъекта Российской Федерации - города федерального значения Москвы и (или) учрежденные (созданные) ими организации, определенные высшим исполнительным органом субъекта Российской Федерации - города федерального значения Москвы, вправе поручать осуществление функций, указанных в части 1 настоящей статьи, третьим лицам.";</w:t>
      </w:r>
    </w:p>
    <w:p>
      <w:r>
        <w:rPr>
          <w:b/>
        </w:rPr>
        <w:t xml:space="preserve">4. </w:t>
      </w:r>
      <w:r>
        <w:t>Решения, указанные в части 3 настоящей статьи, направляются органом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Москвы, в федеральный орган исполнительной власти, уполномоченный на осуществление функций по оказанию государственных услуг в сфере технического регулирования и обеспечения единства измерений, и размещаются на сайте органа государственной власти субъекта Российской Федерации - города федерального значения Москвы и (или) сайте учрежденной (созданной) им организации, определенной высшим исполнительным органом субъекта Российской Федерации - города федерального значения Москвы, в сети "Интернет"</w:t>
      </w:r>
    </w:p>
    <w:p>
      <w:r>
        <w:rPr>
          <w:b/>
        </w:rPr>
        <w:t xml:space="preserve">5. </w:t>
      </w:r>
      <w:r>
        <w:t>Требования безопасности, предусмотренные решениями органа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Москвы, применяются на территории Центра со дня направления таких решений в федеральный орган исполнительной власти, указанный в части 4 настоящей статьи.";</w:t>
      </w:r>
    </w:p>
    <w:p>
      <w:r>
        <w:rPr>
          <w:b/>
        </w:rPr>
        <w:t xml:space="preserve">5. </w:t>
      </w:r>
      <w:r>
        <w:t>Решения, указанные в части 4 настоящей статьи, направляются органом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Москвы, в федеральный орган исполнительной власти, уполномоченный на осуществление функций по контролю и надзору в сфере обеспечения санитарно-эпидемиологического благополучия населения, а также размещаются на сайте органа государственной власти субъекта Российской Федерации - города федерального значения Москвы и (или) сайте учрежденной (созданной) им организации, определенной высшим исполнительным органом субъекта Российской Федерации - города федерального значения Москвы, в сети "Интернет"</w:t>
      </w:r>
    </w:p>
    <w:p>
      <w:r>
        <w:rPr>
          <w:b/>
        </w:rPr>
        <w:t xml:space="preserve">6. </w:t>
      </w:r>
      <w:r>
        <w:t>Санитарно-эпидемиологические требования, предусмотренные решениями органа государственной власти субъекта Российской Федерации - города федерального значения Москвы и (или) учрежденной (созданной) им организации, определенной высшим исполнительным органом субъекта Российской Федерации - города федерального значения Москвы, применяются на территории Центра со дня направления таких требований в федеральный орган исполнительной власти, указанный в части 5 настоящей статьи.";</w:t>
      </w:r>
    </w:p>
    <w:p>
      <w:r>
        <w:rPr>
          <w:b/>
        </w:rPr>
        <w:t xml:space="preserve">5. </w:t>
      </w:r>
      <w:r>
        <w:t>Правила осуществления медицинской деятельности на территории Центра организациями, указанными в части 1 настоящей статьи, разрабатываются органом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Москвы, либо с привлечением третьих лиц и утверждаются органом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Москвы. Правила осуществления образовательной деятельности на территории Центра организациями, указанными в части 2 настоящей статьи, разрабатываются управляющей компанией либо с привлечением третьих лиц и утверждаются управляющей компанией. Требования к медицинской деятельности, утвержденные органом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Москвы, должны быть не ниже, чем требования, установленные законодательством Российской Федерации и (или) международными стандартами к медицинской деятельности. Требования к образовательной деятельности, утвержденные управляющей компанией, должны быть не ниже, чем требования, установленные законодательством Российской Федерации и (или) международными стандартами к образовательной деятельности</w:t>
      </w:r>
    </w:p>
    <w:p>
      <w:r>
        <w:rPr>
          <w:b/>
        </w:rPr>
        <w:t xml:space="preserve">6. </w:t>
      </w:r>
      <w:r>
        <w:t>Правила, указанные в части 5 настоящей статьи и утвержденные органом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Москвы, либо управляющей компанией, направляются соответственно органом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Москвы, управляющей компанией в федеральный орган исполнительной власти, уполномоченный на осуществление функций по контролю и надзору в соответствующей сфере, а также размещаются соответственно на сайте органа государственной власти субъекта Российской Федерации - города федерального значения Москвы и (или) сайте учрежденной (созданной) им организации, определенной высшим исполнительным органом субъекта Российской Федерации - города федерального значения Москвы, сайте управляющей компании в сети "Интернет".";</w:t>
      </w:r>
    </w:p>
    <w:p>
      <w:r>
        <w:rPr>
          <w:b/>
        </w:rPr>
        <w:t xml:space="preserve">2. </w:t>
      </w:r>
      <w:r>
        <w:t>Принятие управляющей компанией решений о применении на территории Центра правил осуществления образовательной деятельности, принятие органами государственной власти субъекта Российской Федерации - города федерального значения Москвы и (или) учрежденными (созданными) ими организациями, определенными высшим исполнительным органом субъекта Российской Федерации - города федерального значения Москвы, решений о применении на территории Центра требований в сферах обеспечения санитарно-эпидемиологического благополучия населения, градостроительной деятельности, технического регулирования, правил осуществления медицинской деятельности, выполнение которых повлекло за собой причинение вреда жизни или здоровью людей и (или) материальный ущерб, признаются нарушением соответствующего законодательства Российской Федерации и влекут за собой гражданско-правовую, административную, уголовную ответственность в соответствии с законодательством Российской Федерации.";</w:t>
      </w:r>
    </w:p>
    <w:p>
      <w:r>
        <w:rPr>
          <w:b/>
        </w:rPr>
        <w:t xml:space="preserve">2. </w:t>
      </w:r>
      <w:r>
        <w:t>в части 6 статьи 4 слова ", лицам, участвующим в реализации проекта, в зависимости от значимости такого участия" исключить</w:t>
      </w:r>
    </w:p>
    <w:p>
      <w:r>
        <w:rPr>
          <w:b/>
        </w:rPr>
        <w:t xml:space="preserve">2. </w:t>
      </w:r>
      <w:r>
        <w:t>в статье 5:</w:t>
      </w:r>
    </w:p>
    <w:p>
      <w:r>
        <w:rPr>
          <w:b/>
        </w:rPr>
        <w:t xml:space="preserve">2. </w:t>
      </w:r>
      <w:r>
        <w:t>подготавливают документы, которые в соответствии с настоящим Федеральным законом применяются вместо акта о переводе земель или земельных участков в составе таких земель из одной категории в другую, генерального плана поселения, правил землепользования и застройки, подготавливают документацию по планировке территории на основании таких документов</w:t>
      </w:r>
    </w:p>
    <w:p>
      <w:r>
        <w:rPr>
          <w:b/>
        </w:rPr>
        <w:t xml:space="preserve">2. </w:t>
      </w:r>
      <w:r>
        <w:t>утверждают документы, которые в соответствии с настоящим Федеральным законом применяются вместо акта о переводе земель или земельных участков в составе таких земель из одной категории в другую, генерального плана поселения, по согласованию с органом управляющей компании, осуществляющим надзор за ее деятельностью</w:t>
      </w:r>
    </w:p>
    <w:p>
      <w:r>
        <w:rPr>
          <w:b/>
        </w:rPr>
        <w:t xml:space="preserve">2. </w:t>
      </w:r>
      <w:r>
        <w:t>утверждают документы, которые в соответствии с настоящим Федеральным законом применяются вместо правил землепользования и застройки, утверждают документацию по планировке территории на основании таких документов, выдают разрешения на строительство, разрешения на ввод объектов в эксплуатацию при строительстве, реконструкции объектов капитального строительства, расположенных на территории Центра</w:t>
      </w:r>
    </w:p>
    <w:p>
      <w:r>
        <w:rPr>
          <w:b/>
        </w:rPr>
        <w:t xml:space="preserve">2. </w:t>
      </w:r>
      <w:r>
        <w:t>присваивают наименования улицам, площадям и иным объектам, расположенным на территории Центра, присваивают, изменяют и аннулируют адреса объектов адресации, находящихся на территории Центра, в соответствии с правилами присвоения, изменения и аннулирования адресов, а также размещают в государственном адресном реестре сведения об адресах в соответствии с порядком ведения государственного адресного реестра</w:t>
      </w:r>
    </w:p>
    <w:p>
      <w:r>
        <w:rPr>
          <w:b/>
        </w:rPr>
        <w:t xml:space="preserve">2. </w:t>
      </w:r>
      <w:r>
        <w:t>организуют освещение улиц, установку указателей с наименованиями улиц и номерами домов</w:t>
      </w:r>
    </w:p>
    <w:p>
      <w:r>
        <w:rPr>
          <w:b/>
        </w:rPr>
        <w:t xml:space="preserve">2. </w:t>
      </w:r>
      <w:r>
        <w:t>предоставляют разрешения на условно разрешенные виды использования земельных участков, объектов капитального строительства</w:t>
      </w:r>
    </w:p>
    <w:p>
      <w:r>
        <w:rPr>
          <w:b/>
        </w:rPr>
        <w:t xml:space="preserve">2. </w:t>
      </w:r>
      <w:r>
        <w:t>утверждают форму градостроительного плана земельного участка, подготавливают, регистрируют и выдают градостроительный план земельного участка</w:t>
      </w:r>
    </w:p>
    <w:p>
      <w:r>
        <w:rPr>
          <w:b/>
        </w:rPr>
        <w:t xml:space="preserve">2. </w:t>
      </w:r>
      <w:r>
        <w:t>проводят экспертизу проектной документации объектов капитального строительства и результатов инженерных изысканий, выполняемых для подготовки такой проектной документации, осуществляют строительный надзор за строительством, реконструкцией объектов капитального строительства, утверждают форму разрешения на строительство и форму разрешения на ввод объектов в эксплуатацию и выдают эти разрешения</w:t>
      </w:r>
    </w:p>
    <w:p>
      <w:r>
        <w:rPr>
          <w:b/>
        </w:rPr>
        <w:t xml:space="preserve">2. </w:t>
      </w:r>
      <w:r>
        <w:t>согласовывают установку рекламных конструкций на территории Центра и принимают решения о демонтаже самовольно установленных рекламных конструкций</w:t>
      </w:r>
    </w:p>
    <w:p>
      <w:r>
        <w:rPr>
          <w:b/>
        </w:rPr>
        <w:t xml:space="preserve">2. </w:t>
      </w:r>
      <w:r>
        <w:t>организуют строительство и эксплуатацию автомобильных дорог</w:t>
      </w:r>
    </w:p>
    <w:p>
      <w:r>
        <w:rPr>
          <w:b/>
        </w:rPr>
        <w:t xml:space="preserve">2. </w:t>
      </w:r>
      <w:r>
        <w:t>организуют создание и эксплуатацию объектов инфраструктуры, находящихся на территории Центра</w:t>
      </w:r>
    </w:p>
    <w:p>
      <w:r>
        <w:rPr>
          <w:b/>
        </w:rPr>
        <w:t xml:space="preserve">2. </w:t>
      </w:r>
      <w:r>
        <w:t>создают условия для предоставления транспортных услуг населению и организуют транспортное обслуживание населения</w:t>
      </w:r>
    </w:p>
    <w:p>
      <w:r>
        <w:rPr>
          <w:b/>
        </w:rPr>
        <w:t xml:space="preserve">2. </w:t>
      </w:r>
      <w:r>
        <w:t>организуют электро-, тепло-, газо- и водоснабжение, водоотведение, снабжение населения топливом</w:t>
      </w:r>
    </w:p>
    <w:p>
      <w:r>
        <w:rPr>
          <w:b/>
        </w:rPr>
        <w:t xml:space="preserve">2. </w:t>
      </w:r>
      <w:r>
        <w:t>утверждают правила благоустройства территории Центра, устанавливающие в том числе требования к содержанию зданий, сооружений и земельных участков, на которых они расположены, к внешнему виду фасадов и ограждений зданий и сооружений, перечень работ по благоустройству и периодичность их выполнения, устанавливают порядок участия собственников зданий (помещений в них) и сооружений в благоустройстве прилегающих территорий, организуют сбор, вывоз твердых коммунальных отходов и мусора, а также благоустройство и озеленение территории Центра, выдают разрешения на вырубку зеленых насаждений на территории Центра</w:t>
      </w:r>
    </w:p>
    <w:p>
      <w:r>
        <w:rPr>
          <w:b/>
        </w:rPr>
        <w:t xml:space="preserve">2. </w:t>
      </w:r>
      <w:r>
        <w:t>создают условия для обеспечения населения услугами связи, общественного питания, торговли, в том числе для организации розничных рынков, и бытового обслуживания, а также для организации досуга, в том числе для организации и проведения массовых научных, научно-популярных, культурно-просветительских, театрально-зрелищных, спортивных и рекламных мероприятий, организации ярмарок и продажи товаров (выполнения работ, оказания услуг) на них, обеспечивают условия для развития на территории Центра физической культуры и массового спорта, организуют проведение физкультурно-оздоровительных мероприятий, создают условия для массового отдыха и организации обустройства мест массового отдыха</w:t>
      </w:r>
    </w:p>
    <w:p>
      <w:r>
        <w:rPr>
          <w:b/>
        </w:rPr>
        <w:t xml:space="preserve">2. </w:t>
      </w:r>
      <w:r>
        <w:t>организуют оказание медицинской помощи в рамках частной системы здравоохранения</w:t>
      </w:r>
    </w:p>
    <w:p>
      <w:r>
        <w:rPr>
          <w:b/>
        </w:rPr>
        <w:t xml:space="preserve">2. </w:t>
      </w:r>
      <w:r>
        <w:t>предоставляют разрешения на осуществление медицинской деятельности</w:t>
      </w:r>
    </w:p>
    <w:p>
      <w:r>
        <w:rPr>
          <w:b/>
        </w:rPr>
        <w:t xml:space="preserve">2. </w:t>
      </w:r>
      <w:r>
        <w:t>утверждают правила осуществления медицинской деятельности.";</w:t>
      </w:r>
    </w:p>
    <w:p>
      <w:r>
        <w:rPr>
          <w:b/>
        </w:rPr>
        <w:t xml:space="preserve">2. </w:t>
      </w:r>
      <w:r>
        <w:t>пункты 1 - 16 и 20 - 22 части 1 признать утратившими силу</w:t>
      </w:r>
    </w:p>
    <w:p>
      <w:r>
        <w:rPr>
          <w:b/>
        </w:rPr>
        <w:t xml:space="preserve">2. </w:t>
      </w:r>
      <w:r>
        <w:t>наименование главы 3 изложить в следующей редакции: "Глава 3. Особенности реализации проекта"</w:t>
      </w:r>
    </w:p>
    <w:p>
      <w:r>
        <w:rPr>
          <w:b/>
        </w:rPr>
        <w:t xml:space="preserve">2. </w:t>
      </w:r>
      <w:r>
        <w:t>в статье 8:</w:t>
      </w:r>
    </w:p>
    <w:p>
      <w:r>
        <w:rPr>
          <w:b/>
        </w:rPr>
        <w:t xml:space="preserve">2. </w:t>
      </w:r>
      <w:r>
        <w:t>дополнить частью 11 следующего содержания: "11. В целях развития Центра и обеспечения жизнедеятельности на его территории органы государственной власти субъекта Российской Федерации - города федерального значения Москвы и (или) учрежденные (созданные) ими организации, определенные высшим исполнительным органом субъекта Российской Федерации - города федерального значения Москвы, в порядке и с учетом особенностей, которые установлены высшим исполнительным органом субъекта Российской Федерации - города федерального значения Москвы, осуществляют следующие действия:</w:t>
      </w:r>
    </w:p>
    <w:p>
      <w:r>
        <w:rPr>
          <w:b/>
        </w:rPr>
        <w:t xml:space="preserve">2. </w:t>
      </w:r>
      <w:r>
        <w:t>дополнить статьей 81 следующего содержания: "Статья 81. Особенности реализации отдельных функций органов государственной власти субъекта Российской Федерации - города федерального значения Москвы и (или) учрежденных (созданных) ими организаций, определенных высшим исполнительным органом субъекта Российской Федерации - города федерального значения Москвы 1. В целях поддержки исследовательской деятельности участников проекта и иных физических и юридических лиц и коммерциализации ее результатов органы государственной власти субъекта Российской Федерации - города федерального значения Москвы и (или) учрежденные (созданные) ими организации, определенные высшим исполнительным органом субъекта Российской Федерации - города федерального значения Москвы, вправе осуществлять следующие функции:</w:t>
      </w:r>
    </w:p>
    <w:p>
      <w:r>
        <w:rPr>
          <w:b/>
        </w:rPr>
        <w:t xml:space="preserve">2. </w:t>
      </w:r>
      <w:r>
        <w:t>проводить мероприятия, в том числе совместно с управляющей компанией, направленные на достижение целей реализации проекта</w:t>
      </w:r>
    </w:p>
    <w:p>
      <w:r>
        <w:rPr>
          <w:b/>
        </w:rPr>
        <w:t xml:space="preserve">2. </w:t>
      </w:r>
      <w:r>
        <w:t>содействовать реализации проекта в части организации исследовательской деятельности участников проекта и иных физических и юридических лиц и коммерциализации ее результатов, в том числе путем создания объектов инфраструктуры территории Центра и обеспечения возможности их использования</w:t>
      </w:r>
    </w:p>
    <w:p>
      <w:r>
        <w:rPr>
          <w:b/>
        </w:rPr>
        <w:t xml:space="preserve">2. </w:t>
      </w:r>
      <w:r>
        <w:t>в части 3 слова "2, 3, 5 - 8, 18, 19, 21 и 22" заменить словами "18 и 19"</w:t>
      </w:r>
    </w:p>
    <w:p>
      <w:r>
        <w:rPr>
          <w:b/>
        </w:rPr>
        <w:t xml:space="preserve">2. </w:t>
      </w:r>
      <w:r>
        <w:t>дополнить частью 5 следующего содержания: "5. Финансовое обеспечение деятельности, указанной в части 11 настоящей статьи, осуществляется за счет средств бюджета субъекта Российской Федерации - города федерального значения Москвы, а также за счет иных источников в соответствии с законодательством Российской Федерации."</w:t>
      </w:r>
    </w:p>
    <w:p>
      <w:r>
        <w:rPr>
          <w:b/>
        </w:rPr>
        <w:t xml:space="preserve">2. </w:t>
      </w:r>
      <w:r>
        <w:t>в части 2: пункт 2 признать утратившим силу; в подпункте "д" пункта 3 слова "объектов инфраструктуры территории Центра" заменить словами "объектов инфраструктуры территории Центра, принадлежащих управляющим компаниям"</w:t>
      </w:r>
    </w:p>
    <w:p>
      <w:r>
        <w:rPr>
          <w:b/>
        </w:rPr>
        <w:t xml:space="preserve">2. </w:t>
      </w:r>
      <w:r>
        <w:t>в части 6 слова "и пункте 16 части 1 статьи 5 настоящего Федерального закона" исключить</w:t>
      </w:r>
    </w:p>
    <w:p>
      <w:r>
        <w:rPr>
          <w:b/>
        </w:rPr>
        <w:t xml:space="preserve">2. </w:t>
      </w:r>
      <w:r>
        <w:t>статью 12 признать утратившей силу</w:t>
      </w:r>
    </w:p>
    <w:p>
      <w:r>
        <w:rPr>
          <w:b/>
        </w:rPr>
        <w:t xml:space="preserve">2. </w:t>
      </w:r>
      <w:r>
        <w:t>части 3 - 5 статьи 13 изложить в следующей редакции: "3. Решения о применении на территории Центра регламентов или требований, указанных в части 2 настоящей статьи, принимают орган государственной власти субъекта Российской Федерации - города федерального значения Москвы и (или) учрежденная (созданная) им организация, определенная высшим исполнительным органом субъекта Российской Федерации - города федерального значения Москвы. При принятии таких решений орган государственной власти субъекта Российской Федерации - города федерального значения Москвы и (или) учрежденная (созданная) им организация, определенная высшим исполнительным органом субъекта Российской Федерации - города федерального значения Москвы, вправе определить особенности применения на территории Центра указанных регламентов или требований. Продукция, в отношении которой применяются требования в соответствии с частью 2 настоящей статьи, не подлежит выпуску в обращение за пределами территории Центра, если эта продукция не прошла необходимые процедуры оценки соответствия, установленные вступившими в силу в отношении ее техническими регламентами Евразийского экономического союза</w:t>
      </w:r>
    </w:p>
    <w:p>
      <w:r>
        <w:rPr>
          <w:b/>
        </w:rPr>
        <w:t xml:space="preserve">5. </w:t>
      </w:r>
      <w:r>
        <w:t>части 4 - 6 статьи 14 изложить в следующей редакции: "4. Решения о применении на территории Центра правил и нормативов или требований, указанных в части 2 настоящей статьи, принимают орган государственной власти субъекта Российской Федерации - города федерального значения Москвы и (или) учрежденная (созданная) им организация, определенная высшим исполнительным органом субъекта Российской Федерации - города федерального значения Москвы. При принятии таких решений орган государственной власти субъекта Российской Федерации - города федерального значения Москвы и (или) учрежденная (созданная) им организация, определенная высшим исполнительным органом субъекта Российской Федерации - города федерального значения Москвы, вправе определить особенности применения на территории Центра этих правил и нормативов или требований</w:t>
      </w:r>
    </w:p>
    <w:p>
      <w:r>
        <w:rPr>
          <w:b/>
        </w:rPr>
        <w:t xml:space="preserve">6. </w:t>
      </w:r>
      <w:r>
        <w:t>в статье 15:</w:t>
      </w:r>
    </w:p>
    <w:p>
      <w:r>
        <w:rPr>
          <w:b/>
        </w:rPr>
        <w:t xml:space="preserve">6. </w:t>
      </w:r>
      <w:r>
        <w:t>в статье 17:</w:t>
      </w:r>
    </w:p>
    <w:p>
      <w:r>
        <w:rPr>
          <w:b/>
        </w:rPr>
        <w:t xml:space="preserve">6. </w:t>
      </w:r>
      <w:r>
        <w:t>часть 4 изложить в следующей редакции: "4. Подготовка, согласование и утверждение генерального плана Центра осуществляются в порядке и с учетом особенностей, которые установлены высшим исполнительным органом субъекта Российской Федерации - города федерального значения Москвы."</w:t>
      </w:r>
    </w:p>
    <w:p>
      <w:r>
        <w:rPr>
          <w:b/>
        </w:rPr>
        <w:t xml:space="preserve">6. </w:t>
      </w:r>
      <w:r>
        <w:t>части 5 и 7 признать утратившими силу</w:t>
      </w:r>
    </w:p>
    <w:p>
      <w:r>
        <w:rPr>
          <w:b/>
        </w:rPr>
        <w:t xml:space="preserve">6. </w:t>
      </w:r>
      <w:r>
        <w:t>в части 8 слова "частями 1, 2 и 4 - 7" заменить словами "частями 1, 2, 4 и 6"</w:t>
      </w:r>
    </w:p>
    <w:p>
      <w:r>
        <w:rPr>
          <w:b/>
        </w:rPr>
        <w:t xml:space="preserve">6. </w:t>
      </w:r>
      <w:r>
        <w:t>в части 9 слова "управляющей компанией" заменить словами "в порядке и с учетом особенностей, которые установлены высшим исполнительным органом субъекта Российской Федерации - города федерального значения Москвы"</w:t>
      </w:r>
    </w:p>
    <w:p>
      <w:r>
        <w:rPr>
          <w:b/>
        </w:rPr>
        <w:t xml:space="preserve">6. </w:t>
      </w:r>
      <w:r>
        <w:t>в части 11 слова "управляющей компанией" заменить словами "в порядке и с учетом особенностей, которые установлены высшим исполнительным органом субъекта Российской Федерации - города федерального значения Москвы"</w:t>
      </w:r>
    </w:p>
    <w:p>
      <w:r>
        <w:rPr>
          <w:b/>
        </w:rPr>
        <w:t xml:space="preserve">6. </w:t>
      </w:r>
      <w:r>
        <w:t>в части 15 слова "управляющей компанией" заменить словами "в порядке и с учетом особенностей, которые установлены высшим исполнительным органом субъекта Российской Федерации - города федерального значения Москвы", второе предложение исключить</w:t>
      </w:r>
    </w:p>
    <w:p>
      <w:r>
        <w:rPr>
          <w:b/>
        </w:rPr>
        <w:t xml:space="preserve">6. </w:t>
      </w:r>
      <w:r>
        <w:t>в части 17 слова "управляющей компанией" заменить словами "в порядке и с учетом особенностей, которые установлены высшим исполнительным органом субъекта Российской Федерации - города федерального значения Москвы"</w:t>
      </w:r>
    </w:p>
    <w:p>
      <w:r>
        <w:rPr>
          <w:b/>
        </w:rPr>
        <w:t xml:space="preserve">6. </w:t>
      </w:r>
      <w:r>
        <w:t>части 18, 21 - 23 и 25 признать утратившими силу</w:t>
      </w:r>
    </w:p>
    <w:p>
      <w:r>
        <w:rPr>
          <w:b/>
        </w:rPr>
        <w:t xml:space="preserve">6. </w:t>
      </w:r>
      <w:r>
        <w:t>дополнить частью 26 следующего содержания: "26. Реализация полномочий, определенных частями 4, 9, 11, 15 и 17 настоящей статьи, осуществляется органами государственной власти субъекта Российской Федерации - города федерального значения Москвы и (или) учрежденными (созданными) ими организациями, определенными высшим исполнительным органом субъекта Российской Федерации - города федерального значения Москвы."</w:t>
      </w:r>
    </w:p>
    <w:p>
      <w:r>
        <w:rPr>
          <w:b/>
        </w:rPr>
        <w:t xml:space="preserve">6. </w:t>
      </w:r>
      <w:r>
        <w:t>часть 1 дополнить словами "и на основании разрешений, выданных органом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Москвы"</w:t>
      </w:r>
    </w:p>
    <w:p>
      <w:r>
        <w:rPr>
          <w:b/>
        </w:rPr>
        <w:t xml:space="preserve">6. </w:t>
      </w:r>
      <w:r>
        <w:t>часть 2 дополнить словами "на основании разрешений, выданных управляющей компанией"</w:t>
      </w:r>
    </w:p>
    <w:p>
      <w:r>
        <w:rPr>
          <w:b/>
        </w:rPr>
        <w:t xml:space="preserve">6. </w:t>
      </w:r>
      <w:r>
        <w:t>часть 3 признать утратившей силу</w:t>
      </w:r>
    </w:p>
    <w:p>
      <w:r>
        <w:rPr>
          <w:b/>
        </w:rPr>
        <w:t xml:space="preserve">6. </w:t>
      </w:r>
      <w:r>
        <w:t>части 4 - 6 изложить в следующей редакции: "4. Порядок и основания выдачи, аннулирования указанных в части 1 настоящей статьи разрешений, формы документов, представляемых в органы государственной власти, органы местного самоуправления для подтверждения статуса организаций, указанных в части 1 настоящей статьи, подготавливаются и утверждаются органом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Москвы. Порядок и основания выдачи, аннулирования указанных в части 2 настоящей статьи разрешений, формы документов, представляемых в органы государственной власти, органы местного самоуправления для подтверждения статуса организаций, указанных в части 2 настоящей статьи, подготавливаются и утверждаются управляющей компанией</w:t>
      </w:r>
    </w:p>
    <w:p>
      <w:r>
        <w:rPr>
          <w:b/>
        </w:rPr>
        <w:t xml:space="preserve">6. </w:t>
      </w:r>
      <w:r>
        <w:t>в статье 171:</w:t>
      </w:r>
    </w:p>
    <w:p>
      <w:r>
        <w:rPr>
          <w:b/>
        </w:rPr>
        <w:t xml:space="preserve">6. </w:t>
      </w:r>
      <w:r>
        <w:t>части 1 и 2 статьи 18 изложить в следующей редакции: "1. Несоблюдение лицами, участвующими в реализации проекта, установленных и (или) применяемых на территории Центра в соответствии с настоящим Федеральным законом санитарно-эпидемиологических правил и нормативов, требований при осуществлении градостроительной деятельности, требований к объектам технического регулирования, правил осуществления медицинской деятельности, правил осуществления образовательной деятельности признается нарушением соответствующего законодательства Российской Федерации и влечет за собой гражданско-правовую, административную, уголовную ответственность в соответствии с законодательством Российской Федерации</w:t>
      </w:r>
    </w:p>
    <w:p>
      <w:r>
        <w:rPr>
          <w:b/>
        </w:rPr>
        <w:t xml:space="preserve">6. </w:t>
      </w:r>
      <w:r>
        <w:t>часть 1 признать утратившей силу</w:t>
      </w:r>
    </w:p>
    <w:p>
      <w:r>
        <w:rPr>
          <w:b/>
        </w:rPr>
        <w:t xml:space="preserve">6. </w:t>
      </w:r>
      <w:r>
        <w:t>часть 2 после слов "по решению управляющей компании" дополнить словами ", согласованному с органом государственной власти субъекта Российской Федерации - города федерального значения Москвы и (или) учрежденной (созданной) им организацией, определенной высшим исполнительным органом субъекта Российской Федерации - города федерального значения Москвы,"</w:t>
      </w:r>
    </w:p>
    <w:p>
      <w:r>
        <w:rPr>
          <w:b/>
        </w:rPr>
        <w:t xml:space="preserve">2. </w:t>
      </w:r>
      <w:r>
        <w:t>в статье 20:</w:t>
      </w:r>
    </w:p>
    <w:p>
      <w:r>
        <w:rPr>
          <w:b/>
        </w:rPr>
        <w:t xml:space="preserve">2. </w:t>
      </w:r>
      <w:r>
        <w:t>в пункте 1 части 3 статьи 201 слова "в соответствии со статьей 12 настоящего Федерального закона" заменить словами "в порядке и с учетом особенностей, которые установлены высшим исполнительным органом субъекта Российской Федерации - города федерального значения Москвы"</w:t>
      </w:r>
    </w:p>
    <w:p>
      <w:r>
        <w:rPr>
          <w:b/>
        </w:rPr>
        <w:t xml:space="preserve">2. </w:t>
      </w:r>
      <w:r>
        <w:t>в части 1: абзац первый дополнить словами "органов государственной власти субъектов Российской Федерации, за исключением случаев, указанных в части 11 статьи 3 и части 11 статьи 5 настоящего Федерального закона"; пункты 4 и 7 признать утратившими силу</w:t>
      </w:r>
    </w:p>
    <w:p>
      <w:r>
        <w:rPr>
          <w:b/>
        </w:rPr>
        <w:t xml:space="preserve">2. </w:t>
      </w:r>
      <w:r>
        <w:t>в части 2: абзац первый изложить в следующей редакции: "2. На территории Центра не осуществляются полномочия органов местного самоуправления, осуществляемые управляющей компанией, органами государственной власти субъекта Российской Федерации - города федерального значения Москвы и (или) учрежденными (созданными) ими организациями, определенными высшим исполнительным органом субъекта Российской Федерации - города федерального значения Москвы, в соответствии с настоящим Федеральным законом, а также следующие полномочия органов местного самоуправления:"; пункт 7 признать утратившим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Медицинские организации и другие организации, входящие в частную систему здравоохранения, которым управляющей компанией, действующей в соответствии с Федеральным законом от 28 сентября 2010 года № 244-ФЗ "Об инновационном центре "Сколково", до дня вступления в силу настоящего Федерального закона выданы разрешения на осуществление медицинской деятельности на территории инновационного центра "Сколково" (далее - Центр), вправе осуществлять медицинскую деятельность на территории Центра на основании таких разрешений без необходимости получения разрешений в соответствии с частью 1 статьи 17 Федерального закона от 28 сентября 2010 года № 244-ФЗ "Об инновационном центре "Сколково" (в редакции настоящего Федерального закона), за исключением случаев, указанных в настоящей части. Данные организации вправе по своему усмотрению обратиться за получением разрешений на осуществление медицинской деятельности на территории Центра в порядке, предусмотренном частью 4 статьи 17 Федерального закона от 28 сентября 2010 года № 244-ФЗ "Об инновационном центре "Сколково" (в редакции настоящего Федерального закона). С даты получения данными организациями разрешений на осуществление медицинской деятельности на территории Центра в порядке, предусмотренном частью 4 статьи 17 Федерального закона от 28 сентября 2010 года № 244-ФЗ "Об инновационном центре "Сколково" (в редакции настоящего Федерального закона), ранее выданные управляющей компанией разрешения на осуществление медицинской деятельности на территории Центра утрачивают силу. В случае осуществления медицинскими организациями и другими организациями, входящими в частную систему здравоохранения, которым управляющей компанией выданы разрешения на осуществление медицинской деятельности на территории Центра до дня вступления в силу настоящего Федерального закона, медицинской деятельности на территории Центра на основании таких разрешений предметом государственного контроля (надзора) в сфере медицинской деятельности является проверка соблюдения правил, установленных в соответствии со статьей 17 Федерального закона от 28 сентября 2010 года № 244-ФЗ "Об инновационном центре "Сколково" (в редакции, действовавшей до дня вступления в силу настоящего Федерального закона). Получение медицинской организацией или другой организацией, входящей в частную систему здравоохранения, которым до дня вступления в силу настоящего Федерального закона управляющей компанией были выданы разрешения на осуществление медицинской деятельности на территории Центра, разрешения на осуществление медицинской деятельности на территории Центра в соответствии с частью 1 статьи 17 Федерального закона от 28 сентября 2010 года № 244-ФЗ "Об инновационном центре "Сколково" (в редакции настоящего Федерального закона) требуется в случае</w:t>
      </w:r>
    </w:p>
    <w:p>
      <w:r>
        <w:rPr>
          <w:b/>
        </w:rPr>
        <w:t xml:space="preserve">3. </w:t>
      </w:r>
      <w:r>
        <w:t>Информация, указанная в градостроительных планах земельных участков, выданных управляющей компанией до дня вступления в силу настоящего Федерального закона, может быть использована в целях, предусмотренных частью 10 статьи 573 Градостроительного кодекса Российской Федерации, в течение трех лет со дня их выдачи</w:t>
      </w:r>
    </w:p>
    <w:p>
      <w:r>
        <w:rPr>
          <w:b/>
        </w:rPr>
        <w:t xml:space="preserve">4. </w:t>
      </w:r>
      <w:r>
        <w:t>Разрешения на строительство, выданные управляющей компанией до дня вступления в силу настоящего Федерального закона, сохраняют свое действие в течение всего срока, на который они выданы. Принятие решений о прекращении действия таких разрешений на строительство или о внесении в них изменений по основаниям, предусмотренным Градостроительным кодексом Российской Федерации, со дня вступления в силу настоящего Федерального закона обеспечивается органами государственной власти субъекта Российской Федерации - города федерального значения Москвы и (или) учрежденными (созданными) ими организациями, определенными высшим исполнительным органом субъекта Российской Федерации - города федерального значения Москвы</w:t>
      </w:r>
    </w:p>
    <w:p>
      <w:r>
        <w:rPr>
          <w:b/>
        </w:rPr>
        <w:t xml:space="preserve">5. </w:t>
      </w:r>
      <w:r>
        <w:t>Выданные управляющей компанией до дня вступления в силу настоящего Федерального закона положительные заключения экспертизы проектной документации объектов капитального строительства, строительство, реконструкцию которых планируется осуществлять на территории Центра, и результатов инженерных изысканий, проводимых для подготовки этой проектной документации, могут предоставляться в целях получения разрешений на строительство указанных объектов капитального строительства, выдаваемых в том числе в соответствии с пунктом 8 части 11 статьи 5 Федерального закона от 28 сентября 2010 года № 244-ФЗ "Об инновационном центре "Сколково"</w:t>
      </w:r>
    </w:p>
    <w:p>
      <w:r>
        <w:rPr>
          <w:b/>
        </w:rPr>
        <w:t xml:space="preserve">6. </w:t>
      </w:r>
      <w:r>
        <w:t>Документы, в том числе правила, порядки, формы документов, утвержденные управляющей компанией в соответствии с пунктом 2 (в части документов, которые в соответствии с Федеральным законом от 28 сентября 2010 года № 244-ФЗ "Об инновационном центре "Сколково" применяются вместо генерального плана поселения, правил землепользования и застройки, документации по планировке территории), пунктами 6, 13 и 22 части 1 статьи 5, частью 4 статьи 12, со статьями 13 - 15 и 17 Федерального закона от 28 сентября 2010 года № 244-ФЗ "Об инновационном центре "Сколково" (в редакции, действовавшей до дня вступления в силу настоящего Федерального закона), действуют до утверждения аналогичных документов органами государственной власти субъекта Российской Федерации - города федерального значения Москвы и (или) учрежденными (созданными) ими организациями, определенными высшим исполнительным органом субъекта Российской Федерации - города федерального значения Москвы. Управляющая компания сохраняет свои полномочия в отношении выдачи разрешительной документации в соответствии с указанными в настоящей части документами до определения органов государственной власти субъекта Российской Федерации - города федерального значения Москвы и (или) учрежденных (созданных) ими организаций, уполномоченных на выдачу указанной разрешительной документации</w:t>
      </w:r>
    </w:p>
    <w:p>
      <w:r>
        <w:rPr>
          <w:b/>
        </w:rPr>
        <w:t xml:space="preserve">2. </w:t>
      </w:r>
      <w:r>
        <w:t>реорганизации такой организации в форме разделения, слияния, преобразования или присоединения</w:t>
      </w:r>
    </w:p>
    <w:p>
      <w:r>
        <w:rPr>
          <w:b/>
        </w:rPr>
        <w:t xml:space="preserve">2. </w:t>
      </w:r>
      <w:r>
        <w:t>изменения наименования и (или) места нахождения такой организации</w:t>
      </w:r>
    </w:p>
    <w:p>
      <w:r>
        <w:rPr>
          <w:b/>
        </w:rPr>
        <w:t xml:space="preserve">2. </w:t>
      </w:r>
      <w:r>
        <w:t>прекращения реализации части видов деятельности, указанных в разрешении, выданном управляющей компанией</w:t>
      </w:r>
    </w:p>
    <w:p>
      <w:r>
        <w:rPr>
          <w:b/>
        </w:rPr>
        <w:t xml:space="preserve">2. </w:t>
      </w:r>
      <w:r>
        <w:t>изменения наименований видов деятельности, указанных в разрешении, выданном управляющей компанией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