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2025 год и на плановый период 2026 и 2027 годов</w:t>
      </w:r>
    </w:p>
    <w:p>
      <w:r>
        <w:rPr>
          <w:b/>
        </w:rPr>
        <w:t>Статья 1. Основные характеристики федерального бюджета на 2025 год и на плановый период 2026 и 2027 годов</w:t>
      </w:r>
    </w:p>
    <w:p>
      <w:r>
        <w:rPr>
          <w:b/>
        </w:rPr>
        <w:t xml:space="preserve">1. </w:t>
      </w:r>
      <w:r>
        <w:t>Утвердить основные характеристики федерального бюджета на 2025 год, определенные исходя из прогнозируемого объема валового внутреннего продукта в размере 217 290 млрд. рублей и уровня инфляции, не превышающего 6,8 процента (декабрь 2025 года к декабрю 2024 года): (В редакции федеральных законов от 24.06.2025 № 152-ФЗ, от 04.11.2025 № 414-ФЗ) 1) прогнозируемый общий объем доходов федерального бюджета в сумме 36 562 225 444,4 тыс. рублей; (В редакции федеральных законов от 24.06.2025 № 152-ФЗ, от 04.11.2025 № 414-ФЗ) 2) общий объем расходов федерального бюджета в сумме 42 298 673 540,3 тыс. рублей; (В редакции Федерального закона от 24.06.2025 № 152-ФЗ) 3) верхний предел государственного внутреннего долга Российской Федерации на 1 января 2026 года в сумме 32 189 909 696,6 тыс. рублей; (В редакции федеральных законов от 24.06.2025 № 152-ФЗ, от 04.11.2025 № 414-ФЗ) 4) верхний предел государственного внешнего долга Российской Федерации на 1 января 2026 года в сумме 68,8 млрд. долларов США, или 61,4 млрд. евро; (В редакции федеральных законов от 24.06.2025 № 152-ФЗ, от 04.11.2025 № 414-ФЗ) 5) дефицит федерального бюджета в сумме 5 736 448 095,9 тыс. рублей. (В редакции федеральных законов от 24.06.2025 № 152-ФЗ, от 04.11.2025 № 414-ФЗ)</w:t>
      </w:r>
    </w:p>
    <w:p>
      <w:r>
        <w:rPr>
          <w:b/>
        </w:rPr>
        <w:t xml:space="preserve">2. </w:t>
      </w:r>
      <w:r>
        <w:t>Утвердить основные характеристики федерального бюджета на 2026 год и на 2027 год, определенные исходя из прогнозируемого объема валового внутреннего продукта в размере соответственно 230 568 млрд. рублей и 248 313 млрд. рублей и уровня инфляции, не превышающего соответственно 4,0 процента (декабрь 2026 года к декабрю 2025 года) и 4,0 процента (декабрь 2027 года к декабрю 2026 года)</w:t>
      </w:r>
    </w:p>
    <w:p>
      <w:r>
        <w:rPr>
          <w:b/>
        </w:rPr>
        <w:t xml:space="preserve">2. </w:t>
      </w:r>
      <w:r>
        <w:t>прогнозируемый общий объем доходов федерального бюджета на 2026 год в сумме 41 840 936 841,2 тыс. рублей, в том числе прогнозируемый объем дополнительных нефтегазовых доходов федерального бюджета в сумме 1 226 671 162,6 тыс. рублей, и на 2027 год в сумме 43 154 174 184,1 тыс. рублей, в том числе прогнозируемый объем дополнительных нефтегазовых доходов федерального бюджета в сумме 650 959 080,0 тыс. рублей</w:t>
      </w:r>
    </w:p>
    <w:p>
      <w:r>
        <w:rPr>
          <w:b/>
        </w:rPr>
        <w:t xml:space="preserve">2. </w:t>
      </w:r>
      <w:r>
        <w:t>общий объем расходов федерального бюджета на 2026 год в сумме 44 022 176 672,2 тыс. рублей, в том числе условно утвержденные расходы в сумме 1 100 554 416,8 тыс. рублей, и на 2027 год в сумме 45 915 618 929,3 тыс. рублей, в том числе условно утвержденные расходы в сумме 2 295 780 946,5 тыс. рублей</w:t>
      </w:r>
    </w:p>
    <w:p>
      <w:r>
        <w:rPr>
          <w:b/>
        </w:rPr>
        <w:t xml:space="preserve">2. </w:t>
      </w:r>
      <w:r>
        <w:t>верхний предел государственного внутреннего долга Российской Федерации на 1 января 2027 года в сумме 34 046 224 647,2 тыс. рублей и на 1 января 2028 года в сумме 39 004 836 914,5 тыс. рублей</w:t>
      </w:r>
    </w:p>
    <w:p>
      <w:r>
        <w:rPr>
          <w:b/>
        </w:rPr>
        <w:t xml:space="preserve">2. </w:t>
      </w:r>
      <w:r>
        <w:t>верхний предел государственного внешнего долга Российской Федерации на 1 января 2027 года в сумме 59,2 млрд. долларов США, или 53,4 млрд. евро, и на 1 января 2028 года в сумме 56,5 млрд. долларов США, или 50,9 млрд. евро</w:t>
      </w:r>
    </w:p>
    <w:p>
      <w:r>
        <w:rPr>
          <w:b/>
        </w:rPr>
        <w:t xml:space="preserve">2. </w:t>
      </w:r>
      <w:r>
        <w:t>дефицит федерального бюджета на 2026 год в сумме 2 181 239 831,0 тыс. рублей и дефицит федерального бюджета на 2027 год в сумме 2 761 444 745,2 тыс. рублей</w:t>
      </w:r>
    </w:p>
    <w:p>
      <w:r>
        <w:rPr>
          <w:b/>
        </w:rPr>
        <w:t>Статья 2. Нормативы распределения доходов между бюджетами бюджетной системы Российской Федерации на 2025 год и на плановый период 2026 и 2027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2025 год и на плановый период 2026 и 2027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в следующем порядке: в 2025 и 2026 годах: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 в 2027 году - в полном объеме доходов, указанных в абзаце первом настоящей части, - по нормативам, установленным в таблице 1 приложения 3 к настоящему Федеральному закону</w:t>
      </w:r>
    </w:p>
    <w:p>
      <w:r>
        <w:rPr>
          <w:b/>
        </w:rPr>
        <w:t xml:space="preserve">5. </w:t>
      </w:r>
      <w:r>
        <w:t>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и бюджетом города Байконура в 2025 - 2027 годах в следующем порядке: 59,5 процента доходов, указанных в абзаце первом настоящей части, - пропорционально объемам розничных продаж указанной продукции в порядке, установленном Министерством финансов Российской Федерации; 35,7 процента доходов, указанных в абзаце первом настоящей части, - по нормативам, установленным в таблице 1 приложения 4 к настоящему Федеральному закону; 4,8 процента доходов, указанных в абзаце первом настоящей части, - по нормативам, установленным в таблице 2 приложения 4 к настоящему Федеральному закону</w:t>
      </w:r>
    </w:p>
    <w:p>
      <w:r>
        <w:rPr>
          <w:b/>
        </w:rPr>
        <w:t xml:space="preserve">6. </w:t>
      </w:r>
      <w:r>
        <w:t>Доходы от налога на прибыль организаций, уплаченные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по нормативам, установленным приложением 5 к настоящему Федеральному закону</w:t>
      </w:r>
    </w:p>
    <w:p>
      <w:r>
        <w:rPr>
          <w:b/>
        </w:rPr>
        <w:t xml:space="preserve">7.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
        <w:rPr>
          <w:b/>
        </w:rPr>
        <w:t xml:space="preserve">8.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распределяются уполномоченным органом Федерального казначейства между бюджетами субъектов Российской Федерации по нормативам согласно приложению 6 к настоящему Федеральному закону</w:t>
      </w:r>
    </w:p>
    <w:p>
      <w:r>
        <w:rPr>
          <w:b/>
        </w:rPr>
        <w:t xml:space="preserve">9. </w:t>
      </w:r>
      <w:r>
        <w:t>Доходы от операций по управлению остатками средств на едином казначейском счете, в соответствии со статьей 24213 Бюджетного кодекса Российской Федерации распределенные в федеральный бюджет, бюджеты субъектов Российской Федерации и бюджеты федеральных территорий, подлежат зачислению соответственно в федеральный бюджет, бюджеты субъектов Российской Федерации и бюджеты федеральных территорий по нормативу 100 процентов</w:t>
      </w:r>
    </w:p>
    <w:p>
      <w:r>
        <w:rPr>
          <w:b/>
        </w:rPr>
        <w:t xml:space="preserve">10. </w:t>
      </w:r>
      <w:r>
        <w:t>Доходы от сумм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поступающие в бюджеты субъектов Российской Федерации в счет погашения задолженности, образовавшейся до 1 января 2025 года, подлежат зачислению в бюджеты субъектов Российской Федерации по нормативам, действовавшим в 2024 году</w:t>
      </w:r>
    </w:p>
    <w:p>
      <w:r>
        <w:rPr>
          <w:b/>
        </w:rPr>
        <w:t xml:space="preserve">11. </w:t>
      </w:r>
      <w: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распределяются Федеральным казначейством между бюджетами субъектов Российской Федерации по нормативам согласно приложению 7 к настоящему Федеральному закону</w:t>
      </w:r>
    </w:p>
    <w:p>
      <w:r>
        <w:rPr>
          <w:b/>
        </w:rPr>
        <w:t>Статья 3. Главные администраторы доходов федерального бюджета, не являющиеся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и главные администраторы источников финансирования дефицита федерального бюджета, не являющиеся федеральными органами исполнительной власти</w:t>
      </w:r>
    </w:p>
    <w:p>
      <w:r>
        <w:rPr>
          <w:b/>
        </w:rPr>
        <w:t xml:space="preserve">1. </w:t>
      </w:r>
      <w:r>
        <w:t>Утвердить перечень главных администраторов доходов федерального бюджета,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согласно приложению 8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согласно приложению 9 к настоящему Федеральному закону</w:t>
      </w:r>
    </w:p>
    <w:p>
      <w:r>
        <w:rPr>
          <w:b/>
        </w:rPr>
        <w:t>Статья 4. Особенности администрирования доходов бюджетов бюджетной системы Российской Федерации в 2025 году</w:t>
      </w:r>
    </w:p>
    <w:p>
      <w:r>
        <w:rPr>
          <w:b/>
        </w:rPr>
        <w:t xml:space="preserve">1. </w:t>
      </w:r>
      <w:r>
        <w:t>Установить, что в 2025 году</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совершении казначейского платежа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признание единым налоговым платежом суммы налога на основании решения о возмещении (о предоставлении налогового вычета) или заявления о возврате в соответствии со статьей 113 Налогового кодекса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признание единым налоговым платежом сумм процентов, начисленных налоговым органом в случаях, установленных Налоговым кодексом Российской Федерации, подлежит отражению по коду классификации доходов бюджетов, закрепляемому за налоговыми органами, предусмотренному для учета сумм процентов, установленных Налоговым кодексом Российской Федерации, уплачиваемых налогоплательщиком, с применением отдельного кода подвида доходов</w:t>
      </w:r>
    </w:p>
    <w:p>
      <w:r>
        <w:rPr>
          <w:b/>
        </w:rPr>
        <w:t xml:space="preserve">1. </w:t>
      </w:r>
      <w:r>
        <w:t>уплата процентов, начисленных при нарушении срока возврата авансовых платежей, предусмотренных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 подлежит отражению по кодам классификации доходов бюджетов, закрепляемым за Федеральной таможенной службой, предусмотренным для учета указанных процентов с применением отдельного кода подвида доходов, и зачислению в полном объеме в доход федерального бюджета</w:t>
      </w:r>
    </w:p>
    <w:p>
      <w:r>
        <w:rPr>
          <w:b/>
        </w:rPr>
        <w:t xml:space="preserve">1. </w:t>
      </w:r>
      <w:r>
        <w:t>уплата процентов, начисленных при нарушении срока возврата (зачета) сумм излишне уплаченных налогов, взимаемых при ввозе товаров на таможенную территорию Евразийского экономического союза, вывозных таможенных пошлин, таможенных пошлин в отношении товаров электронной торговли, сборов, соответствующих пеней (процентов), и процентов, начисленных на суммы излишне взысканных налогов, взимаемых при ввозе товаров на таможенную территорию Евразийского экономического союза, вывозных таможенных пошлин, таможенных пошлин в отношении товаров электронной торговли, сборов,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доходов от указанных налогов, взимаемых при ввозе товаров на таможенную территорию Евразийского экономического союза, вывозных таможенных пошлин, таможенных пошлин в отношении товаров электронной торговли, сборов,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ввозных таможенных пошлин, специальных, антидемпинговых, компенсационных пошлин, соответствующих пеней (процентов),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Статья 5. Особенности использования средств, предоставляемых отдельным юридическим лицам и индивидуальным предпринимателям, в 2025 году</w:t>
      </w:r>
    </w:p>
    <w:p>
      <w:r>
        <w:rPr>
          <w:b/>
        </w:rPr>
        <w:t xml:space="preserve">1. </w:t>
      </w:r>
      <w:r>
        <w:t>Установить, что в 2025 году территориальные органы Федерального казначейства осуществляют казначейское сопровождение средств в валюте Российской Федерации, указанных в частях 2 и 3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частями 11 и 12 настоящей статьи (далее - целевые средства)</w:t>
      </w:r>
    </w:p>
    <w:p>
      <w:r>
        <w:rPr>
          <w:b/>
        </w:rPr>
        <w:t xml:space="preserve">2. </w:t>
      </w:r>
      <w:r>
        <w:t>Установить, что в соответствии со статьей 24225 Бюджетного кодекса Российской Федерации казначейскому сопровождению подлежат следующие целевые средства</w:t>
      </w:r>
    </w:p>
    <w:p>
      <w:r>
        <w:rPr>
          <w:b/>
        </w:rPr>
        <w:t xml:space="preserve">3. </w:t>
      </w:r>
      <w:r>
        <w:t>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w:t>
      </w:r>
    </w:p>
    <w:p>
      <w:r>
        <w:rPr>
          <w:b/>
        </w:rPr>
        <w:t xml:space="preserve">4. </w:t>
      </w:r>
      <w:r>
        <w:t>Положения части 2 настоящей статьи не распространяются в соответствии с подпунктом 4 статьи 24227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
        <w:rPr>
          <w:b/>
        </w:rPr>
        <w:t xml:space="preserve">5. </w:t>
      </w:r>
      <w:r>
        <w:t>(Секретно). (В редакции Федерального закона от 24.06.2025 № 152-ФЗ)</w:t>
      </w:r>
    </w:p>
    <w:p>
      <w:r>
        <w:rPr>
          <w:b/>
        </w:rPr>
        <w:t xml:space="preserve">6. </w:t>
      </w:r>
      <w:r>
        <w:t>Установить, что перечисление средств по оплате обязательств юридических лиц с применением казначейского обеспечения обязательств в соответствии с пунктом 1 статьи 24222 Бюджетного кодекса Российской Федерации осуществляется в отношении</w:t>
      </w:r>
    </w:p>
    <w:p>
      <w:r>
        <w:rPr>
          <w:b/>
        </w:rPr>
        <w:t xml:space="preserve">7.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пунктах 1 - 3 части 6 настоящей статьи, а также контрактов (договоров), заключаемых в рамках их исполнения</w:t>
      </w:r>
    </w:p>
    <w:p>
      <w:r>
        <w:rPr>
          <w:b/>
        </w:rPr>
        <w:t xml:space="preserve">8. </w:t>
      </w:r>
      <w:r>
        <w:t>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
        <w:rPr>
          <w:b/>
        </w:rPr>
        <w:t xml:space="preserve">9. </w:t>
      </w:r>
      <w:r>
        <w:t>Установить, что при проведении казначейского мониторинга, предусмотренного статьей 24213-1 Бюджетного кодекса Российской Федерации, информация о применении мер реагирования, предусмотренных пунктом 5 указанной статьи, направляется получателям бюджетных средств, до которых доведены лимиты бюджетных обязательств на предоставление средств, указанных в пунктах 1 и 2 части 2, пунктах 1 - 3, 5 и 6 части 3 настоящей статьи, а также юридическим лицам и индивидуальным предпринимателям, являющимся получателями средств, указанных в пунктах 3 и 4 части 2, пунктах 1 - 3, 5 и 6 части 3 настоящей статьи. (В редакции Федерального закона от 24.06.2025 № 152-ФЗ)</w:t>
      </w:r>
    </w:p>
    <w:p>
      <w:r>
        <w:rPr>
          <w:b/>
        </w:rPr>
        <w:t xml:space="preserve">10. </w:t>
      </w:r>
      <w:r>
        <w:t>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
        <w:rPr>
          <w:b/>
        </w:rPr>
        <w:t xml:space="preserve">11.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2025 года, подлежат использованию этими юридическими лицами в соответствии с решениями, указанными в части 12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12.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11 настоящей статьи, принимают до 1 мая 2025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13.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указанные в части 11 настоящей статьи (далее - средства от возврата дебиторской задолженности), принимают решения об использовании указанных средств для достижения целей, установленных при их предоставлении</w:t>
      </w:r>
    </w:p>
    <w:p>
      <w:r>
        <w:rPr>
          <w:b/>
        </w:rPr>
        <w:t xml:space="preserve">14. </w:t>
      </w:r>
      <w:r>
        <w:t>При отсутствии решений, указанных в частях 12 и 13 настоящей статьи, по состоянию на 1 мая 2025 года или тридцатый рабочий день со дня поступления средств от возврата дебиторской задолженности остатки средств (за исключением остатков средств и средств от возврата дебиторской задолженности,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частях 12 и 13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15. </w:t>
      </w:r>
      <w:r>
        <w:t>В случае неисполнения юридическими лицами требования, установленного частью 14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в том числе предоставляемые в соответствии с концессионными соглашениями,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гранты в форме субсидий федеральным бюджетным и автономным учреждениям, предоставляемые в соответствии с пунктом 4 статьи 781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гранты, источником финансового обеспечения которых являются субсидии и бюджетные инвестиции, указанные в пунктах 1 и 2 настоящей части</w:t>
      </w:r>
    </w:p>
    <w:p>
      <w:r>
        <w:rPr>
          <w:b/>
        </w:rPr>
        <w:t xml:space="preserve">2. </w:t>
      </w:r>
      <w:r>
        <w:t>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настоящей части, а также взносы (вклады), гранты, указанные в пункте 3 настоящей части</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авансовые платежи по контрактам (договорам) о поставке товаров, выполнении работ, оказании услуг, заключаемым на сумму 50 000,0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3000,0 тыс. рублей, а также расчеты по контрактам (договорам), заключаемым в целях исполнения указанных государственных контрактов на сумму более 3000,0 тыс. рублей</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3000,0 тыс. рублей, а также расчеты по контрактам (договорам), заключаемым в рамках исполнения указанных государственных контрактов на сумму более 3000,0 тыс. рублей</w:t>
      </w:r>
    </w:p>
    <w:p>
      <w:r>
        <w:rPr>
          <w:b/>
        </w:rPr>
        <w:t xml:space="preserve">2. </w:t>
      </w:r>
      <w:r>
        <w:t>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пунктах 5 и 6 настоящей части государственных контрактов (контрактов, договоров) о поставке товаров, выполнении работ, оказании услуг</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50 000,0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грантов в форме субсидий бюджетным и автономным учреждениям субъектов Российской Федерации (муниципальным бюджетным и автономным учреждениям), предоставляемых в соответствии с пунктом 4 статьи 781 Бюджетного кодекса Российской Федерации,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за счет временно свободных средств единого счета федерального бюджета на финансовое обеспечение реализации инфраструктурных проектов,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заключаемым в соответствии с пунктами 2 и 61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3000,0 тыс. рублей</w:t>
      </w:r>
    </w:p>
    <w:p>
      <w:r>
        <w:rPr>
          <w:b/>
        </w:rPr>
        <w:t xml:space="preserve">3. </w:t>
      </w:r>
      <w:r>
        <w:t>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
        <w:rPr>
          <w:b/>
        </w:rPr>
        <w:t xml:space="preserve">3. </w:t>
      </w:r>
      <w:r>
        <w:t>иных средств, определенных с учетом положений, установленных статьей 24226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
        <w:rPr>
          <w:b/>
        </w:rPr>
        <w:t xml:space="preserve">6. </w:t>
      </w:r>
      <w:r>
        <w:t>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6.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
        <w:rPr>
          <w:b/>
        </w:rPr>
        <w:t xml:space="preserve">6. </w:t>
      </w:r>
      <w:r>
        <w:t>средств, получаемых юридическими лицами, в случаях, установленных Правительством Российской Федерации</w:t>
      </w:r>
    </w:p>
    <w:p>
      <w:r>
        <w:rPr>
          <w:b/>
        </w:rPr>
        <w:t xml:space="preserve">12. </w:t>
      </w:r>
      <w:r>
        <w:t>на цели, ранее установленные условиями предоставления целевых средств</w:t>
      </w:r>
    </w:p>
    <w:p>
      <w:r>
        <w:rPr>
          <w:b/>
        </w:rPr>
        <w:t xml:space="preserve">12. </w:t>
      </w:r>
      <w:r>
        <w:t>на иные цели, определенные настоящим Федеральным законом, с последующим сокращением бюджетных ассигнований на предоставление в 2025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2025 год и на плановый период 2026 и 2027 годов</w:t>
      </w:r>
    </w:p>
    <w:p>
      <w:r>
        <w:rPr>
          <w:b/>
        </w:rPr>
        <w:t xml:space="preserve">1. </w:t>
      </w:r>
      <w:r>
        <w:t>Утвердить общий объем бюджетных ассигнований на исполнение публичных нормативных обязательств на 2025 год в сумме 1 648 874 164,2 тыс. рублей, на 2026 год в сумме 1 477 894 561,2 тыс. рублей и на 2027 год в сумме 1 536 845 172,6 тыс. рублей. (В редакции федеральных законов от 24.06.2025 № 152-ФЗ, от 04.11.2025 № 414-ФЗ)</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2025 год и на плановый период 2026 и 2027 годов согласно приложениям 10, 101, 102, 11 (совершенно секретно), 111 (совершенно секретно) и 112 (совершенно секретно) к настоящему Федеральному закону. (В редакции федеральных законов от 24.06.2025 № 152-ФЗ, от 04.11.2025 № 414-ФЗ)</w:t>
      </w:r>
    </w:p>
    <w:p>
      <w:r>
        <w:rPr>
          <w:b/>
        </w:rPr>
        <w:t xml:space="preserve">3. </w:t>
      </w:r>
      <w:r>
        <w:t>Утвердить ведомственную структуру расходов федерального бюджета на 2025 год и на плановый период 2026 и 2027 годов согласно приложениям 12, 121, 122, 13 (секретно), 131 (секретно), 132 (секретно), 14 (совершенно секретно), 141 (совершенно секретно) и 142 (совершенно секретно) к настоящему Федеральному закону. (В редакции федеральных законов от 24.06.2025 № 152-ФЗ, от 04.11.2025 № 414-ФЗ)</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2025 год и на плановый период 2026 и 2027 годов согласно приложениям 15, 151, 152, 16 (секретно), 161 (секретно) и 162 (секретно) к настоящему Федеральному закону. (В редакции федеральных законов от 24.06.2025 № 152-ФЗ, от 04.11.2025 № 414-ФЗ)</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2025 год и на плановый период 2026 и 2027 годов согласно приложениям 17, 171, 172, 18 (секретно), 181 (секретно) и 182 (секретно) к настоящему Федеральному закону. (В редакции федеральных законов от 24.06.2025 № 152-ФЗ, от 04.11.2025 № 414-ФЗ)</w:t>
      </w:r>
    </w:p>
    <w:p>
      <w:r>
        <w:rPr>
          <w:b/>
        </w:rPr>
        <w:t xml:space="preserve">6. </w:t>
      </w:r>
      <w:r>
        <w:t>Утвердить основные показатели государственного оборонного заказа на 2025 год и на плановый период 2026 и 2027 годов согласно приложению 19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2025 год и на плановый период 2026 и 2027 годов согласно приложениям 20, 201 и 21 (секретно) к настоящему Федеральному закону. (В редакции Федерального закона от 24.06.2025 № 152-ФЗ)</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2025 год и на плановый период 2026 и 2027 годов согласно приложениям 22, 221, 222 и 23 (секретно) к настоящему Федеральному закону. (В редакции федеральных законов от 24.06.2025 № 152-ФЗ, от 04.11.2025 № 414-ФЗ)</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2025 год и на плановый период 2026 и 2027 годов согласно приложениям 24, 241, 242, 25 (секретно), 251 (секретно), 26 (совершенно секретно), 261 (совершенно секретно), 43 и 44 к настоящему Федеральному закону. (В редакции федеральных законов от 24.06.2025 № 152-ФЗ, от 04.11.2025 № 414-ФЗ)</w:t>
      </w:r>
    </w:p>
    <w:p>
      <w:r>
        <w:rPr>
          <w:b/>
        </w:rPr>
        <w:t xml:space="preserve">10. </w:t>
      </w:r>
      <w:r>
        <w:t>В 2025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11. </w:t>
      </w:r>
      <w:r>
        <w:t>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
        <w:rPr>
          <w:b/>
        </w:rPr>
        <w:t xml:space="preserve">11.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2025 году 16 982 243,3 тыс. рублей, в 2026 году 12 824 476,8 тыс. рублей и в 2027 году 4 768 156,8 тыс. рублей</w:t>
      </w:r>
    </w:p>
    <w:p>
      <w:r>
        <w:rPr>
          <w:b/>
        </w:rPr>
        <w:t xml:space="preserve">11.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2025 году 840 000,0 тыс. рублей, в 2026 году 600 000,0 тыс. рублей и в 2027 году 480 000,0 тыс. рублей</w:t>
      </w:r>
    </w:p>
    <w:p>
      <w:r>
        <w:rPr>
          <w:b/>
        </w:rPr>
        <w:t xml:space="preserve">11.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источников финансирования дефицита федерального бюджета, - в 2025 году 128,4 млн. долларов США, в 2026 году 22,2 млн. долларов США и в 2027 году 5,9 млн. долларов США</w:t>
      </w:r>
    </w:p>
    <w:p>
      <w:r>
        <w:rPr>
          <w:b/>
        </w:rPr>
        <w:t xml:space="preserve">11.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расходов федерального бюджета, - в 2025 году 441,3 млн. долларов США, в 2026 году 1116,5 млн. долларов США и в 2027 году 426,2 млн. долларов США</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2025 году и в плановом периоде 2026 и 2027 годов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принимаемых в связи с наделением федеральных органов исполнительной власти (федеральных казенных учреждений) федеральными законами, нормативными правовыми актами Президента Российской Федерации и Правительства Российской Федерации функциями (полномочиями), ранее не осуществляемыми федеральными органами исполнительной власти (федеральными казенными учреждениями)</w:t>
      </w:r>
    </w:p>
    <w:p>
      <w:r>
        <w:rPr>
          <w:b/>
        </w:rPr>
        <w:t xml:space="preserve">2. </w:t>
      </w:r>
      <w:r>
        <w:t>Установить, что финансовое обеспечение судов в 2025 году осуществляется исходя из штатной численности</w:t>
      </w:r>
    </w:p>
    <w:p>
      <w:r>
        <w:rPr>
          <w:b/>
        </w:rPr>
        <w:t xml:space="preserve">3. </w:t>
      </w:r>
      <w:r>
        <w:t>Установить, что в 2025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2025 году и в плановом периоде 2026 и 2027 годов из бюджетов Воронежской области, Ростовской области, Сахалинской области и Тюменской области могут быть предоставлены субсидии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статьей 1381 Бюджетного кодекса Российской Федерации. (В редакции Федерального закона от 24.06.2025 № 152-ФЗ)</w:t>
      </w:r>
    </w:p>
    <w:p>
      <w:r>
        <w:rPr>
          <w:b/>
        </w:rPr>
        <w:t xml:space="preserve">2. </w:t>
      </w:r>
      <w:r>
        <w:t>судей федеральных судов общей юрисдикции в количестве 26 676 единиц и работников их аппаратов (без персонала по охране и обслуживанию зданий, транспортного хозяйства) в количестве 72 033 единиц</w:t>
      </w:r>
    </w:p>
    <w:p>
      <w:r>
        <w:rPr>
          <w:b/>
        </w:rPr>
        <w:t xml:space="preserve">2. </w:t>
      </w:r>
      <w:r>
        <w:t>судей федеральных арбитражных судов в количестве 4835 единиц и работников их аппаратов (без персонала по охране и обслуживанию зданий, транспортного хозяйства) в количестве 13 129 единиц</w:t>
      </w:r>
    </w:p>
    <w:p>
      <w:r>
        <w:rPr>
          <w:b/>
        </w:rPr>
        <w:t xml:space="preserve">2. </w:t>
      </w:r>
      <w:r>
        <w:t>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6630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в 2025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395 370,1 рубля. (В редакции Федерального закона от 24.06.2025 № 152-ФЗ)</w:t>
      </w:r>
    </w:p>
    <w:p>
      <w:r>
        <w:rPr>
          <w:b/>
        </w:rPr>
        <w:t xml:space="preserve">2. </w:t>
      </w:r>
      <w:r>
        <w:t>Установить, что с 1 января 2025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1,076. (В редакции Федерального закона от 24.06.2025 № 152-ФЗ)</w:t>
      </w:r>
    </w:p>
    <w:p>
      <w:r>
        <w:rPr>
          <w:b/>
        </w:rPr>
        <w:t xml:space="preserve">3. </w:t>
      </w:r>
      <w:r>
        <w:t>Установить, что с 1 января 2025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2025 года размер индексации компенсации и с 1 февраля 2025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1,076. (В редакции Федерального закона от 24.06.2025 № 152-ФЗ)</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2025 год и на плановый период 2026 и 2027 годов согласно приложениям 27, 271, 272 и 28 (секретно) к настоящему Федеральному закону. (В редакции федеральных законов от 24.06.2025 № 152-ФЗ, от 04.11.2025 № 414-ФЗ)</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2025 год и на плановый период 2026 и 2027 годов согласно приложениям 29, 291 и 292 к настоящему Федеральному закону. (В редакции федеральных законов от 24.06.2025 № 152-ФЗ, от 04.11.2025 № 414-ФЗ)</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2025 год и на плановый период 2026 и 2027 годов согласно приложениям 30, 301 и 302 к настоящему Федеральному закону. (В редакции федеральных законов от 24.06.2025 № 152-ФЗ, от 04.11.2025 № 414-ФЗ)</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согласно приложению 31 к настоящему Федеральному закону</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rPr>
          <w:b/>
        </w:rPr>
        <w:t xml:space="preserve">1. </w:t>
      </w:r>
      <w:r>
        <w:t>Установить, что в 2025 - 2027 годах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бюджетные кредиты за счет временно свободных средств единого счета федерального бюджета в 2025 - 2027 годах в объеме до 250 млрд. рублей ежегодно на финансовое обеспечение реализации инфраструктурных проектов</w:t>
      </w:r>
    </w:p>
    <w:p>
      <w:r>
        <w:rPr>
          <w:b/>
        </w:rPr>
        <w:t xml:space="preserve">2. </w:t>
      </w:r>
      <w:r>
        <w:t>Установить плату за пользование бюджетными кредитами, указанными в части 1 настоящей статьи, в размере 3 процента годовых</w:t>
      </w:r>
    </w:p>
    <w:p>
      <w:r>
        <w:rPr>
          <w:b/>
        </w:rPr>
        <w:t xml:space="preserve">3. </w:t>
      </w:r>
      <w:r>
        <w:t>Установить плату за пользование бюджетными кредитами на пополнение остатка средств на едином счете бюджета в размере 0,1 процента годовых</w:t>
      </w:r>
    </w:p>
    <w:p>
      <w:r>
        <w:rPr>
          <w:b/>
        </w:rPr>
        <w:t xml:space="preserve">4. </w:t>
      </w:r>
      <w:r>
        <w:t>В случае нарушения условий предоставления бюджетных кредитов, указанных в части 1 настоящей статьи, плата за пользование бюджетными кредитами может быть увеличена до 6 процентов годовых в порядке, установленном Правительством Российской Федерации</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2025 год и на плановый период 2026 и 2027 годов согласно приложению 32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2025 год и на плановый период 2026 и 2027 годов согласно приложению 33 к настоящему Федеральному закону</w:t>
      </w:r>
    </w:p>
    <w:p>
      <w:r>
        <w:rPr>
          <w:b/>
        </w:rPr>
        <w:t xml:space="preserve">2.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2026 года в сумме 2 172 926 814,9 тыс. рублей, на 1 января 2027 года в сумме 2 128 304 634,7 тыс. рублей и на 1 января 2028 года в сумме 2 196 364 634,7 тыс. рублей. (В редакции федеральных законов от 24.06.2025 № 152-ФЗ, от 04.11.2025 № 414-ФЗ)</w:t>
      </w:r>
    </w:p>
    <w:p>
      <w:r>
        <w:rPr>
          <w:b/>
        </w:rPr>
        <w:t xml:space="preserve">3. </w:t>
      </w:r>
      <w:r>
        <w:t>Утвердить Программу государственных гарантий Российской Федерации в валюте Российской Федерации на 2025 год и на плановый период 2026 и 2027 годов согласно приложению 34 к настоящему Федеральному закону</w:t>
      </w:r>
    </w:p>
    <w:p>
      <w:r>
        <w:rPr>
          <w:b/>
        </w:rPr>
        <w:t>Статья 14. Государственные внешние заимствования Российской Федерации, государственный внешний долг Российской Федерации, предоставление государственных гарантий Российской Федерации в иностранной валюте и внешние долговые требования Российской Федерации</w:t>
      </w:r>
    </w:p>
    <w:p>
      <w:r>
        <w:rPr>
          <w:b/>
        </w:rPr>
        <w:t xml:space="preserve">1. </w:t>
      </w:r>
      <w:r>
        <w:t>Утвердить Программу государственных внешних заимствований Российской Федерации на 2025 год и на плановый период 2026 и 2027 годов согласно приложению 35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2026 года в сумме 35,5 млрд. долларов США, или 31,7 млрд. евро, на 1 января 2027 года в сумме 26,9 млрд. долларов США, или 24,2 млрд. евро, и на 1 января 2028 года в сумме 26,9 млрд. долларов США, или 24,2 млрд. евро. (В редакции федеральных законов от 24.06.2025 № 152-ФЗ, от 04.11.2025 № 414-ФЗ)</w:t>
      </w:r>
    </w:p>
    <w:p>
      <w:r>
        <w:rPr>
          <w:b/>
        </w:rPr>
        <w:t xml:space="preserve">3. </w:t>
      </w:r>
      <w:r>
        <w:t>Утвердить Программу государственных гарантий Российской Федерации в иностранной валюте на 2025 год и на плановый период 2026 и 2027 годов согласно приложению 36 к настоящему Федеральному закону</w:t>
      </w:r>
    </w:p>
    <w:p>
      <w:r>
        <w:rPr>
          <w:b/>
        </w:rPr>
        <w:t xml:space="preserve">4. </w:t>
      </w:r>
      <w:r>
        <w:t>Правительство Российской Федерации в 2025 году вправе заключать соглашения об уступке прав требования по внешним долговым требованиям Российской Федерации к иностранным государствам и (или) иностранным юридическим лицам согласно приложению 37 (секретно) к настоящему Федеральному закону</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2025 году в сумме 1 457 900,0 тыс. рублей, в 2026 году в сумме 1 285 350,0 тыс. рублей и в 2027 году в сумме 1 246 350,0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2025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2001 - 2025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2025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2025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(Секретно)</w:t>
      </w:r>
    </w:p>
    <w:p>
      <w:r>
        <w:rPr>
          <w:b/>
        </w:rPr>
        <w:t xml:space="preserve">5. </w:t>
      </w:r>
      <w:r>
        <w:t>(Секретно)</w:t>
      </w:r>
    </w:p>
    <w:p>
      <w:r>
        <w:rPr>
          <w:b/>
        </w:rPr>
        <w:t xml:space="preserve">6. </w:t>
      </w:r>
      <w:r>
        <w:t>(Секретно)</w:t>
      </w:r>
    </w:p>
    <w:p>
      <w:r>
        <w:rPr>
          <w:b/>
        </w:rPr>
        <w:t xml:space="preserve">7. </w:t>
      </w:r>
      <w:r>
        <w:t>Правительство Российской Федерации вправе списать две трети задолженности субъектов Российской Федерации перед Российской Федерацией по бюджетным кредитам, сложившейся по состоянию на 1 марта 2024 года,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задолженность по бюджетным кредитам), при условии целевого направления субъектом Российской Федерации средств, высвобождаемых в результате списания задолженности по бюджетным кредитам (далее - высвобождаемые средства),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в порядке, установленном Правительством Российской Федерации, с учетом особенностей, предусмотренных частями 8 - 10 настоящей статьи, а также частью 18 статьи 15 Федерального закона от 29 октября 2024 года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(В редакции Федерального закона от 24.06.2025 № 152-ФЗ)</w:t>
      </w:r>
    </w:p>
    <w:p>
      <w:r>
        <w:rPr>
          <w:b/>
        </w:rPr>
        <w:t xml:space="preserve">8. </w:t>
      </w:r>
      <w:r>
        <w:t>Субъект Российской Федерации не осуществляет погашение в 2025 - 2029 годах двух третей задолженности по бюджетным кредитам, а направляет в 2025 - 2029 годах высвобождаемые средства на реализацию инфраструктурных проектов в сфере жилищно-коммунального хозяйства (включая инфраструктурные проекты по замене лифтового оборудования в многоквартирных домах), на реализацию инфраструктурных проектов, направленных на обновление подвижного состава общественного транспорта общего пользования, на реализацию инфраструктурных проектов по развитию опорных населенных пунктов, на реализацию новых инвестиционных проектов, на компенсацию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на переселение граждан из аварийного жилищного фонда, на оказание финансовой поддержки организациям, осуществляющим управление территориями с преференциальными налоговыми режимами, а также на финансовое обеспечение докапитализации фондов развития промышленности субъектов Российской Федерации, гарантийных и микрофинансовых организаций в целях реализации инфраструктурных и инвестиционных проектов в порядке, установленном Правительством Российской Федерации. При этом субъект Российской Федерации не менее половины высвобождаемых средств обязан направить на финансовое обеспечение реализации инфраструктурных проектов в сфере жилищно-коммунального хозяйства (включая инфраструктурные проекты по замене лифтового оборудования в многоквартирных домах)</w:t>
      </w:r>
    </w:p>
    <w:p>
      <w:r>
        <w:rPr>
          <w:b/>
        </w:rPr>
        <w:t xml:space="preserve">9. </w:t>
      </w:r>
      <w:r>
        <w:t>Субъект Российской Федерации, уровень расчетной бюджетной обеспеченности которого в 2024 году до выравнивания не превышает значения 0,65, рассчитываемый в соответствии со статьей 131 Бюджетного кодекса Российской Федерации, вправе направить высвобождаемые средства в виде расходов инвестиционного характера на реализацию национальных проектов, утвержденных на основании и для достижения национальных целей,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и в виде расходов, связанных с проведением специальной военной операции, без соблюдения требований, установленных частью 8 настоящей статьи</w:t>
      </w:r>
    </w:p>
    <w:p>
      <w:r>
        <w:rPr>
          <w:b/>
        </w:rPr>
        <w:t xml:space="preserve">10. </w:t>
      </w:r>
      <w:r>
        <w:t>Субъект Российской Федерации, в отношении которого Правительством Российской Федерации утверждены мастер-планы городов субъектов Российской Федерации, входящих в состав Дальневосточного федерального округа и Арктической зоны Российской Федерации, вправе направить высвобождаемые средства в виде расходов инвестиционного характера на реализацию мероприятий, предусмотренных указанными документами, без соблюдения требований, установленных абзацем вторым части 8 настоящей статьи</w:t>
      </w:r>
    </w:p>
    <w:p>
      <w:r>
        <w:rPr>
          <w:b/>
        </w:rPr>
        <w:t xml:space="preserve">11. </w:t>
      </w:r>
      <w:r>
        <w:t>Установить, что погашение одной трети задолженности по бюджетным кредитам осуществляется субъектами Российской Федерации исходя из действующих на 1 марта 2024 года графиков погашения задолженности по бюджетному кредиту в период с 2025 по 2036 год включительно. За пользование средствами федерального бюджета взимается плата в размере 0,1 процента годовых, начисляемая на остаток задолженности по бюджетным кредитам</w:t>
      </w:r>
    </w:p>
    <w:p>
      <w:r>
        <w:rPr>
          <w:b/>
        </w:rPr>
        <w:t xml:space="preserve">12. </w:t>
      </w:r>
      <w:r>
        <w:t>Обязательства субъекта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с учетом ограничения объема дефицита бюджета субъекта Российской Федерации на уровне не более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и общего объема государственного долга субъекта Российской Федерации и муниципального долга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(далее - задолженность по рыночным заимствованиям), на уровне не более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за 2025 - 2039 годы соответственно. Субъекты Российской Федерации, у которых на 1 января 2025 года доля долговых обязательств по рыночным заимствованиям превышает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принимают обязательство о неувеличении доли долговых обязательств по рыночным заимствованиям сверх доли, сложившейся на 1 января 2025 года. При расчете показателей дефицита бюджета субъекта Российской Федерации и государственного долга субъекта Российской Федерации (муниципального долга) учитываются возможности их превышения, установленные федеральными законами, регулирующими бюджетные правоотношения</w:t>
      </w:r>
    </w:p>
    <w:p>
      <w:r>
        <w:rPr>
          <w:b/>
        </w:rPr>
        <w:t xml:space="preserve">13. </w:t>
      </w:r>
      <w:r>
        <w:t>В случае ненаправления субъектом Российской Федерации высвобождаемых средств на цели, указанные в частях 8 - 10 настоящей статьи, а также в части 18 статьи 15 Федерального закона от 29 октября 2024 года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в период с 2025 по 2029 год включительно две трети задолженности по бюджетным кредитам, за исключением фактического объема направленных высвобождаемых средств, подлежат погашению ежегодно равными долями в период с 2030 по 2039 год включительно. (В редакции Федерального закона от 24.06.2025 № 152-ФЗ)</w:t>
      </w:r>
    </w:p>
    <w:p>
      <w:r>
        <w:rPr>
          <w:b/>
        </w:rPr>
        <w:t xml:space="preserve">14. </w:t>
      </w:r>
      <w:r>
        <w:t>Две трети задолженности по бюджетным кредитам учитывают в том числе задолженность по бюджетным кредитам, перенесенную с 2024 года на 2025 год в соответствии с Федеральным законом от 27 ноября 2023 года № 540-ФЗ "О федеральном бюджете на 2024 год и на плановый период 2025 и 2026 годов"</w:t>
      </w:r>
    </w:p>
    <w:p>
      <w:r>
        <w:rPr>
          <w:b/>
        </w:rPr>
        <w:t xml:space="preserve">15. </w:t>
      </w:r>
      <w:r>
        <w:t>(Секретно). (Дополнение частью - Федеральный закон от 24.06.2025 № 152-ФЗ)</w:t>
      </w:r>
    </w:p>
    <w:p>
      <w:r>
        <w:rPr>
          <w:b/>
        </w:rPr>
        <w:t xml:space="preserve">16. </w:t>
      </w:r>
      <w:r>
        <w:t>(Секретно). (Дополнение частью - Федеральный закон от 04.11.2025 № 414-ФЗ)</w:t>
      </w:r>
    </w:p>
    <w:p>
      <w:r>
        <w:rPr>
          <w:b/>
        </w:rPr>
        <w:t xml:space="preserve">17. </w:t>
      </w:r>
      <w:r>
        <w:t>(Секретно). (Дополнение частью - Федеральный закон от 04.11.2025 № 414-ФЗ)</w:t>
      </w:r>
    </w:p>
    <w:p>
      <w:r>
        <w:rPr>
          <w:b/>
        </w:rPr>
        <w:t xml:space="preserve">18. </w:t>
      </w:r>
      <w:r>
        <w:t>(Секретно). (Дополнение частью - Федеральный закон от 04.11.2025 № 414-ФЗ)</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2025 год и на плановый период 2026 и 2027 годов согласно приложению 38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2025 году на сумму до 1 000 000,0 тыс. рублей, в 2026 году на сумму до 1 000 000,0 тыс. рублей и в 2027 году на сумму до 500 000,0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2025 году на сумму до 51 500 000,0 тыс. рублей, в 2026 году на сумму до 51 500 000,0 тыс. рублей и в 2027 году на сумму до 51 500 000,0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2025 году в сумме 193 450 629,9 тыс. рублей, в 2026 году в сумме 308 823 873,9 тыс. рублей и в 2027 году в сумме 399 591 817,9 тыс. рублей</w:t>
      </w:r>
    </w:p>
    <w:p>
      <w:r>
        <w:rPr>
          <w:b/>
        </w:rPr>
        <w:t xml:space="preserve">4. </w:t>
      </w:r>
      <w:r>
        <w:t>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2025 году в сумме 21 990 167,3 тыс. рублей, в 2026 году в сумме 4 312 770,6 тыс. рублей и в 2027 году в сумме 9 555 253,7 тыс. рублей</w:t>
      </w:r>
    </w:p>
    <w:p>
      <w:r>
        <w:rPr>
          <w:b/>
        </w:rPr>
        <w:t>Статья 18. Организации, выполняющие в 2025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 Абзац. (Утратил силу - Федеральный закон от 24.06.2025 № 152-ФЗ)</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и (или) решению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2025 году функций агентов Правительства Российской Федерации, предусмотренных</w:t>
      </w:r>
    </w:p>
    <w:p>
      <w:r>
        <w:rPr>
          <w:b/>
        </w:rPr>
        <w:t xml:space="preserve">7. </w:t>
      </w:r>
      <w:r>
        <w:t>За выполнение в 2025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180 000,0 тыс. рублей</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5. </w:t>
      </w:r>
      <w:r>
        <w:t>государственная корпорация развития "ВЭБ.РФ", Публичное акционерное общество "Банк ПСБ"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 (В редакции Федерального закона от 24.06.2025 № 152-ФЗ) 2) государственная корпорация развития "ВЭБ.РФ", Публичное акционерное общество "Банк ПСБ"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 (В редакции Федерального закона от 24.06.2025 № 152-ФЗ) 3) Публичное акционерное общество "Банк ПСБ" - по вопросам обеспечения исполнения долговых обязательств иностранных государств перед Российской Федерацией; (В редакции Федерального закона от 24.06.2025 № 152-ФЗ) 4) 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 xml:space="preserve">5. </w:t>
      </w:r>
      <w:r>
        <w:t>государственная корпорация развития "ВЭБ.РФ": по вопросам экспертно-аналитического содействия в проведении оценки условных и безусловных обязательств бюджетов бюджетной системы Российской Федерации, возникающих при реализации концессионных соглашений и соглашений о государственно-частном партнерстве; абзац; (Утратил силу - Федеральный закон от 24.06.2025 № 152-ФЗ) 8) акционерное общество "Рособоронэкспорт"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сопровождения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оценки комплектности и соответствия требованиям документов и материалов (включая анализ финансовой модели инвестиционного проекта), представленных организацией, реализующей проект, сопровождения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взаимодействия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их исполнения и прекращения их действия (расторжения),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включая подготовку заключения по результатам мониторинга, содержащего выводы о наличии или об отсутствии оснований для изменения или расторжения соглашения о защите и поощрении капиталовложений, анализа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подготовки отчета, включающего информацию об объеме меры государственной поддержки, предусмотренной частью 1 статьи 15 Федерального закона от 1 апреля 2020 года № 69-ФЗ "О защите и поощрении капиталовложений в Российской Федерации"; (В редакции Федерального закона от 24.06.2025 № 152-ФЗ) 10) государственная корпорация развития "ВЭБ.РФ" - по вопросам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 в соответствии с соглашениями, заключенными между государственной корпорацией развития "ВЭБ.РФ" и Министерством науки и высшего образования Российской Федерации</w:t>
      </w:r>
    </w:p>
    <w:p>
      <w:r>
        <w:rPr>
          <w:b/>
        </w:rPr>
        <w:t xml:space="preserve">6. </w:t>
      </w:r>
      <w:r>
        <w:t>пунктами 1 - 6, абзацем вторым пункта 7 и пунктом 8 части 5 настоящей статьи, выплачивается вознаграждение в общей сумме до 1 382 708,5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 (В редакции Федерального закона от 24.06.2025 № 152-ФЗ) 2) пунктом 9 части 5 настоящей статьи, выплачивается вознаграждение в общей сумме до 110 000,0 тыс. рублей</w:t>
      </w:r>
    </w:p>
    <w:p>
      <w:r>
        <w:rPr>
          <w:b/>
        </w:rPr>
        <w:t xml:space="preserve">6. </w:t>
      </w:r>
      <w:r>
        <w:t>пунктом 10 части 5 настоящей статьи, выплачивается вознаграждение в сумме до 82 764,3 тыс. рублей</w:t>
      </w:r>
    </w:p>
    <w:p>
      <w:r>
        <w:rPr>
          <w:b/>
        </w:rPr>
        <w:t>Статья 19. Особенности обслуживания в 2025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
        <w:rPr>
          <w:b/>
        </w:rPr>
        <w:t xml:space="preserve">2. </w:t>
      </w:r>
      <w:r>
        <w:t>Установить, что Публичное акционерное общество "Сбербанк России", Банк ВТБ (публичное акционерное общество) и кредитные организации, определенные решением Правительства Российской Федерации,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статьей 2428 Бюджетного кодекса Российской Федерации, лицевые счета которым открыты в органах Федерального казначейства</w:t>
      </w:r>
    </w:p>
    <w:p>
      <w:r>
        <w:rPr>
          <w:b/>
        </w:rPr>
        <w:t xml:space="preserve">3. </w:t>
      </w:r>
      <w:r>
        <w:t>Установить, что при наличии в учреждениях Центрального банка Российской Федерации или кредитных организациях счетов ликвидированных федеральных казенных учреждений, федеральных бюджетных учреждений, финансовых органов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получателей средств бюджетов субъектов Российской Федерации (местных бюджетов) для учета операций со средствами, поступающими в их временное распоряжение, казенных учреждений субъектов Российской Федерации (муниципальных казенных учреждений) и бюджетных учреждений субъектов Российской Федерации (муниципальных бюджетных учреждений), органов управления государственными внебюджетными фондами для учета средств бюджетов государственных внебюджетных фондов, получателей средств бюджетов государственных внебюджетных фондов для учета средств, поступающих в их временное распоряжение,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1. </w:t>
      </w:r>
      <w:r>
        <w:t>Федеральному казначейству и его территориальным органам</w:t>
      </w:r>
    </w:p>
    <w:p>
      <w:r>
        <w:rPr>
          <w:b/>
        </w:rPr>
        <w:t xml:space="preserve">1. </w:t>
      </w:r>
      <w:r>
        <w:t>финансовым органам субъектов Российской Федерации и муниципальных образований</w:t>
      </w:r>
    </w:p>
    <w:p>
      <w:r>
        <w:rPr>
          <w:b/>
        </w:rPr>
        <w:t>Статья 20. Особенности исполнения в 2025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соблюдении ими одновременно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6. </w:t>
      </w:r>
      <w:r>
        <w:t>Единый налоговый платеж, уплачиваемый налогоплательщиками, плательщиками сборов, плательщиками страховых взносов, налоговыми агентами и (или) иными лицами, стоящими на учете в городе Байконуре, в соответствии со статьей 113 Налогового кодекса Российской Федерации, зачисляется на расчетный счет финансового органа администрации города Байконура, открытый в полевом учреждении Банка России № 25631, привлекаемый к операциям со средствами бюджета города Байконура</w:t>
      </w:r>
    </w:p>
    <w:p>
      <w:r>
        <w:rPr>
          <w:b/>
        </w:rPr>
        <w:t xml:space="preserve">7. </w:t>
      </w:r>
      <w:r>
        <w:t>Установить, что в 2025 году финансовый орган администрации города Байконура вправе осуществлять распределение между бюджетами государственных внебюджетных фондов Российской Федерации по нормативам, установленным статьей 146 Бюджетного кодекса Российской Федерации, и дальнейшее перечисление в бюджеты государственных внебюджетных фондов Российской Федерации</w:t>
      </w:r>
    </w:p>
    <w:p>
      <w:r>
        <w:rPr>
          <w:b/>
        </w:rPr>
        <w:t xml:space="preserve">3. </w:t>
      </w:r>
      <w:r>
        <w:t>наличие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реализация продукции (работ, услуг) на территории города Байконура (включая космодром Байконур)</w:t>
      </w:r>
    </w:p>
    <w:p>
      <w:r>
        <w:rPr>
          <w:b/>
        </w:rPr>
        <w:t xml:space="preserve">7. </w:t>
      </w:r>
      <w:r>
        <w:t>доходов от страховых взносов (штрафов, исчисляемых исходя из сумм страховых взносов), предусмотренных законодательством Российской Федерации о налогах и сборах, поступивших в 2024 году, а также поступающих в 2025 году на расчетный счет финансового органа администрации города Байконура, открытый в полевом учреждении Банка России № 25631, привлекаемый к операциям со средствами бюджета города Байконура, от плательщиков страховых взносов, стоящих на учете в городе Байконуре, в составе единого налогового платежа</w:t>
      </w:r>
    </w:p>
    <w:p>
      <w:r>
        <w:rPr>
          <w:b/>
        </w:rPr>
        <w:t xml:space="preserve">7. </w:t>
      </w:r>
      <w:r>
        <w:t>доходов от сумм пеней, установленных Налоговым кодексом Российской Федерации, начисленных налогоплательщикам, плательщикам сборов, плательщикам страховых взносов, налоговым агентам и (или) иным лицам (далее - налогоплательщики), стоящим на учете в городе Байконуре, поступивших в 2024 году, а также поступающих в 2025 году на расчетный счет финансового органа администрации города Байконура, открытый в полевом учреждении Банка России № 25631, привлекаемый к операциям со средствами бюджета города Байконура, от налогоплательщиков, стоящих на учете в городе Байконуре, в составе единого налогового платежа</w:t>
      </w:r>
    </w:p>
    <w:p>
      <w:r>
        <w:rPr>
          <w:b/>
        </w:rPr>
        <w:t>Статья 21. Особенности исполнения федерального бюджета в 2025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2025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2025 году принимать решения о выпуске из государственного материального резерва материальных ценностей,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2025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2025 году государственная корпорация развития "ВЭБ.РФ"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субсидии, предоставленной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 в соответствии с Федеральным законом от 8 декабря 2020 года № 385-ФЗ "О федеральном бюджете на 2021 год и на плановый период 2022 и 2023 годов", Федеральным законом от 6 декабря 2021 года № 390-ФЗ "О федеральном бюджете на 2022 год и на плановый период 2023 и 2024 годов", Федеральным законом от 5 декабря 2022 года № 466-ФЗ "О федеральном бюджете на 2023 год и на плановый период 2024 и 2025 годов" и Федеральным законом от 27 ноября 2023 года № 540-ФЗ "О федеральном бюджете на 2024 год и на плановый период 2025 и 2026 годов", а также средства, полученные от возврата основного долга по договорам долгового финансирования (включая частичное погашение), от продажи акций, паев, долей (в том числе их части) соответственно хозяйственных обществ, инвестиционных товариществ, фондов и иных форм коллективного инвестирования, осуществляющих реализацию инвестиционных проектов, источником финансового обеспечения которых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8 декабря 2020 года № 385-ФЗ "О федеральном бюджете на 2021 год и на плановый период 2022 и 2023 годов", Федеральным законом от 6 декабря 2021 года № 390-ФЗ "О федеральном бюджете на 2022 год и на плановый период 2023 и 2024 годов", Федеральным законом от 5 декабря 2022 года № 466-ФЗ "О федеральном бюджете на 2023 год и на плановый период 2024 и 2025 годов" и Федеральным законом от 27 ноября 2023 года № 540-ФЗ "О федеральном бюджете на 2024 год и на плановый период 2025 и 2026 годов"</w:t>
      </w:r>
    </w:p>
    <w:p>
      <w:r>
        <w:rPr>
          <w:b/>
        </w:rPr>
        <w:t xml:space="preserve">5. </w:t>
      </w:r>
      <w:r>
        <w:t>Установить, что в 2025 году акционерное общество "КАВКАЗ.РФ" по решению Правительства Российской Федерации вправе использовать в целях реализации инвестиционных проектов на создание объектов инфраструктуры особых экономических зон туристического кластера в Северо-Кавказском федеральном округе, предназначенных для обеспечения функционирования особых экономических зон, указанных в адресном (пообъектном) распределении, реализуемых в рамках федерального проекта "Повышение инвестиционной и туристической привлекательности Северо-Кавказского федерального округа" государственной программы Российской Федерации "Развитие Северо-Кавказского федерального округа",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"Корпорация развития Северного Кавказа",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14 декабря 2015 года № 359-ФЗ "О федеральном бюджете на 2016 год" в целях создания медицинского кластера на территории Кавказских Минеральных Вод и реализации инвестиционных проектов на территории Северо-Кавказского федерального округа, в размере до 1 533 762,0 тыс. рублей</w:t>
      </w:r>
    </w:p>
    <w:p>
      <w:r>
        <w:rPr>
          <w:b/>
        </w:rPr>
        <w:t xml:space="preserve">6. </w:t>
      </w:r>
      <w:r>
        <w:t>Установить, что в 2025 году по решению Правительства Российской Федерации Федеральное казначейство по согласованию с федеральными органами государственной власти, осуществляющими в соответствии с законодательством Российской Федерации функции и полномочия учредителя отдельных федеральных государственных бюджетных и автономных учреждений, осуществляет полномочия таких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учета, включая составление и представление бухгалтерской отчетности, иной обязательной отчетности, формируемой на основании данных бухгалтерского учета, по обеспечению представления такой отчетности в соответствующие государственные (муниципальные) органы</w:t>
      </w:r>
    </w:p>
    <w:p>
      <w:r>
        <w:rPr>
          <w:b/>
        </w:rPr>
        <w:t xml:space="preserve">7. </w:t>
      </w:r>
      <w:r>
        <w:t>Установить, что в 2025 году по решению Правительства Российской Федерации публичное акционерное общество "Россети Сибирь" вправе использовать средства взноса в его уставный капитал, направленного ему публичным акционерным обществом "Российские сети" за счет средств взноса в уставный капитал открытого акционерного общества "Холдинг межрегиональных распределительных сетевых компаний", предусмотренного приложением 81 к Федеральному закону от 13 декабря 2010 года № 357-ФЗ "О федеральном бюджете на 2011 год и на плановый период 2012 и 2013 годов" на проведение работ по технологическому присоединению к центрам электропитания объектов подвижной радиотелефонной связи на автомобильной дороге "Амур" Чита - Хабаровск, в размере 17 724,3 тыс. рублей и средств, полученных от их размещения на депозитах и банковских счетах, в размере 7 359,4 тыс. рублей на осуществление капитальных вложений в объекты капитального строительства в рамках реализации мероприятий по повышению надежности электросетевого комплекса Республики Хакасия</w:t>
      </w:r>
    </w:p>
    <w:p>
      <w:r>
        <w:rPr>
          <w:b/>
        </w:rPr>
        <w:t xml:space="preserve">8. </w:t>
      </w:r>
      <w:r>
        <w:t>Установить, что в 2025 году по решению Правительства Российской Федерации акционерное общество "Крымэнерго" вправе использовать средства, полученные в качестве взноса в уставный капитал, предусмотренные Федеральным законом от 8 декабря 2020 года № 385-ФЗ "О федеральном бюджете на 2021 год и на плановый период 2022 и 2023 годов", в размере 2 289 744,9 тыс. рублей в целях осуществления капитальных вложений в объекты капитального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w:t>
      </w:r>
    </w:p>
    <w:p>
      <w:r>
        <w:rPr>
          <w:b/>
        </w:rPr>
        <w:t xml:space="preserve">9. </w:t>
      </w:r>
      <w:r>
        <w:t>Установить, что в 2025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направленных межбюджетными трансфертами из бюджетов субъектов Российской Федерации в федеральный бюджет средств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
        <w:rPr>
          <w:b/>
        </w:rPr>
        <w:t xml:space="preserve">10. </w:t>
      </w:r>
      <w:r>
        <w:t>Установить, что в 2025 году акционерное общество "Государственный научный центр - Научно-исследовательский институт атомных реакторов" вправе использовать в целях реализации инвестиционного проекта "Строительство исследовательской ядерной установки на базе многоцелевого исследовательского реактора на быстрых нейтронах МБИР" средства взноса в уставный капитал акционерного общества "Государственный научный центр - Научно-исследовательский институт атомных реакторов", предоставленного Государственной корпорацией по атомной энергии "Росатом" из федерального бюджета в соответствии с Федеральным законом от 6 декабря 2021 года № 390-ФЗ "О федеральном бюджете на 2022 год и на плановый период 2023 и 2024 годов" на сооружение объекта капитального строительства "Техническое перевооружение опытного реактора на быстрых нейтронах тепловой мощностью 60 МВт (этап 2)", в размере до 48 692,3 тыс. рублей</w:t>
      </w:r>
    </w:p>
    <w:p>
      <w:r>
        <w:rPr>
          <w:b/>
        </w:rPr>
        <w:t xml:space="preserve">11. </w:t>
      </w:r>
      <w:r>
        <w:t>Установить, что отдельные расходы федерального бюджета в 2025 году и в плановом периоде 2026 и 2027 годов согласно приложениям 39 и 40 (секретно) к настоящему Федеральному закону осуществляются в пределах поступления доходов федерального бюджета согласно приложениям 41 и 42 (секретно) к настоящему Федеральному закону соответственно в 2025 году в объеме до 1 634 555 082,8 тыс. рублей, в 2026 году в объеме до 2 645 054 693,2 тыс. рублей и в 2027 году в объеме до 2 926 240 415,1 тыс. рублей. Указанные расходы федерального бюджета на предоставление отдельных субсидий юридическим лицам и отдельных межбюджетных трансфертов бюджетам субъектов Российской Федерации осуществляются в порядке, установленном Правительством Российской Федерации. (В редакции федеральных законов от 24.06.2025 № 152-ФЗ, от 04.11.2025 № 414-ФЗ)</w:t>
      </w:r>
    </w:p>
    <w:p>
      <w:r>
        <w:rPr>
          <w:b/>
        </w:rPr>
        <w:t xml:space="preserve">12. </w:t>
      </w:r>
      <w:r>
        <w:t>Установить, что в 2025 году акционерное общество "Федеральная корпорация по развитию малого и среднего предпринимательства" по решению Правительства Российской Федерации вправе использовать средства, полученные в 2025 году и предшествующих годах от размещения на депозитах и (или) в долговые обязательства Российской Федерации остатков бюджетных инвестиций, предоставленных указанному акционерному обществу в соответствии с частью 4 статьи 10 Федерального закона от 2 декабря 2013 года № 349-ФЗ "О федеральном бюджете на 2014 год и на плановый период 2015 и 2016 годов" в размере 50 000 000,0 тыс. рублей на цели финансирования затрат, связанных с обеспечением деятельности, решением задач и осуществлением функций указанного акционерного общества, предусмотренных Федеральным законом от 24 июля 2007 года № 209-ФЗ "О развитии малого и среднего предпринимательства в Российской Федерации", при условии сохранения на конец 2025 года остатков указанных бюджетных инвестиций в размере не менее 50 000 000,0 тыс. рублей</w:t>
      </w:r>
    </w:p>
    <w:p>
      <w:r>
        <w:rPr>
          <w:b/>
        </w:rPr>
        <w:t xml:space="preserve">13. </w:t>
      </w:r>
      <w:r>
        <w:t>Установить, что в 2025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федерального бюджета (в том числе в иностранной валюте), предусмотренных настоящим Федеральным законом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w:t>
      </w:r>
    </w:p>
    <w:p>
      <w:r>
        <w:rPr>
          <w:b/>
        </w:rPr>
        <w:t xml:space="preserve">14. </w:t>
      </w:r>
      <w:r>
        <w:t>Установить, что в ходе исполнения федерального бюджета в 2025 году по решению Правительства Российской Федерации из резервного фонда Правительства Российской Федерации предоставляются средства на финансовое обеспечение мероприятий по социально-экономическому развитию Донецкой Народной Республики, Луганской Народной Республики, Запорожской области и Херсонской области, мероприятий, связанных с обеспечением жизнедеятельности и восстановлением инфраструктуры на территориях указанных субъектов Российской Федерации, в объеме остатка не использованных в 2024 году средств на указанные цели, направленных на увеличение бюджетных ассигнований резервного фонда Правительства Российской Федерации в текущем финансовом году</w:t>
      </w:r>
    </w:p>
    <w:p>
      <w:r>
        <w:rPr>
          <w:b/>
        </w:rPr>
        <w:t xml:space="preserve">15. </w:t>
      </w:r>
      <w:r>
        <w:t>Установить, что в 2025 году публично-правовая компания по формированию комплексной системы обращения с твердыми коммунальными отходами "Российский экологический оператор" по решению главного распорядителя бюджетных средств, принимаемому в установленном Правительством Российской Федерации порядке для принятия решений о подтверждении потребности в использовании остатков субсидии, вправе использовать в целях выплаты процентного (купонного) дохода по выпущенным публично-правовой компанией по формированию комплексной системы обращения с твердыми коммунальными отходами "Российский экологический оператор" облигациям в размере 90 процентов ключевой ставки Центрального банка Российской Федерации средства, возвращенные публично-правовой компании по формированию комплексной системы обращения с твердыми коммунальными отходами "Российский экологический оператор" в результате финансирования проектов, направленных на введение в промышленную эксплуатацию мощностей по обработке, утилизации и размещению отходов в рамках федерального проекта "Комплексная система обращения с твердыми коммунальными отходами" национального проекта "Экология", источником финансового обеспечения которых являлись субсидии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привлечение указанной публично-правовой компанией инвестиций в отрасль обращения с твердыми коммунальными отходами в целях финансирования инвестиционных проектов по строительству,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твердыми коммунальными отходами, посредством выпуска облигаций, предоставленных из федерального бюджета в соответствии с Федеральным законом от 8 декабря 2020 года № 385-ФЗ "О федеральном бюджете на 2021 год и на плановый период 2022 и 2023 годов", Федеральным законом от 6 декабря 2021 года № 390-ФЗ "О федеральном бюджете на 2022 год и на плановый период 2023 и 2024 годов" и Федеральным законом от 5 декабря 2022 года № 466-ФЗ "О федеральном бюджете на 2023 год и на плановый период 2024 и 2025 годов"</w:t>
      </w:r>
    </w:p>
    <w:p>
      <w:r>
        <w:rPr>
          <w:b/>
        </w:rPr>
        <w:t xml:space="preserve">16. </w:t>
      </w:r>
      <w:r>
        <w:t>Установить, что в 2025 году дополнительные средства федерального бюджета могут быть направлены на осуществление государственной поддержки формирования долгосрочных сбережений в объеме средств, направленных в порядке, установленном Правительством Российской Федерации, в целях осуществления государственной поддержки формирования долгосрочных сбережений иным межбюджетным трансфертом из бюджета Фонда пенсионного и социального страхования Российской Федерации федеральному бюджету путем внесения изменений в показатели сводной бюджетной росписи федерального бюджета без внесения изменений в настоящий Федеральный закон</w:t>
      </w:r>
    </w:p>
    <w:p>
      <w:r>
        <w:rPr>
          <w:b/>
        </w:rPr>
        <w:t xml:space="preserve">17. </w:t>
      </w:r>
      <w:r>
        <w:t>(Секретно)</w:t>
      </w:r>
    </w:p>
    <w:p>
      <w:r>
        <w:rPr>
          <w:b/>
        </w:rPr>
        <w:t xml:space="preserve">18. </w:t>
      </w:r>
      <w:r>
        <w:t>(Секретно)</w:t>
      </w:r>
    </w:p>
    <w:p>
      <w:r>
        <w:rPr>
          <w:b/>
        </w:rPr>
        <w:t xml:space="preserve">19. </w:t>
      </w:r>
      <w:r>
        <w:t>Установить, что по решению Правительства Российской Федерации дополнительные средства федерального бюджета могут быть направлены на реализацию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в случае и в пределах поступления дополнительных доходов федерального бюджета от введения платы за использование организациями, не участвующими в предоставлении и (или) организации предоставления государственных и муниципальных услуг,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в случае и в пределах поступления дополнительных доходов федерального бюджета сверх объемов, указанных в пунктах 59 - 62 части 1 настоящей статьи, от уплаты штрафов за нарушения Правил дорожного движения, правил эксплуатации транспортного средства, от уплаты штрафов за административные правонарушения в области связи и информационных технологий, уплачиваемых в соответствии со статьей 13.4 Кодекса Российской Федерации об административных правонарушениях, от увеличения ставки обязательного отчисления (неналогового платежа) операторов сети связи общего пользования в резерв универсального обслуживания, от введения обязательных отчислений за распространение рекламы в информационно-телекоммуникационной сети "Интернет". (В редакции Федерального закона от 24.06.2025 № 152-ФЗ)</w:t>
      </w:r>
    </w:p>
    <w:p>
      <w:r>
        <w:rPr>
          <w:b/>
        </w:rPr>
        <w:t xml:space="preserve">20. </w:t>
      </w:r>
      <w:r>
        <w:t>Установить, что по решению Правительства Российской Федерации дополнительные средства федерального бюджета могут быть направлены на реализацию мероприятий федерального проекта "Экспорт продукции агропромышленного комплекса" национального проекта "Международная кооперация и экспорт" в случае принятия решений об установлении ставок вывозных таможенных пошлин в отношении мороженой рыбы, за исключением сардины иваси, и ракообразных, а также Государственной программы развития сельского хозяйства и регулирования рынков сельскохозяйственной продукции, сырья и продовольствия,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государственной программы Российской Федерации "Комплексное развитие сельских территорий" и государственной программы Российской Федерации "Научно-технологическое развитие Российской Федерации" в случае принятия решений об установлении повышенных ставок ввозных таможенных пошлин в отношении отдельных видов минеральных вод, напитков и растительных масел в пределах поступления соответствующих дополнительных доходов федерального бюджета. (В редакции Федерального закона от 24.06.2025 № 152-ФЗ)</w:t>
      </w:r>
    </w:p>
    <w:p>
      <w:r>
        <w:rPr>
          <w:b/>
        </w:rPr>
        <w:t xml:space="preserve">21. </w:t>
      </w:r>
      <w:r>
        <w:t>(Часть утратила силу - Федеральный закон от 24.06.2025 № 152-ФЗ)</w:t>
      </w:r>
    </w:p>
    <w:p>
      <w:r>
        <w:rPr>
          <w:b/>
        </w:rPr>
        <w:t xml:space="preserve">22. </w:t>
      </w:r>
      <w:r>
        <w:t>Установить, что бюджетные ассигнования на 2025 год в объеме до 2793,3 тыс. рублей, на 2026 год в объеме до 2750,8 тыс. рублей и на 2027 год в объеме до 2750,8 тыс. рублей предоставляются Федеральному казначейству на реализацию полномочий органов местной администрации (муниципальных казенных учреждений) городского округа Архангельской области "Северодвинск"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в случае и в пределах поступления доходов федерального бюджета от компенсации затрат федерального бюджета (средств от возмещения расходов в связи с передачей Федеральному казначейству полномочий органов местной администрации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на реализацию осуществляемых по решению Правительства Российской Федерации Федеральным казначейством указанных полномочий</w:t>
      </w:r>
    </w:p>
    <w:p>
      <w:r>
        <w:rPr>
          <w:b/>
        </w:rPr>
        <w:t xml:space="preserve">23. </w:t>
      </w:r>
      <w:r>
        <w:t>(Секретно)</w:t>
      </w:r>
    </w:p>
    <w:p>
      <w:r>
        <w:rPr>
          <w:b/>
        </w:rPr>
        <w:t xml:space="preserve">24. </w:t>
      </w:r>
      <w:r>
        <w:t>(Секретно)</w:t>
      </w:r>
    </w:p>
    <w:p>
      <w:r>
        <w:rPr>
          <w:b/>
        </w:rPr>
        <w:t xml:space="preserve">25. </w:t>
      </w:r>
      <w:r>
        <w:t>(Секретно)</w:t>
      </w:r>
    </w:p>
    <w:p>
      <w:r>
        <w:rPr>
          <w:b/>
        </w:rPr>
        <w:t xml:space="preserve">26. </w:t>
      </w:r>
      <w:r>
        <w:t>(Совершенно секретно)</w:t>
      </w:r>
    </w:p>
    <w:p>
      <w:r>
        <w:rPr>
          <w:b/>
        </w:rPr>
        <w:t xml:space="preserve">27. </w:t>
      </w:r>
      <w:r>
        <w:t>Объемы финансирования национального проекта "Эффективная и конкурентная экономика" могут быть увеличены в случае принятия Правительством Российской Федерации решения о включении в федеральный проект "Технологии" мероприятий по поддержке технологических компаний, в том числе малых технологических компаний, и их финансировании за счет бюджетных ассигнований, предусмотренных на реализацию федерального проекта "Платформа университетского технологического предпринимательства" государственной программы Российской Федерации "Научно-технологическое развитие Российской Федерации", а также учета указанных мероприятий в результатах и показателях национального проекта "Эффективная и конкурентная экономика"</w:t>
      </w:r>
    </w:p>
    <w:p>
      <w:r>
        <w:rPr>
          <w:b/>
        </w:rPr>
        <w:t xml:space="preserve">28. </w:t>
      </w:r>
      <w:r>
        <w:t>(Дополнение частью - Федеральный закон от 24.06.2025 № 152-ФЗ) (Утратила силу - Федеральный закон от 04.11.2025 № 414-ФЗ)</w:t>
      </w:r>
    </w:p>
    <w:p>
      <w:r>
        <w:rPr>
          <w:b/>
        </w:rPr>
        <w:t xml:space="preserve">29. </w:t>
      </w:r>
      <w:r>
        <w:t>(Дополнение частью - Федеральный закон от 24.06.2025 № 152-ФЗ) (Утратила силу - Федеральный закон от 04.11.2025 № 414-ФЗ)</w:t>
      </w:r>
    </w:p>
    <w:p>
      <w:r>
        <w:rPr>
          <w:b/>
        </w:rPr>
        <w:t xml:space="preserve">30. </w:t>
      </w:r>
      <w:r>
        <w:t>(Дополнение частью - Федеральный закон от 24.06.2025 № 152-ФЗ) (Утратила силу - Федеральный закон от 04.11.2025 № 414-ФЗ)</w:t>
      </w:r>
    </w:p>
    <w:p>
      <w:r>
        <w:rPr>
          <w:b/>
        </w:rPr>
        <w:t xml:space="preserve">31. </w:t>
      </w:r>
      <w:r>
        <w:t>(Дополнение частью - Федеральный закон от 24.06.2025 № 152-ФЗ) (Утратила силу - Федеральный закон от 04.11.2025 № 414-ФЗ)</w:t>
      </w:r>
    </w:p>
    <w:p>
      <w:r>
        <w:rPr>
          <w:b/>
        </w:rPr>
        <w:t xml:space="preserve">32. </w:t>
      </w:r>
      <w:r>
        <w:t>(Дополнение частью - Федеральный закон от 24.06.2025 № 152-ФЗ) (Утратила силу - Федеральный закон от 04.11.2025 № 414-ФЗ)</w:t>
      </w:r>
    </w:p>
    <w:p>
      <w:r>
        <w:rPr>
          <w:b/>
        </w:rPr>
        <w:t xml:space="preserve">33. </w:t>
      </w:r>
      <w:r>
        <w:t>(Дополнение частью - Федеральный закон от 24.06.2025 № 152-ФЗ) (Утратила силу - Федеральный закон от 04.11.2025 № 414-ФЗ)</w:t>
      </w:r>
    </w:p>
    <w:p>
      <w:r>
        <w:rPr>
          <w:b/>
        </w:rPr>
        <w:t xml:space="preserve">34. </w:t>
      </w:r>
      <w:r>
        <w:t>Установить, что в 2025 году по решению Правительства Российской Федерации, а также в соответствии с особенностями, установленными Правительством Российской Федерации, публичное акционерное общество "Федеральная сетевая компания - Россети" вправе использовать средства взноса в его уставный капитал в размере 1 294 025,6 тыс. рублей, предусмотренного для акционерного общества "Крымэнерго" приложением 12 к Федеральному закону от 5 декабря 2022 года № 466-ФЗ "О федеральном бюджете на 2023 год и на плановый период 2024 и 2025 годов", и взноса в его уставный капитал в размере 1 934 514,1 тыс. рублей, предусмотренного для акционерного общества "Крымэнерго" приложением 12 к Федеральному закону от 27 ноября 2023 года № 540-ФЗ "О федеральном бюджете на 2024 год и на плановый период 2025 и 2026 годов", включая оборудование и имущество, приобретенные за счет указанных средств, в целях осуществления капитальных вложений в объекты капитального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а также в иные проекты, включенные в инвестиционную программу публичного акционерного общества "Федеральная сетевая компания - Россети". (Дополнение частью - Федеральный закон от 24.06.2025 № 152-ФЗ)</w:t>
      </w:r>
    </w:p>
    <w:p>
      <w:r>
        <w:rPr>
          <w:b/>
        </w:rPr>
        <w:t xml:space="preserve">35. </w:t>
      </w:r>
      <w:r>
        <w:t>Установить, что в 2025 году по решению Правительства Российской Федерации публичное акционерное общество "Объединенная авиастроительная корпорация" вправе направить неиспользованные средства взноса в его уставный капитал, предусмотренного приложением 27 к Федеральному закону от 8 декабря 2020 года № 385-ФЗ "О федеральном бюджете на 2021 год и на плановый период 2022 и 2023 годов" в том числе для осуществления последующих взносов в уставные капиталы дочерних обществ, на финансовое обеспечение затрат в рамках реализации проекта по созданию широкофюзеляжного дальнемагистрального самолета</w:t>
      </w:r>
    </w:p>
    <w:p>
      <w:r>
        <w:rPr>
          <w:b/>
        </w:rPr>
        <w:t xml:space="preserve">36. </w:t>
      </w:r>
      <w:r>
        <w:t>Установить, что в 2025 году Правительство Российской Федерации вправе принимать решения об использовании сумм штрафов, неустоек, пеней, уплаченных юридическим или физическим лицом, находящимся за пределами Российской Федерации, в соответствии с законом или договором в случае неисполнения или ненадлежащего исполнения обязательств перед федеральными органами исполнительной власти. (Дополнение частью - Федеральный закон от 24.06.2025 № 152-ФЗ)</w:t>
      </w:r>
    </w:p>
    <w:p>
      <w:r>
        <w:rPr>
          <w:b/>
        </w:rPr>
        <w:t xml:space="preserve">37. </w:t>
      </w:r>
      <w:r>
        <w:t>Установить, что в 2025 году средства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являющиеся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пункта 4 статьи 64 Воздушного кодекса Российской Федерации, поступившие в доход федерального бюджета и не востребованные в текущем финансовом году на указанные цели, могут быть направлены на иные приоритетные мероприятия в сфере гражданской авиации на основании решений Правительства Российской Федерации. (Дополнение частью - Федеральный закон от 24.06.2025 № 152-ФЗ)</w:t>
      </w:r>
    </w:p>
    <w:p>
      <w:r>
        <w:rPr>
          <w:b/>
        </w:rPr>
        <w:t xml:space="preserve">38. </w:t>
      </w:r>
      <w:r>
        <w:t>Установить, что в 2025 году акционерное общество "Корпорация Туризм.РФ" по решению Правительства Российской Федерации вправе использовать средства неиспользованного взноса в его уставный капитал, предоставленного из федерального бюджета в соответствии с Федеральным законом от 8 декабря 2020 года № 385-ФЗ "О федеральном бюджете на 2021 год и на плановый период 2022 и 2023 годов", Федеральным законом от 6 декабря 2021 года № 390-ФЗ "О федеральном бюджете на 2022 год и на плановый период 2023 и 2024 годов", Федеральным законом от 5 декабря 2022 года № 466-ФЗ "О федеральном бюджете на 2023 год и на плановый период 2024 и 2025 годов" и Федеральным законом от 27 ноября 2023 года № 540-ФЗ "О федеральном бюджете на 2024 год и на плановый период 2025 и 2026 годов" в целях обеспечения реализации инвестиционных проектов, в размере до 1 726 100,0 тыс. рублей на предоставление льготных займов организациям, осуществляющим деятельность в сфере туризма в муниципальных образованиях города-курорта Анапы и Темрюкском муниципальном районе Краснодарского края, пострадавшим в связи с отменой бронирований на весенний и летний сезоны в результате чрезвычайного происшествия, вызванного крушением танкеров в Керченском проливе 15 декабря 2024 года, на цели, определенные Правительством Российской Федерации. (Дополнение частью - Федеральный закон от 24.06.2025 № 152-ФЗ)</w:t>
      </w:r>
    </w:p>
    <w:p>
      <w:r>
        <w:rPr>
          <w:b/>
        </w:rPr>
        <w:t xml:space="preserve">39. </w:t>
      </w:r>
      <w:r>
        <w:t>Установить, что в 2025 году федеральное государственное автономное учреждение "Российский фонд технологического развития" вправе использовать средства, полученные с 2018 года при возврате выданных займов, процентов, а также иных доходов в форме штрафов и пеней, источником финансового обеспечения которых являлась субсидия из федерального бюджета на реализацию проектов по внедрению системы мониторинга движения лекарственных препаратов для медицинского применения в организациях фармацевтической промышленности, на оказание финансовой поддержки субъектам деятельности в сфере промышленности в соответствии с особенностями предоставления из федерального бюджета субсидий государственным фондам развития промышленности, созданным Российской Федерацией в организационно-правовой форме автономного учреждения, а также на уплату налогов с полученных доходов и оплату расходов, связанных с обеспечением возврата займов. (Дополнение частью - Федеральный закон от 04.11.2025 № 414-ФЗ)</w:t>
      </w:r>
    </w:p>
    <w:p>
      <w:r>
        <w:rPr>
          <w:b/>
        </w:rPr>
        <w:t xml:space="preserve">40. </w:t>
      </w:r>
      <w:r>
        <w:t>Установить, что в 2025 году акционерное общество "КАВКАЗ.РФ" по решению Правительства Российской Федерации вправе использовать остаток свободных от обязательств средств в размере до 3 542 131,2 тыс. рублей, в том числе полученных в 2016 году в размере 145 781,5 тыс. рублей в соответствии с Федеральным законом от 14 декабря 2015 года № 359-ФЗ "О федеральном бюджете на 2016 год", в 2017 году в размере 575 091,2 тыс. рублей в соответствии с Федеральным законом от 19 декабря 2016 года № 415-ФЗ "О федеральном бюджете на 2017 год и на плановый период 2018 и 2019 годов", в 2018 году в размере 901 699,4 тыс. рублей в соответствии с Федеральным законом от 5 декабря 2017 года № 362-ФЗ "О федеральном бюджете на 2018 год и на плановый период 2019 и 2020 годов", в 2019 году в размере 247 430,2 тыс. рублей в соответствии с Федеральным законом от 29 ноября 2018 года № 459-ФЗ "О федеральном бюджете на 2019 год и на плановый период 2020 и 2021 годов", в 2020 году в размере 285 599,8 тыс. рублей в соответствии с Федеральным законом от 2 декабря 2019 года № 380-ФЗ "О федеральном бюджете на 2020 год и на плановый период 2021 и 2022 годов", в 2021 году в размере 1 327 727,1 тыс. рублей в соответствии с Федеральным законом от 8 декабря 2020 года № 385-ФЗ "О федеральном бюджете на 2021 год и на плановый период 2022 и 2023 годов", в 2023 году в размере 58 802,0 тыс. рублей в соответствии с Федеральным законом от 5 декабря 2022 года № 466-ФЗ "О федеральном бюджете на 2023 год и на плановый период 2024 и 2025 годов" в целях реализации инвестиционных проектов, на создание объектов инфраструктуры особых экономических зон туристического кластера в Северо-Кавказском федеральном округе, предназначенных для обеспечения функционирования особых экономических зон, указанных в адресном (пообъектном) распределении, реализуемых в рамках федерального проекта "Повышение инвестиционной и туристической привлекательности Северо-Кавказского федерального округа" государственной программы Российской Федерации "Развитие Северо-Кавказского федерального округа". (Дополнение частью - Федеральный закон от 04.11.2025 № 414-ФЗ)</w:t>
      </w:r>
    </w:p>
    <w:p>
      <w:r>
        <w:rPr>
          <w:b/>
        </w:rPr>
        <w:t xml:space="preserve">1. </w:t>
      </w:r>
      <w:r>
        <w:t>бюджетных ассигнований на 2025 год в объеме 95 639,0 тыс. рублей, на 2026 год в объеме 7 191 241,3 тыс. рублей и на 2027 год в объеме 7 549 077,0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финансовое обеспечение оказания международной помощи развитию, выполнения обязательств Российской Федерации перед иностранными государствами, международными организациями и форумами, реализации иных мероприятий в рамках международного сотрудничества на основании решений Правительства Российской Федерации; (В редакции Федерального закона от 24.06.2025 № 152-ФЗ) 2) бюджетных ассигнований на 2025 год в объеме 256 319,4 тыс. рублей, на 2026 год в объеме 399 000,0 тыс. рублей и на 2027 год в объеме 414 139,7 тыс. рублей, предусмотренных по подразделу "Прикладные научные исследования в области общегосударственных вопросов" раздела "Общегосударственные вопросы" классификации расходов бюджетов, на увеличение расходов на финансовое обеспечение деятельности федерального государственного бюджетного учреждения "Федеральный институт промышленной собственности", а также на финансовое обеспечение мероприятий по созданию, развитию и сопровождению информационных систем Федеральной службы по интеллектуальной собственности в размере до 50 процентов прогнозируемых доходов федерального бюджета от уплаты патентных и иных пошлин в связи с отменой уменьшения на 30 процентов размеров пошлин при обращении в Федеральную службу по интеллектуальной собственности за осуществлением юридически значимых действий в электронной форме на основании решений Правительства Российской Федерации</w:t>
      </w:r>
    </w:p>
    <w:p>
      <w:r>
        <w:rPr>
          <w:b/>
        </w:rPr>
        <w:t xml:space="preserve">1. </w:t>
      </w:r>
      <w:r>
        <w:t>бюджетных ассигнований на 2025 год в объеме 97 311 686,6 тыс. рублей, на 2026 год в объеме 281 788 740,7 тыс. рублей и на 2027 год в объеме 342 234 228,7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решений Президента Российской Федерации и Правительства Российской Федерации, в том числе на финансовое обеспечение компенсационных выплат работникам федеральных государственных органов при реорганизации, упразднении, сокращении предельной численности работников, изменении структуры федеральных государственных органов на основании решений Президента Российской Федерации и Правительства Российской Федерации; (В редакции федеральных законов от 24.06.2025 № 152-ФЗ, от 04.11.2025 № 414-ФЗ) 4) бюджетных ассигнований на 2025 год в объеме 522 528,1 тыс. рублей, на 2026 год в объеме 534 107,5 тыс. рублей и на 2027 год в объеме 547 519,1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финансового обеспечения реализации решений Президента Российской Федерации о назначении сенаторов Российской Федерации в соответствии с пунктами "б" и "в" части 2 статьи 95 Конституции Российской Федерации на основании предложений Совета Федерации Федерального Собрания Российской Федерации; (В редакции Федерального закона от 24.06.2025 № 152-ФЗ) 5) бюджетных ассигнований на 2025 год в объеме 8 995 001,4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выплаты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судьи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 (В редакции Федерального закона от 24.06.2025 № 152-ФЗ) 6) бюджетных ассигнований на 2025 год в объеме 6 794 858,4 тыс. рублей, на 2026 год в объеме 17 444 489,8 тыс. рублей и на 2027 год в объеме 25 368 185,7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по развитию Дальневосточного федерального округа и сухопутных территорий Арктической зоны Российской Федерации, включая оказание финансовой поддержки субъектам Российской Федерации, входящим в состав Арктической зоны Российской Федерации и Дальневосточного федерального округа, в размере до 50 процентов объема поступлений в бюджеты бюджетной системы Российской Федерации от налога на прибыль организаций при выполнении соглашения о разделе продукции по проекту "Сахалин-2" с учетом предусмотренных на указанные цели бюджетных ассигнований в рамках государственных программ Российской Федерации "Социально-экономическое развитие Арктической зоны Российской Федерации" и "Социально-экономическое развитие Дальневосточного федерального округа", в том числе на финансовое обеспечение мероприятий по развитию Сахалинской области в размере до 50 процентов указанного норматива, на основании решений Правительства Российской Федерации; (В редакции федеральных законов от 24.06.2025 № 152-ФЗ, от 04.11.2025 № 414-ФЗ) 7) бюджетных ассигнований на 2025 год в объеме 1 909 480,8 тыс. рублей, на 2026 год в объеме 4 376 195,6 тыс. рублей и на 2027 год в объеме 960 300,0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 (В редакции Федерального закона от 24.06.2025 № 152-ФЗ) 8) бюджетных ассигнований на 2025 год в объеме 135 976 666,7 тыс. рублей и в объеме согласно приложениям 13 (секретно), 16 (секретно) и 18 (секретно) к настоящему Федеральному закону, на 2026 год в объеме 291 991 104,9 тыс. рублей и в объеме согласно приложениям 13 (секретно), 16 (секретно) и 18 (секретно) к настоящему Федеральному закону и на 2027 год в объеме 326 396 492,7 тыс. рублей и в объеме согласно приложениям 13 (секретно), 16 (секретно) и 18 (секретно) к настоящему Федеральному закону, предусмотренных по подразделу "Другие общегосударственные вопросы" раздела "Общегосударственные вопросы", по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финансовое обеспечение реализации решений Президента Российской Федерации и Правительства Российской Федерации по обеспечению отдельных мероприятий в сферах общегосударственных вопросов,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(В редакции федеральных законов от 24.06.2025 № 152-ФЗ, от 04.11.2025 № 414-ФЗ) 9) бюджетных ассигнований на 2025 год в объеме до 31 446,1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дотаций бюджетам субъектов Российской Федерации на поддержку мер по обеспечению сбалансированности бюджетов субъектов Российской Федерации в случае поступления доходов федерального бюджета от реализации расположенных на территориях соответствующих субъектов Российской Федерации и находящихся в неудовлетворительном состоянии объектов федерального имущества, выявленных и включенных в перечни, сформированные Федеральным агентством по управлению государственным имуществом, по результатам проведенной совместно с субъектами Российской Федерации инвентаризации, и в пределах 50 процентов подтвержденного Федеральным агентством по управлению государственным имуществом поступления таких доходов; (В редакции Федерального закона от 04.11.2025 № 414-ФЗ) 10) бюджетных ассигнований на 2025 год в объеме до 2 095 350,5 тыс. рублей, на 2026 год в объеме до 2 387 930,5 тыс. рублей и на 2027 год в объеме до 2 462 310,5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сопровождения мероприятий (результатов) федеральных проектов и реализации мероприятий федеральных проектов "Новый ритм строительства" и "Модернизация коммунальной инфраструктуры" в рамках национального проекта "Инфраструктура для жизни" на основании решений Правительства Российской Федерации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выполнения обязательств, принятых по договорам при осуществлении военно-технического сотрудничества, а также на финансовое обеспечение проведения мероприятий, связанных с восполнением продукции военного назначения, поставленной из наличия при осуществлении военно-технического сотрудничества, на финансовое обеспечение расходов Министерства обороны Российской Федерации, связанных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проведением мероприятий, связанных с модернизацией и совершенствованием материально-технической базы и инфраструктуры Вооруженных Сил Российской Федерации, в том числе социального назначения, включая исполнение принятых обязательств, на жилищное обеспечение военнослужащих на 2025 год в объеме 4 400 428,0 тыс. рублей, на 2026 год в объеме 4 400 428,0 тыс. рублей и на 2027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(за исключением доходов федерального бюджета, полученных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и доходов федерального бюджета от услуг, оказываемых железнодорожными войсками по строительству и реконструкции Восточного полигона железных дорог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расходов, связанных с содержанием военных представительств Министерства обороны Российской Федерации и органов их контроля, в размере 48,7 процента от объема поступивших доходов, но в пределах 6 232 378,8 тыс. рублей в 2025 году, 7 259 044,1 тыс. рублей в 2026 году, 7 418 820,6 тыс. рублей в 2027 году в случае и в пределах поступления доходов федерального бюджета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(В редакции Федерального закона от 24.06.2025 № 152-ФЗ) 13)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расходов, связанных с содержанием и оснащением железнодорожных войск, на 2025 год в объеме 24 500,0 тыс. рублей, на 2026 год в объеме 1 500 000,0 тыс. рублей и на 2027 год в объеме 1 500 000,0 тыс. рублей в случае и в пределах поступления доходов федерального бюджета от услуг, оказываемых железнодорожными войсками по строительству и реконструкции Восточного полигона железных дорог Российской Федерации; (В редакции Федерального закона от 24.06.2025 № 152-ФЗ) 14) 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Министерства внутренних дел Российской Федерации на 2025 год в объеме 837 007,1 тыс. рублей, на 2026 год в объеме 870 429,7 тыс. рублей и на 2027 год в объеме 870 429,7 тыс. рублей на основании решений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казенными учреждениями Министерства внутренних дел Российской Федерации приносящей доходы деятельности, от перечисления части прибыли государственных унитарных предприятий, находящихся в ведении Министерства внутренних дел Российской Федерации, остающейся после уплаты налогов и иных обязательных платежей</w:t>
      </w:r>
    </w:p>
    <w:p>
      <w:r>
        <w:rPr>
          <w:b/>
        </w:rPr>
        <w:t xml:space="preserve">1. </w:t>
      </w:r>
      <w:r>
        <w:t>бюджетных ассигнований на 2025 год в объеме 2 000 000 тыс. рублей, на 2026 год в объеме 2 000 000 тыс. рублей и на 2027 год в объеме 2 000 000 тыс. рублей,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Федеральной службой войск национальной гвардии Российской Федерации на основании решений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государственными казенными учреждениями Федеральной службы войск национальной гвардии Российской Федерации приносящей доходы деятельности</w:t>
      </w:r>
    </w:p>
    <w:p>
      <w:r>
        <w:rPr>
          <w:b/>
        </w:rPr>
        <w:t xml:space="preserve">1. </w:t>
      </w:r>
      <w:r>
        <w:t>бюджетных ассигнований на 2025 год в объеме до 13 423 587,7 тыс. рублей, на 2026 год в объеме до 16 826 664,2 тыс. рублей и на 2027 год в объеме до 13 215 479,2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w:t>
      </w:r>
    </w:p>
    <w:p>
      <w:r>
        <w:rPr>
          <w:b/>
        </w:rPr>
        <w:t xml:space="preserve">1. </w:t>
      </w:r>
      <w:r>
        <w:t>бюджетных ассигнований на 2025 год в объеме до 28 676 412,3 тыс. рублей, на 2026 год в объеме до 66 630 309,4 тыс. рублей и на 2027 год в объеме до 87 588 115,5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 на основании решений Правительства Российской Федерации; (В редакции Федерального закона от 24.06.2025 № 152-ФЗ) 18) бюджетных ассигнований на 2025 год в объеме до 430 368,0 тыс. рублей, на 2026 год в объеме до 4 808 380,7 тыс. рублей и на 2027 год в объеме до 3 969 250,9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и рыбного хозяйства, в случае и в пределах поступления доходов федерального бюджета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на основании решений Правительства Российской Федерации; (В редакции Федерального закона от 24.06.2025 № 152-ФЗ) 19) бюджетных ассигнований на 2025 год в объеме 1 468 147,5 тыс. рублей, на 2026 год в объеме 1 162 636,0 тыс. рублей и на 2027 год в объеме 1 162 636,0 тыс. рублей, предусмотренных по подразделу "Транспорт" раздела "Национальная экономика" классификации расходов бюджетов, на финансовое обеспечение реализации мероприятий государственной программы Российской Федерации "Развитие транспортной системы" в части обеспечения транспортной безопасности на основании решений Правительства Российской Федерации</w:t>
      </w:r>
    </w:p>
    <w:p>
      <w:r>
        <w:rPr>
          <w:b/>
        </w:rPr>
        <w:t xml:space="preserve">1. </w:t>
      </w:r>
      <w:r>
        <w:t>бюджетных ассигнований на 2025 год в объеме 1 755 000,0 тыс. рублей, на 2026 год в объеме 1 755 000,0 тыс. рублей и на 2027 год в объеме 1 755 000,0 тыс. рублей, предусмотренных по подразделу "Транспорт" раздела "Национальная экономика" классификации расходов бюджетов, на финансовое обеспечение воздушных перевозок пассажиров по социально значимым маршрутам Дальневосточного федерального округа на основании решений Правительства Российской Федерации</w:t>
      </w:r>
    </w:p>
    <w:p>
      <w:r>
        <w:rPr>
          <w:b/>
        </w:rPr>
        <w:t xml:space="preserve">1. </w:t>
      </w:r>
      <w:r>
        <w:t>бюджетных ассигнований на 2025 год в объеме 2 000 000,0 тыс. рублей, на 2026 год в объеме 2 000 000,0 тыс. рублей и на 2027 год в объеме 2 000 000,0 тыс. рублей, предусмотренных по подразделу "Дорожное хозяйство (дорожные фонды)" раздела "Национальная экономика" классификации расходов бюджетов, на финансовое обеспечение реализации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2025 год в объеме 3 739 770,0 тыс. рублей, на 2026 год в объеме 3 739 770,0 тыс. рублей и на 2027 год в объеме 3 739 770,0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2025 год в объеме 6 038 105,8 тыс. рублей, на 2026 год в объеме 14 363 964,3 тыс. рублей и на 2027 год в объеме 15 270 697,8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основании решений Правительства Российской Федерации; (В редакции Федерального закона от 04.11.2025 № 414-ФЗ) 24) бюджетных ассигнований на 2025 год в объеме 1 214 714,7 тыс. рублей, на 2026 год в объеме 1 214 714,7 тыс. рублей и на 2027 год в объеме 1 214 714,7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в сфере промышленности гражданского назначения на основании решений Правительства Российской Федерации</w:t>
      </w:r>
    </w:p>
    <w:p>
      <w:r>
        <w:rPr>
          <w:b/>
        </w:rPr>
        <w:t xml:space="preserve">1. </w:t>
      </w:r>
      <w:r>
        <w:t>бюджетных ассигнований на 2025 год в объеме 1 398 250,2 тыс. рублей, на 2026 год в объеме 249 958,2 тыс. рублей и на 2027 год в объеме 87 075,0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субсидии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на основании решений Правительства Российской Федерации в случае и в пределах поступлений от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при реализации соглашений о защите и поощрении капиталовложений</w:t>
      </w:r>
    </w:p>
    <w:p>
      <w:r>
        <w:rPr>
          <w:b/>
        </w:rPr>
        <w:t xml:space="preserve">1. </w:t>
      </w:r>
      <w:r>
        <w:t>(Пункт утратил силу - Федеральный закон от 04.11.2025 № 414-ФЗ) 27) бюджетных ассигнований на 2025 год в объеме 4 000 000,0 тыс. рублей, на 2026 год в объеме 3 000 000,0 тыс. рублей и на 2027 год в объеме 5 263 099,0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развитие горнолыжной и туристической инфраструктуры в Северо-Кавказском федеральном округе в рамках государственной программы Российской Федерации "Развитие Северо-Кавказского федерального округа" на основании решений Правительства Российской Федерации</w:t>
      </w:r>
    </w:p>
    <w:p>
      <w:r>
        <w:rPr>
          <w:b/>
        </w:rPr>
        <w:t xml:space="preserve">1. </w:t>
      </w:r>
      <w:r>
        <w:t>бюджетных ассигнований на 2025 год в объеме 411 110,0 тыс. рублей, на 2026 год в объеме 1 251 498,9 тыс. рублей и на 2027 год в объеме 1 325 005,6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деятельности (оказание услуг) федерального государственного бюджетного учреждения "Российское энергетическое агентство" Министерства энергетики Российской Федерации на основании решений Правительства Российской Федерации</w:t>
      </w:r>
    </w:p>
    <w:p>
      <w:r>
        <w:rPr>
          <w:b/>
        </w:rPr>
        <w:t xml:space="preserve">1. </w:t>
      </w:r>
      <w:r>
        <w:t>бюджетных ассигнований на 2025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предоставлению субсидий субъектам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w:t>
      </w:r>
    </w:p>
    <w:p>
      <w:r>
        <w:rPr>
          <w:b/>
        </w:rPr>
        <w:t xml:space="preserve">1. </w:t>
      </w:r>
      <w:r>
        <w:t>бюджетных ассигнований на 2025 год в объеме 19 227 659,1 тыс. рублей, на 2026 год в объеме 3 954 772,0 тыс. рублей и на 2027 год в объеме 3 954 772,0 тыс. рублей на обеспечение мероприятий, предусмотренных пунктом 15 статьи 245 Федерального закона от 24 июня 1998 года № 89-ФЗ "Об отходах производства и потребления", распределение которых осуществляется в случае и в пределах поступления доходов федерального бюджета от уплаты экологического сбора, предусмотренных по подразделу "Другие вопросы в области охраны окружающей среды" раздела "Охрана окружающей среды" классификации расходов бюджетов, на финансовое обеспечение реализации мероприятий национального проекта "Экологическое благополучие" на основании решений проектного комитета по национальному проекту "Экологическое благополучие", а также на финансовое обеспечение иных мероприятий на основании решений Правительства Российской Федерации; (В редакции Федерального закона от 24.06.2025 № 152-ФЗ) 31) бюджетных ассигнований на 2026 год в объеме 2 427 434,8 тыс. рублей и на 2027 год в объеме 7 900 000,0 тыс. рублей, предусмотренных по подразделу "Общее образование" раздела "Образование" классификации расходов бюджетов, на финансовое обеспечение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на основании решений Правительства Российской Федерации</w:t>
      </w:r>
    </w:p>
    <w:p>
      <w:r>
        <w:rPr>
          <w:b/>
        </w:rPr>
        <w:t xml:space="preserve">1. </w:t>
      </w:r>
      <w:r>
        <w:t>бюджетных ассигнований на 2026 год в объеме 9 628 918,1 тыс. рублей и на 2027 год в объеме 9 882 756,1 тыс. рублей, предусмотренных по подразделу "Среднее профессиональное образование" раздела "Образование" классификации расходов бюджетов, на финансовое обеспечение выполнения федеральными государственными образовательными организациями государственного задания на оказание услуг в сфере среднего профессионального образования на основании решений Правительства Российской Федерации</w:t>
      </w:r>
    </w:p>
    <w:p>
      <w:r>
        <w:rPr>
          <w:b/>
        </w:rPr>
        <w:t xml:space="preserve">1. </w:t>
      </w:r>
      <w:r>
        <w:t>бюджетных ассигнований на 2025 год в объеме 181 703,6 тыс. рублей, на 2026 год в объеме 451 229,9 тыс. рублей и на 2027 год в объеме 451 229,9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финансовое обеспечение выполнения государственного заказа на мероприятия по профессиональному развитию федеральных государственных гражданских служащих; на финансовое обеспечение выполнения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финансовое обеспечение осуществления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на основании решений Правительства Российской Федерации</w:t>
      </w:r>
    </w:p>
    <w:p>
      <w:r>
        <w:rPr>
          <w:b/>
        </w:rPr>
        <w:t xml:space="preserve">1. </w:t>
      </w:r>
      <w:r>
        <w:t>бюджетных ассигнований на 2025 год в объеме 369 158,0 тыс. рублей, на 2026 год в объеме 27 296 830,9 тыс. рублей и на 2027 год в объеме 50 794 965,2 тыс. рублей, предусмотренных по подразделу "Высшее образование" раздела "Образование" классификации расходов бюджетов, на финансовое обеспечение реализации мероприятий по обучению граждан Российской Федерации, а также иностранных граждан, в том числе граждан государств - участников СНГ, обучающихся в российских образовательных организациях в рамках устанавливаемой Правительством Российской Федерации квоты, на основании решений Правительства Российской Федерации</w:t>
      </w:r>
    </w:p>
    <w:p>
      <w:r>
        <w:rPr>
          <w:b/>
        </w:rPr>
        <w:t xml:space="preserve">1. </w:t>
      </w:r>
      <w:r>
        <w:t>бюджетных ассигнований на 2025 год в объеме 2 511 919,9 тыс. рублей, на 2026 год в объеме 4 314 350,4 тыс. рублей и на 2027 год в объеме 4 314 350,4 тыс. рублей, предусмотренных по подразделу "Высшее образование" раздела "Образование" классификации расходов бюджетов, на возмещение части затрат банкам и иным кредитным организациям на уплату процентов по образовательным кредитам, предоставляемым гражданам, поступившим в организации, осуществляющие образовательную деятельность по образовательным программам высшего образования, для обучения по соответствующим образовательным программам, на основании решений Правительства Российской Федерации</w:t>
      </w:r>
    </w:p>
    <w:p>
      <w:r>
        <w:rPr>
          <w:b/>
        </w:rPr>
        <w:t xml:space="preserve">1. </w:t>
      </w:r>
      <w:r>
        <w:t>бюджетных ассигнований на 2025 год в объеме 3 149 007,4 тыс. рублей, на 2026 год в объеме 3 913 107,4 тыс. рублей и на 2027 год в объеме 8 812 804,1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содержание и обеспечение деятельности учреждений культурно-образовательных и музейных комплексов в городах Владивостоке, Калининграде, Кемерове и Севастополе на основании решений Правительства Российской Федерации</w:t>
      </w:r>
    </w:p>
    <w:p>
      <w:r>
        <w:rPr>
          <w:b/>
        </w:rPr>
        <w:t xml:space="preserve">1. </w:t>
      </w:r>
      <w:r>
        <w:t>бюджетных ассигнований на 2025 год в объеме 2 200 000,0 тыс. рублей, на 2026 год в объеме 2 200 000,0 тыс. рублей и на 2027 год в объеме 2 200 000,0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эксплуатацию и обеспечение деятельности музейно-храмового комплекса "Новый Херсонес" на основании решений Правительства Российской Федерации</w:t>
      </w:r>
    </w:p>
    <w:p>
      <w:r>
        <w:rPr>
          <w:b/>
        </w:rPr>
        <w:t xml:space="preserve">1. </w:t>
      </w:r>
      <w:r>
        <w:t>бюджетных ассигнований на 2025 год в объеме 672 314,6 тыс. рублей и на 2026 год в объеме 711 839,5 тыс. рублей, предусмотренных по подразделу "Амбулаторная помощь" раздела "Здравоохранение" классификации расходов бюджетов, на финансовое обеспечение расходов федерального бюджета, связанных с предоставлением бюджетам субъектов Российской Федерации иных межбюджетных трансфертов на возмещение фактически осуществленных расходов бюджетов субъектов Российской Федерации на оказание первичной медико-санитарной помощи военнослужащим, на основании решений Правительства Российской Федерации</w:t>
      </w:r>
    </w:p>
    <w:p>
      <w:r>
        <w:rPr>
          <w:b/>
        </w:rPr>
        <w:t xml:space="preserve">1. </w:t>
      </w:r>
      <w:r>
        <w:t>бюджетных ассигнований на 2025 год в объеме 2 245 779,4 тыс. рублей, на 2026 год в объеме 1 347 608,4 тыс. рублей и на 2027 год в объеме 1 347 608,4 тыс. рублей, предусмотренных по подразделам "Другие общегосударственные вопросы" и "Другие вопросы в области здравоохранения" разделов "Общегосударственные вопросы" и "Здравоохранение" классификации расходов бюджетов, на финансовое обеспечение расходов федерального бюджета, связанных с оказанием финансовой поддержки подведомственным Управлению делами Президента Российской Федерации организациям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находящегося в федеральной собственности недвижимого имущества, закрепленного на праве оперативного управления за указанными организациями, и находящихся в федеральной собственности земельных участков, управление и распоряжение которыми осуществляет Управление делами Президента Российской Федерации; (В редакции федеральных законов от 24.06.2025 № 152-ФЗ, от 04.11.2025 № 414-ФЗ) 40) бюджетных ассигнований на 2025 год в объеме 2 659 540,6 тыс. рублей, на 2026 год в объеме 2 661 814,1 тыс. рублей и на 2027 год в объеме 2 661 814,1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2025 год в объеме до 23 629 297,8 тыс. рублей, предусмотренных по подразделу "Социальное обеспечение населения" раздела "Социальная политика" классификации расходов бюджетов, на финансовое обеспечение реализации мероприятий, направленных на осуществление установленной решениями Президента Российской Федерации единовременной выплаты некоторым категориям граждан Российской Федерации в связи с 80-й годовщиной Победы в Великой Отечественной войне 1941 - 1945 годов, на основании решений Правительства Российской Федерации</w:t>
      </w:r>
    </w:p>
    <w:p>
      <w:r>
        <w:rPr>
          <w:b/>
        </w:rPr>
        <w:t xml:space="preserve">1. </w:t>
      </w:r>
      <w:r>
        <w:t>бюджетных ассигнований на 2026 год в объеме 1 486 804,4 тыс. рублей и на 2027 год в объеме 2 200 000,0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отдельных мероприятий государственной программы Российской Федерации "Развитие Северо-Кавказского федерального округа" на основании решений Правительства Российской Федерации; (В редакции Федерального закона от 24.06.2025 № 152-ФЗ) 43) бюджетных ассигнований на 2026 год в объеме 67 563,7 тыс. рублей и на 2027 год в объеме 66 474,4 тыс. рублей, предусмотренных по подразделу "Прочие межбюджетные трансферты общего характера" раздела "Межбюджетные трансферты общего характера бюджетам бюджетной системы Российской Федерации" классификации расходов бюджетов, на финансовое обеспечение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на основании решений Правительства Российской Федерации</w:t>
      </w:r>
    </w:p>
    <w:p>
      <w:r>
        <w:rPr>
          <w:b/>
        </w:rPr>
        <w:t xml:space="preserve">1. </w:t>
      </w:r>
      <w:r>
        <w:t>бюджетных ассигнований на 2025 год в объеме 816 164,6 тыс. рублей, на 2026 год в объеме 839 595,8 тыс. рублей и на 2027 год в объеме 839 595,8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по оказанию финансовой помощи субъектам международного права на основании решений Правительства Российской Федерации</w:t>
      </w:r>
    </w:p>
    <w:p>
      <w:r>
        <w:rPr>
          <w:b/>
        </w:rPr>
        <w:t xml:space="preserve">1. </w:t>
      </w:r>
      <w:r>
        <w:t>бюджетных ассигнований на 2025 год в объеме 14 241 380,0 тыс. рублей, на 2026 год в объеме 14 241 380,0 тыс. рублей и на 2027 год в объеме 14 241 380,0 тыс. рублей, предусмотренных по подразделу "Общее образование" раздела "Образование" классификации расходов бюджетов, на финансовое обеспечение вооруженной охраны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на основании решений Правительства Российской Федерации</w:t>
      </w:r>
    </w:p>
    <w:p>
      <w:r>
        <w:rPr>
          <w:b/>
        </w:rPr>
        <w:t xml:space="preserve">1. </w:t>
      </w:r>
      <w:r>
        <w:t>бюджетных ассигнований на 2025 год в объеме 2 926 542,0 тыс. рублей, на 2026 год в объеме 4 738 544,3 тыс. рублей и на 2027 год в объеме 10 288 825,4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финансовое обеспечение реализации механизма вовлечения объектов культурного наследия в хозяйственный оборот на основании решений Правительства Российской Федерации</w:t>
      </w:r>
    </w:p>
    <w:p>
      <w:r>
        <w:rPr>
          <w:b/>
        </w:rPr>
        <w:t xml:space="preserve">1. </w:t>
      </w:r>
      <w:r>
        <w:t>бюджетных ассигнований на 2025 год в объеме 177 743 867,7 тыс. рублей, на 2026 год в объеме 248 089 499,1 тыс. рублей и на 2027 год в объеме 239 611 639,2 тыс. рублей, предусмотренных по кодам классификации расходов федерального бюджета, соответствующим национальным проектам, на финансовое обеспечение реализации мероприятий соответствующих национальных проектов на основании отдельных решений уполномоченных органов управления проектной деятельностью в порядке, установленном Правительством Российской Федерации; (В редакции Федерального закона от 24.06.2025 № 152-ФЗ) 48) (секретно); (В редакции Федерального закона от 24.06.2025 № 152-ФЗ) 49) (секретно)</w:t>
      </w:r>
    </w:p>
    <w:p>
      <w:r>
        <w:rPr>
          <w:b/>
        </w:rPr>
        <w:t xml:space="preserve">1. </w:t>
      </w:r>
      <w:r>
        <w:t>(секретно)</w:t>
      </w:r>
    </w:p>
    <w:p>
      <w:r>
        <w:rPr>
          <w:b/>
        </w:rPr>
        <w:t xml:space="preserve">1. </w:t>
      </w:r>
      <w:r>
        <w:t>(совершенно секретно); (В редакции федеральных законов от 24.06.2025 № 152-ФЗ, от 04.11.2025 № 414-ФЗ) 52) (совершенно секретно); (В редакции федеральных законов от 24.06.2025 № 152-ФЗ, от 04.11.2025 № 414-ФЗ) 53) бюджетных ассигнований на 2025 год в объеме 488 601,0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предоставление субсидий организациям, определяемым Правительством Российской Федерации, в целях финансирования реализации инвестиционных проектов в странах Африки на основании решений Правительства Российской Федерации; (В редакции Федерального закона от 24.06.2025 № 152-ФЗ) 54) бюджетных ассигнований на 2025 год в объеме 800 000,0 тыс. рублей, на 2026 год в объеме 800 000,0 тыс. рублей и на 2027 год в объеме 800 000,0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по разработке мастер-планов развития крупных и малых городов, городских агломераций субъектов Российской Федерации в рамках национального проекта "Инфраструктура для жизни"</w:t>
      </w:r>
    </w:p>
    <w:p>
      <w:r>
        <w:rPr>
          <w:b/>
        </w:rPr>
        <w:t xml:space="preserve">1. </w:t>
      </w:r>
      <w:r>
        <w:t>бюджетных ассигнований на 2026 год в объеме 1 247 358,0 тыс. рублей и на 2027 год в объеме 1 394 045,9 тыс. рублей, предусмотренных по подразделу "Общее образование" раздела "Образование" классификации расходов бюджетов, на финансовое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
        <w:rPr>
          <w:b/>
        </w:rPr>
        <w:t xml:space="preserve">1. </w:t>
      </w:r>
      <w:r>
        <w:t>бюджетных ассигнований на 2025 год в объеме 1 775 089,5 тыс. рублей, на 2026 год в объеме 1 640 772,3 тыс. рублей и на 2027 год в объеме 1 640 772,3 тыс. рублей, предусмотренных по подразделу "Высшее образование" раздела "Образование" классификации расходов бюджетов, на финансовое обеспечение реализации мероприятий по развитию инфраструктуры учреждений высшего образования на основании решений Правительства Российской Федерации</w:t>
      </w:r>
    </w:p>
    <w:p>
      <w:r>
        <w:rPr>
          <w:b/>
        </w:rPr>
        <w:t xml:space="preserve">1. </w:t>
      </w:r>
      <w:r>
        <w:t>бюджетных ассигнований на 2025 год в объеме 20 584 499,5 тыс. рублей, на 2026 год в объеме 10 511 004,5 тыс. рублей и на 2027 год в объеме 10 534 831,5 тыс. рублей, предусмотренных по подразделу "Стационарная медицинская помощь" раздела "Здравоохранение" классификации расходов бюджетов, на реализацию мероприятий федерального проекта "Развитие федеральных медицинских организаций, включая развитие сети национальных исследовательских центров" в рамках национального проекта "Продолжительная и активная жизнь" на основании решений Правительства Российской Федерации</w:t>
      </w:r>
    </w:p>
    <w:p>
      <w:r>
        <w:rPr>
          <w:b/>
        </w:rPr>
        <w:t xml:space="preserve">1. </w:t>
      </w:r>
      <w:r>
        <w:t>бюджетных ассигнований на 2025 год в объеме до 1 521 990,0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 в случае и в пределах поступления доходов федерального бюджета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(за исключением доходов, полученных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(Дополнение пунктом - Федеральный закон от 24.06.2025 № 152-ФЗ) 59) бюджетных ассигнований на 2025 год в объеме до 46 000 000,0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увеличения размера штрафов и уменьшения размера скидки по уплате штрафов за нарушения Правил дорожного движения, правил эксплуатации транспортного средства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 (Дополнение пунктом - Федеральный закон от 24.06.2025 № 152-ФЗ) 60) бюджетных ассигнований на 2025 год в объеме до 8 667 779,0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увеличения ставки обязательного отчисления (неналогового платежа) операторов сети связи общего пользования в резерв универсального обслуживания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с учетом целей, определенных Федеральным законом от 7 июля 2003 года № 126-ФЗ "О связи", на основании решений Правительства Российской Федерации; (Дополнение пунктом - Федеральный закон от 24.06.2025 № 152-ФЗ) (В редакции Федерального закона от 04.11.2025 № 414-ФЗ) 61) бюджетных ассигнований на 2025 год в объеме до 6 000 000,0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введения обязательных отчислений за распространение рекламы в информационно-телекоммуникационной сети "Интернет"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с учетом целей, определенных Федеральным законом от 13 марта 2006 года № 38-ФЗ "О рекламе", на основании решений Правительства Российской Федерации; (Дополнение пунктом - Федеральный закон от 24.06.2025 № 152-ФЗ) 62) бюджетных ассигнований на 2025 год в объеме до 107 918,0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увеличения размера штрафа за административные правонарушения в области связи и информационных технологий, уплачиваемого в соответствии со статьей 13.4 Кодекса Российской Федерации об административных правонарушениях,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 (Дополнение пунктом - Федеральный закон от 24.06.2025 № 152-ФЗ) (В редакции Федерального закона от 04.11.2025 № 414-ФЗ) 63) бюджетных ассигнований на 2025 год в объеме 47 600 000,0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 (Дополнение пунктом - Федеральный закон от 24.06.2025 № 152-ФЗ) 64) (секретно); (Дополнение пунктом - Федеральный закон от 24.06.2025 № 152-ФЗ) 65) бюджетных ассигнований на 2025 год в объеме 6 200 000,0 тыс. рублей, предусмотренных по подразделу "Другие вопросы в области здравоохранения" раздела "Здравоохранение" классификации расходов бюджетов, на финансовое обеспечение реализации отдельных мероприятий в сфере здравоохранения на основании решений Правительства Российской Федерации; (Дополнение пунктом - Федеральный закон от 24.06.2025 № 152-ФЗ) 66) бюджетных ассигнований на 2025 год в объеме до 1 600 700,0 тыс. рублей, предусмотренных по подразделу "Связь и информатика" раздела "Национальная экономика" классификации расходов бюджетов, на основании решений Правительства Российской Федерации и в целях, определяемых Правительством Российской Федерации; (Дополнение пунктом - Федеральный закон от 24.06.2025 № 152-ФЗ) 67) бюджетных ассигнований на 2025 год в объеме 1 391 054,9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обеспечение сбалансированности финансирования отдельных мероприятий в сфере топливно-энергетического комплекса и финансовое обеспечение реализации отдельных мероприятий на территории Северо-Кавказского федерального округа на основании решений Правительства Российской Федерации; (Дополнение пунктом - Федеральный закон от 04.11.2025 № 414-ФЗ) 68) бюджетных ассигнований на 2025 год в объеме 212 169,9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обеспечение сбалансированности финансирования отдельных мероприятий в сфере топливно-энергетического комплекса на территории Дальневосточного федерального округа на основании решений Правительства Российской Федерации. (Дополнение пунктом - Федеральный закон от 04.11.2025 № 414-ФЗ)</w:t>
      </w:r>
    </w:p>
    <w:p>
      <w:r>
        <w:rPr>
          <w:b/>
        </w:rPr>
        <w:t xml:space="preserve">35. </w:t>
      </w:r>
      <w:r>
        <w:t>в размере до 400 000,0 тыс. рублей - на финансовое обеспечение затрат по модернизации самолетных узлов связи на воздушных судах специального назначения типа Ту-214, находящихся в собственности Российской Федерации, включая разработку конструкторской документации, выпуск бюллетеня, установку и испытания указанных узлов на воздушных судах специального назначения, в том числе путем осуществления взносов в уставные капиталы дочерних обществ</w:t>
      </w:r>
    </w:p>
    <w:p>
      <w:r>
        <w:rPr>
          <w:b/>
        </w:rPr>
        <w:t xml:space="preserve">35. </w:t>
      </w:r>
      <w:r>
        <w:t>в размере до 2 200 000,0 тыс. рублей - на финансовое обеспечение научно-исследовательских и опытно-конструкторских работ, проводимых в целях улучшения летно-технических и аэродинамических характеристик и оптимизации веса самолета МС-21-310, в том числе путем осуществления взносов в уставные капиталы дочерних обществ. (Дополнение частью - Федеральный закон от 24.06.2025 № 152-ФЗ)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