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Подпункт 7 пункта 1 статьи 16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2005, № 1, ст. 25; № 19, ст. 1748; 2010, № 50, ст. 6609; 2011, № 47, ст. 6608; 2013, № 27, ст. 3477; № 48, ст. 6165; 2015, № 27, ст. 3967; 2016, № 22, ст. 3097; № 27, ст. 4189; 2017, № 31, ст. 4766; 2021, № 1, ст. 47; 2022, № 8, ст. 1038; № 29, ст. 5248; 2024, № 45, ст. 6698) после слов "гаражные кооперативы," дополнить словами "в том числе при формировании списков граждан, имеющих право быть принятыми в члены жилищно-строительного кооператива, создаваемого в соответствии с федеральными законами,".</w:t>
      </w:r>
    </w:p>
    <w:p>
      <w:r>
        <w:rPr>
          <w:b/>
        </w:rPr>
        <w:t>Статья 2</w:t>
      </w:r>
    </w:p>
    <w:p>
      <w:r>
        <w:t>Внести в пункт 92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1688; № 30, ст. 4562; № 49, ст. 7027; № 51, ст. 7448; 2012, № 27, ст. 3587; № 53, ст. 7614, 7615; 2013, № 23, ст. 2881; № 27, ст. 3477; № 30, ст. 4072; 2014, № 26, ст. 3377; 2015, № 1, ст. 9; № 24, ст. 3369; 2016, № 22, ст. 3097; № 27, ст. 4294, 4306; 2017, № 25, ст. 3593; № 27, ст. 3940; № 31, ст. 4766; 2018, № 1, ст. 90; 2019, № 31, ст. 4426; 2022, № 1, ст. 47; № 29, ст. 5279; 2023, № 31, ст. 5764, 5796; № 32, ст. 6170; 2024, № 8, ст. 1044) следующие изменения</w:t>
      </w:r>
    </w:p>
    <w:p>
      <w:r>
        <w:t>абзац первый после слов "а также" дополнить словами "граждан,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выполняющих (выполнявших)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служебные и иные аналогичные функции на указанных территориях (далее - участники специальной военной операции),"</w:t>
      </w:r>
    </w:p>
    <w:p>
      <w:r>
        <w:t>абзац второй после слов "Федеральным законом," дополнить словами "участников специальной военной операции"</w:t>
      </w:r>
    </w:p>
    <w:p>
      <w:r>
        <w:rPr>
          <w:b/>
        </w:rPr>
        <w:t>Статья 3</w:t>
      </w:r>
    </w:p>
    <w:p>
      <w:r>
        <w:t>Внести в Федеральный закон от 24 июля 2008 года № 161-ФЗ "О содействии развитию жилищного строительства, созданию объектов туристской инфраструктуры и иному развитию территорий" (Собрание законодательства Российской Федерации, 2008, № 30, ст. 3617; 2009, № 19, ст. 2281; № 52, ст. 6419; 2010, № 30, ст. 3997; 2011, № 30, ст. 4562, 4592; № 49, ст. 7027; 2012, № 29, ст. 3998; № 53, ст. 7615, 7643; 2013, № 30, ст. 4072; 2014, № 26, ст. 3377; № 30, ст. 4260; № 48, ст. 6637; 2015, № 10, ст. 1418; № 24, ст. 3369; № 29, ст. 4342; 2016, № 1, ст. 25; № 22, ст. 3097; № 26, ст. 3890; 2018, № 1, ст. 90; 2019, № 49, ст. 6960; 2020, № 17, ст. 2725; 2021, № 1, ст. 33; 2022, № 1, ст. 45; 2024, № 1, ст. 8; № 8, ст. 1044) следующие изменения</w:t>
      </w:r>
    </w:p>
    <w:p>
      <w:r>
        <w:t>в статье 11: а) часть 66 после слова "детей," дополнить словами "граждан,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выполняющих (выполнявших)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служебные и иные аналогичные функции на указанных территориях (далее - участники специальной военной операции), категории которых определены Правительством Российской Федерации в соответствии с частью 4 статьи 165 настоящего Федерального закона,"; б) часть 67 после слова "детей" дополнить словами ", участников специальной военной операции"; в) часть 611 после слова "детей," дополнить словами "участники специальной военной операции"</w:t>
      </w:r>
    </w:p>
    <w:p>
      <w:r>
        <w:t>часть 12 статьи 13 после слова "граждан" дополнить словами "или участников специальной военной операции"</w:t>
      </w:r>
    </w:p>
    <w:p>
      <w:r>
        <w:t>в статье 165: а) в части 4 после слов "настоящим Федеральным законом," дополнить словами "участников специальной военной операции", слова "детей), и основания" заменить словами "детей, участников специальной военной операции), и основания"; б) в части 52 после слова "детей," дополнить словами "участником специальной военной операции", слова "такого гражданина" заменить словами "таких гражданина или участника специальной военной операции", дополнить предложением следующего содержания: "Порядок получения гражданином документов, подтверждающих его отнесение к одной из категорий участников специальной военной операции, определенных в соответствии с частью 4 настоящей статьи, утверждается Правительством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