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статьи 76-1 и 178 Уголовного кодекса Российской Федерации и статьи 28-1 и 151 Уголовно-процессуального кодекса Российской Федерации</w:t>
      </w:r>
    </w:p>
    <w:p>
      <w:r>
        <w:rPr>
          <w:b/>
        </w:rPr>
        <w:t>Статья 1</w:t>
      </w:r>
    </w:p>
    <w:p>
      <w:r>
        <w:t>Внести в Уголовный кодекс Российской Федерации (Собрание законодательства Российской Федерации, 1996, № 25, ст. 2954; 2009, № 31, ст. 3922; 2011, № 50, ст. 7343, 7362; 2015, № 10, ст. 1415; № 24, ст. 3367; 2016, № 27, ст. 4258; 2017, № 31, ст. 4799; 2018, № 9, ст. 1292; № 53, ст. 8459; 2019, № 22, ст. 2668; № 52, ст. 7818; 2020, № 14, ст. 2003; 2021, № 24, ст. 4233; 2022, № 11, ст. 1599; 2023, № 16, ст. 2753; 2024, № 15, ст. 1972; № 48, ст. 7213) следующие изменения: 1) в части второй статьи 761 слова "частью первой и пунктом "в" части второй статьи 178" заменить словами "частями первой и второй, пунктами "в" и "г" части третьей статьи 178"; 2) в статье 178: а) части вторую и третью изложить в следующей редакции: "2. Деяние, предусмотренное частью первой настоящей статьи, если оно повлекло повышение, снижение или поддержание цен на торгах, проведение которых является обязательным в соответствии с законодательством Российской Федерации, - наказывается принудительными работами на срок до пяти лет с лишением права занимать определенные должности или заниматься определенной деятельностью на срок от одного года до трех лет или без такового либо лишением свободы на срок до пяти лет со штрафом в размере от шестисот тысяч до восьмисот тысяч рублей или в размере заработной платы или иного дохода осужденного за период от одного года до трех лет или без такового и с лишением права занимать определенные должности или заниматься определенной деятельностью на срок до четырех лет либо без такового.</w:t>
      </w:r>
    </w:p>
    <w:p>
      <w:r>
        <w:rPr>
          <w:b/>
        </w:rPr>
        <w:t xml:space="preserve">3. </w:t>
      </w:r>
      <w:r>
        <w:t>Деяния, предусмотренные частью первой или второй настоящей статьи, совершенные</w:t>
      </w:r>
    </w:p>
    <w:p>
      <w:r>
        <w:rPr>
          <w:b/>
        </w:rPr>
        <w:t xml:space="preserve">3. </w:t>
      </w:r>
      <w:r>
        <w:t>лицом с использованием своего служебного положения</w:t>
      </w:r>
    </w:p>
    <w:p>
      <w:r>
        <w:rPr>
          <w:b/>
        </w:rPr>
        <w:t xml:space="preserve">3. </w:t>
      </w:r>
      <w:r>
        <w:t>организованной группой</w:t>
      </w:r>
    </w:p>
    <w:p>
      <w:r>
        <w:rPr>
          <w:b/>
        </w:rPr>
        <w:t xml:space="preserve">3. </w:t>
      </w:r>
      <w:r>
        <w:t>с причинением особо крупного ущерба</w:t>
      </w:r>
    </w:p>
    <w:p>
      <w:r>
        <w:rPr>
          <w:b/>
        </w:rPr>
        <w:t xml:space="preserve">3. </w:t>
      </w:r>
      <w:r>
        <w:t>с извлечением дохода в особо крупном размере, - наказываются принудительными работами на срок от двух до пяти лет с лишением права занимать определенные должности или заниматься определенной деятельностью на срок от двух до пяти лет или без такового либо лишением свободы на срок от двух до шести лет со штрафом в размере от двух миллионов до четырех миллионов рублей или в размере заработной платы или иного дохода осужденного за период от двух до трех лет или без такового и с лишением права занимать определенные должности или заниматься определенной деятельностью на срок от трех до пяти лет либо без такового."</w:t>
      </w:r>
    </w:p>
    <w:p>
      <w:r>
        <w:rPr>
          <w:b/>
        </w:rPr>
        <w:t xml:space="preserve">3. </w:t>
      </w:r>
      <w:r>
        <w:t>дополнить частью четвертой следующего содержания: "4. Деяния, предусмотренные частью первой, второй или третьей настоящей статьи, совершенные с применением насилия или с угрозой его применения, а равно сопряженные с уничтожением или повреждением имущества либо угрозой его уничтожения или повреждения, - наказываются принудительными работами на срок от четырех до пяти лет с лишением права занимать определенные должности или заниматься определенной деятельностью на срок от четырех до пяти лет или без такового либо лишением свободы на срок от трех до семи лет со штрафом в размере от трех миллионов до пяти миллионов рублей или в размере заработной платы или иного дохода осужденного за период от двух до четырех лет или без такового и с лишением права занимать определенные должности или заниматься определенной деятельностью на срок от четырех до пяти лет либо без такового."</w:t>
      </w:r>
    </w:p>
    <w:p>
      <w:r>
        <w:rPr>
          <w:b/>
        </w:rPr>
        <w:t xml:space="preserve">3. </w:t>
      </w:r>
      <w:r>
        <w:t>примечания изложить в следующей редакции: "Примечания</w:t>
      </w:r>
    </w:p>
    <w:p>
      <w:r>
        <w:rPr>
          <w:b/>
        </w:rPr>
        <w:t xml:space="preserve">3. </w:t>
      </w:r>
      <w:r>
        <w:t>Доходом в настоящей статье признается выручка от реализации товаров (выполнения работ, оказания услуг), извлеченная всеми участниками ограничивающего конкуренцию соглашения в результате исполнения такого соглашения, без вычета произведенных или необходимых (планируемых) расходов</w:t>
      </w:r>
    </w:p>
    <w:p>
      <w:r>
        <w:rPr>
          <w:b/>
        </w:rPr>
        <w:t xml:space="preserve">3. </w:t>
      </w:r>
      <w:r>
        <w:t>Доходом в крупном размере в настоящей статье признается доход, сумма которого превышает восемьдесят миллионов рублей, а доходом в особо крупном размере - триста девяносто пять миллионов рублей</w:t>
      </w:r>
    </w:p>
    <w:p>
      <w:r>
        <w:rPr>
          <w:b/>
        </w:rPr>
        <w:t xml:space="preserve">3. </w:t>
      </w:r>
      <w:r>
        <w:t>Крупным ущербом в настоящей статье признается ущерб, сумма которого превышает шестнадцать миллионов рублей, а особо крупным ущербом - сорок семь миллионов пятьсот тысяч рублей</w:t>
      </w:r>
    </w:p>
    <w:p>
      <w:r>
        <w:rPr>
          <w:b/>
        </w:rPr>
        <w:t xml:space="preserve">3. </w:t>
      </w:r>
      <w:r>
        <w:t>Лицо, совершившее преступление, предусмотренное настоящей статьей, освобождается от уголовной ответственности, если оно первым из числа соучастников преступления добровольно сообщило об этом преступлении, активно способствовало его раскрытию и (или) расследованию, возместило причиненный этим преступлением ущерб, возвратило незаконно полученный им доход или иным образом загладило причиненный им вред и если в его действиях не содержится иного состава преступления."</w:t>
      </w:r>
    </w:p>
    <w:p>
      <w:r>
        <w:rPr>
          <w:b/>
        </w:rPr>
        <w:t>Статья 2</w:t>
      </w:r>
    </w:p>
    <w:p>
      <w:r>
        <w:t>Внести в Уголовно-процессуальный кодекс Российской Федерации (Собрание законодательства Российской Федерации, 2001, № 52, ст. 4921; 2002, № 22, ст. 2027; № 30, ст. 3020, 3029; № 44, ст. 4298; 2003, № 27, ст. 2700, 2706; № 50, ст. 4847; 2004, № 27, ст. 2711; 2005, № 1, ст. 13; 2006, № 28, ст. 2975, 2976; № 31, ст. 3452; 2007, № 1, ст. 46; № 24, ст. 2830, 2833; № 49, ст. 6033; № 50, ст. 6248; 2009, № 11, ст. 1267; № 44, ст. 5170; 2010, № 1, ст. 4; № 15, ст. 1756; № 21, ст. 2525; № 27, ст. 3431; № 31, ст. 4164, 4193; № 49, ст. 6412; 2011, № 1, ст. 16; № 23, ст. 3259; № 30, ст. 4598, 4605; № 45, ст. 6334; № 50, ст. 7361, 7362; 2012, № 10, ст. 1162, 1166; № 30, ст. 4172; № 31, ст. 4330, 4331; № 47, ст. 6401; № 49, ст. 6752; № 53, ст. 7637; 2013, № 26, ст. 3207; № 27, ст. 3442, 3478; № 30, ст. 4078; № 44, ст. 5641; № 51, ст. 6685; № 52, ст. 6945; 2014, № 19, ст. 2303, 2310, 2333; № 23, ст. 2927; № 26, ст. 3385; № 30, ст. 4219, 4259, 4278; № 43, ст. 5792; № 48, ст. 6651; 2015, № 1, ст. 83, 85; № 6, ст. 885; № 21, ст. 2981; № 24, ст. 3367; № 29, ст. 4391; 2016, № 1, ст. 61; № 14, ст. 1908; № 18, ст. 2515; № 26, ст. 3868; № 27, ст. 4256, 4257, 4258, 4262; № 28, ст. 4559; № 48, ст. 6732; № 52, ст. 7485; 2017, № 15, ст. 2135; № 24, ст. 3489; № 31, ст. 4743, 4752, 4799; № 52, ст. 7935; 2018, № 1, ст. 53, 85; № 18, ст. 2569, 2584; № 27, ст. 3940; № 31, ст. 4818; № 53, ст. 8446, 8456, 8459; 2019, № 14, ст. 1459; № 30, ст. 4108, 4111; № 44, ст. 6175; № 52, ст. 7818; 2020, № 8, ст. 919; № 14, ст. 2003, 2030; № 15, ст. 2235; № 42, ст. 6515, 6523; № 44, ст. 6894; 2021, № 9, ст. 1472; № 13, ст. 2135; № 24, ст. 4233; № 27, ст. 5109, 5113; 2022, № 10, ст. 1389; № 13, ст. 1952; № 29, ст. 5227; № 39, ст. 6335; № 41, ст. 6944; 2023, № 1, ст. 33; № 12, ст. 1891; № 16, ст. 2750, 2753; № 18, ст. 3234, 3238; № 29, ст. 5341; № 32, ст. 6122, 6130, 6142, 6145; 2024, № 12, ст. 1567; № 15, ст. 1972; № 33, ст. 4922; № 46, ст. 6911; № 48, ст. 7213) следующие изменения</w:t>
      </w:r>
    </w:p>
    <w:p>
      <w:r>
        <w:t>в части третьей статьи 281 слова "178 частью первой и пунктом "в" части второй" заменить словами "178 частями первой и второй, пунктами "в" и "г" части третьей"</w:t>
      </w:r>
    </w:p>
    <w:p>
      <w:r>
        <w:t>часть пятую статьи 151 после цифр "176," дополнить цифрами "178,"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